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2EF28" w14:textId="37DA66D4" w:rsidR="00BC1121" w:rsidRDefault="00BC1121" w:rsidP="00DE5F38">
      <w:pPr>
        <w:pStyle w:val="Titel"/>
        <w:tabs>
          <w:tab w:val="right" w:pos="9921"/>
        </w:tabs>
      </w:pPr>
      <w:r>
        <w:t>Radioaktivität</w:t>
      </w:r>
      <w:r w:rsidR="00ED6068">
        <w:t xml:space="preserve"> </w:t>
      </w:r>
      <w:r w:rsidR="00DE5F38">
        <w:t>–</w:t>
      </w:r>
      <w:r w:rsidR="00ED6068">
        <w:t xml:space="preserve"> </w:t>
      </w:r>
      <w:r w:rsidR="00CF5FBB">
        <w:t>Lösungsheft</w:t>
      </w:r>
    </w:p>
    <w:p w14:paraId="2E9CE113" w14:textId="0BAFDEEF" w:rsidR="004D7167" w:rsidRDefault="004D7167">
      <w:r>
        <w:rPr>
          <w:noProof/>
        </w:rPr>
        <w:drawing>
          <wp:inline distT="0" distB="0" distL="0" distR="0" wp14:anchorId="75084126" wp14:editId="32B73272">
            <wp:extent cx="6276975" cy="4162425"/>
            <wp:effectExtent l="0" t="0" r="28575" b="9525"/>
            <wp:docPr id="1346024825"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52AAA61" w14:textId="0E76ED61" w:rsidR="00ED6068" w:rsidRDefault="00ED6068" w:rsidP="00ED6068">
      <w:pPr>
        <w:pStyle w:val="berschrift2"/>
      </w:pPr>
      <w:r>
        <w:t>Aufgabe</w:t>
      </w:r>
    </w:p>
    <w:p w14:paraId="5C46331E" w14:textId="792CC266" w:rsidR="002B517A" w:rsidRDefault="002B517A">
      <w:r>
        <w:t>In diesem Arbeitsheft sind 8 Experimentierstationen beschrieben.</w:t>
      </w:r>
    </w:p>
    <w:p w14:paraId="1E44F50D" w14:textId="73E6C1CF" w:rsidR="002B517A" w:rsidRDefault="002B517A">
      <w:r>
        <w:t>Deine Aufgabe ist es, zusammen mit Deiner Gruppe die Experimente nach der Anleitung durchzuführen. Dabei überträgt jedes Gruppenmitglied die Messwerte in sein Arbeitsheft und führt selbstständig die Auswertung durch.</w:t>
      </w:r>
    </w:p>
    <w:p w14:paraId="5B32A13D" w14:textId="3917126F" w:rsidR="002B517A" w:rsidRDefault="002B517A">
      <w:r>
        <w:t>Für jede Station habt ihr eine Unterrichtsstunde Zeit. Auf der letzten Doppelseite fasst ihr Euer Wissen über Radioaktivität zusammen.</w:t>
      </w:r>
    </w:p>
    <w:p w14:paraId="2D6302FA" w14:textId="4BACE0B8" w:rsidR="002B517A" w:rsidRDefault="002B517A" w:rsidP="002B517A">
      <w:pPr>
        <w:pStyle w:val="berschrift2"/>
      </w:pPr>
      <w:r>
        <w:t>Sicherheitsanweisungen</w:t>
      </w:r>
    </w:p>
    <w:p w14:paraId="15657E53" w14:textId="451FCD36" w:rsidR="002B517A" w:rsidRDefault="002B517A" w:rsidP="002B517A">
      <w:r>
        <w:t>An fast jeder Station wird mit radioaktiven Präparaten gearbeitet</w:t>
      </w:r>
      <w:r w:rsidR="00AC6626">
        <w:t>, dabei gelten folgende Regeln:</w:t>
      </w:r>
    </w:p>
    <w:p w14:paraId="5491E385" w14:textId="5260D175" w:rsidR="002B517A" w:rsidRDefault="002B517A" w:rsidP="002B517A">
      <w:pPr>
        <w:pStyle w:val="Listenabsatz"/>
        <w:numPr>
          <w:ilvl w:val="0"/>
          <w:numId w:val="27"/>
        </w:numPr>
      </w:pPr>
      <w:r>
        <w:t>Die Präparate werden von der Lehrkraft ausgegeben</w:t>
      </w:r>
      <w:r w:rsidR="00545402">
        <w:t xml:space="preserve"> und im Experiment montiert. S</w:t>
      </w:r>
      <w:r>
        <w:t xml:space="preserve">ofort im Anschluss an die Messung </w:t>
      </w:r>
      <w:r w:rsidR="00545402">
        <w:t>die Lehrkraft informieren, damit diese sie wieder zurücknimmt</w:t>
      </w:r>
      <w:r>
        <w:t>.</w:t>
      </w:r>
    </w:p>
    <w:p w14:paraId="19DB5717" w14:textId="76AD4ED2" w:rsidR="002B517A" w:rsidRDefault="002B517A" w:rsidP="002B517A">
      <w:pPr>
        <w:pStyle w:val="Listenabsatz"/>
        <w:numPr>
          <w:ilvl w:val="0"/>
          <w:numId w:val="27"/>
        </w:numPr>
      </w:pPr>
      <w:r>
        <w:t xml:space="preserve">Die Präparate sind stets im Auge zu behalten und so zu verwenden, dass die Strahlenbelastung so gering wie möglich bleibt. </w:t>
      </w:r>
      <w:r w:rsidR="00AC6626">
        <w:t>(Abstand, Expositionsdauer, Abschirmung beachten)</w:t>
      </w:r>
    </w:p>
    <w:p w14:paraId="0C9554A5" w14:textId="181A02E7" w:rsidR="00791C58" w:rsidRDefault="00791C58" w:rsidP="002B517A">
      <w:pPr>
        <w:pStyle w:val="Listenabsatz"/>
        <w:numPr>
          <w:ilvl w:val="0"/>
          <w:numId w:val="27"/>
        </w:numPr>
      </w:pPr>
      <w:r>
        <w:t>Mit Ausnahmen in Station 4 und 6 bleiben die Abdeckkappen auf den Zählrohren.</w:t>
      </w:r>
    </w:p>
    <w:p w14:paraId="29CD7151" w14:textId="794C930D" w:rsidR="002B517A" w:rsidRDefault="002B517A" w:rsidP="002B517A">
      <w:pPr>
        <w:pStyle w:val="Listenabsatz"/>
        <w:numPr>
          <w:ilvl w:val="0"/>
          <w:numId w:val="27"/>
        </w:numPr>
      </w:pPr>
      <w:r>
        <w:t>Niemals Präparate auf Personen richten</w:t>
      </w:r>
      <w:r w:rsidR="00791C58">
        <w:t>.</w:t>
      </w:r>
    </w:p>
    <w:p w14:paraId="0D290EF2" w14:textId="5D5178D5" w:rsidR="002B517A" w:rsidRDefault="002B517A" w:rsidP="002B517A">
      <w:pPr>
        <w:pStyle w:val="Listenabsatz"/>
        <w:numPr>
          <w:ilvl w:val="0"/>
          <w:numId w:val="27"/>
        </w:numPr>
      </w:pPr>
      <w:r>
        <w:t>Es wird nicht gegessen oder getrunken und nach dem Experimentieren werden die Hände gewaschen.</w:t>
      </w:r>
    </w:p>
    <w:p w14:paraId="4A65D50F" w14:textId="5EFC984D" w:rsidR="00BC1121" w:rsidRPr="00CF5FBB" w:rsidRDefault="00ED6068" w:rsidP="00CF5FBB">
      <w:pPr>
        <w:pStyle w:val="Listenabsatz"/>
        <w:numPr>
          <w:ilvl w:val="0"/>
          <w:numId w:val="27"/>
        </w:numPr>
      </w:pPr>
      <w:r>
        <w:t>Schwangere müssen dieser Unterrichtseinheit fernbleiben</w:t>
      </w:r>
      <w:r w:rsidR="00A441FE">
        <w:t>.</w:t>
      </w:r>
      <w:r w:rsidR="00BC1121">
        <w:br w:type="page"/>
      </w:r>
    </w:p>
    <w:p w14:paraId="4FF71B4B" w14:textId="0144E084" w:rsidR="00C36597" w:rsidRPr="000077CD" w:rsidRDefault="00252A08" w:rsidP="005F7BBD">
      <w:pPr>
        <w:pStyle w:val="berschrift1"/>
      </w:pPr>
      <w:r w:rsidRPr="005F7BBD">
        <w:lastRenderedPageBreak/>
        <w:t>Radioaktivität</w:t>
      </w:r>
      <w:r w:rsidR="00C91CF8">
        <w:t xml:space="preserve"> in der Umgebung</w:t>
      </w:r>
    </w:p>
    <w:p w14:paraId="2B7F3C49" w14:textId="374E7FE3" w:rsidR="00C14A7A" w:rsidRDefault="00C14A7A">
      <w:r>
        <w:t>In diesem Experiment werden die Aktivitäten verschiedener Alltagsmaterialien untersucht.</w:t>
      </w:r>
    </w:p>
    <w:p w14:paraId="0E215113" w14:textId="40AD77BD" w:rsidR="00C14A7A" w:rsidRDefault="00C14A7A" w:rsidP="00C14A7A">
      <w:pPr>
        <w:pStyle w:val="berschrift2"/>
      </w:pPr>
      <w:r>
        <w:t>Aufbau</w:t>
      </w:r>
    </w:p>
    <w:p w14:paraId="48B24795" w14:textId="77777777" w:rsidR="00DE5F38" w:rsidRDefault="00DE5F38">
      <w:r>
        <w:rPr>
          <w:noProof/>
        </w:rPr>
        <w:drawing>
          <wp:inline distT="0" distB="0" distL="0" distR="0" wp14:anchorId="182D723B" wp14:editId="1476D809">
            <wp:extent cx="5834959" cy="3907766"/>
            <wp:effectExtent l="0" t="0" r="0" b="0"/>
            <wp:docPr id="623282057" name="Grafik 5" descr="Ein Bild, das Im Haus, Objekte, Puder,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82057" name="Grafik 5" descr="Ein Bild, das Im Haus, Objekte, Puder, Essen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l="12461" r="9625" b="7242"/>
                    <a:stretch/>
                  </pic:blipFill>
                  <pic:spPr bwMode="auto">
                    <a:xfrm>
                      <a:off x="0" y="0"/>
                      <a:ext cx="5848120" cy="3916580"/>
                    </a:xfrm>
                    <a:prstGeom prst="rect">
                      <a:avLst/>
                    </a:prstGeom>
                    <a:ln>
                      <a:noFill/>
                    </a:ln>
                    <a:extLst>
                      <a:ext uri="{53640926-AAD7-44D8-BBD7-CCE9431645EC}">
                        <a14:shadowObscured xmlns:a14="http://schemas.microsoft.com/office/drawing/2010/main"/>
                      </a:ext>
                    </a:extLst>
                  </pic:spPr>
                </pic:pic>
              </a:graphicData>
            </a:graphic>
          </wp:inline>
        </w:drawing>
      </w:r>
    </w:p>
    <w:p w14:paraId="1F0CF899" w14:textId="5645A405" w:rsidR="00ED6068" w:rsidRDefault="00ED6068">
      <w:r>
        <w:t>Folgende Materialien sind für die Messung bereitgestellt:</w:t>
      </w:r>
    </w:p>
    <w:p w14:paraId="0544A080" w14:textId="717F4F01" w:rsidR="00A441FE" w:rsidRDefault="00A441FE" w:rsidP="00A754ED">
      <w:pPr>
        <w:spacing w:after="0"/>
      </w:pPr>
      <w:r>
        <w:t xml:space="preserve">Oben: </w:t>
      </w:r>
      <w:r w:rsidRPr="000077CD">
        <w:t xml:space="preserve">Kochsalz (NaCl), </w:t>
      </w:r>
      <w:proofErr w:type="spellStart"/>
      <w:r w:rsidRPr="000077CD">
        <w:t>Diätsalz</w:t>
      </w:r>
      <w:proofErr w:type="spellEnd"/>
      <w:r w:rsidRPr="000077CD">
        <w:t xml:space="preserve"> (</w:t>
      </w:r>
      <w:proofErr w:type="spellStart"/>
      <w:r w:rsidRPr="000077CD">
        <w:t>KaCl</w:t>
      </w:r>
      <w:proofErr w:type="spellEnd"/>
      <w:r w:rsidRPr="000077CD">
        <w:t>), Bims</w:t>
      </w:r>
      <w:r>
        <w:t xml:space="preserve">, Salzstück aus Gorleben, </w:t>
      </w:r>
      <w:r w:rsidR="00252A08" w:rsidRPr="000077CD">
        <w:t>Glühstrump</w:t>
      </w:r>
      <w:r w:rsidR="00A45A22">
        <w:t>f</w:t>
      </w:r>
      <w:r w:rsidR="00ED6068">
        <w:t xml:space="preserve"> alt</w:t>
      </w:r>
      <w:r>
        <w:t>.</w:t>
      </w:r>
    </w:p>
    <w:p w14:paraId="251ED4C9" w14:textId="087B2D30" w:rsidR="00252A08" w:rsidRDefault="00A441FE" w:rsidP="00A754ED">
      <w:pPr>
        <w:spacing w:after="0"/>
      </w:pPr>
      <w:r>
        <w:t xml:space="preserve">Mitte: </w:t>
      </w:r>
      <w:r w:rsidRPr="000077CD">
        <w:t>Kaliumdünger</w:t>
      </w:r>
      <w:r>
        <w:t xml:space="preserve">, </w:t>
      </w:r>
      <w:r w:rsidRPr="000077CD">
        <w:t>Granit</w:t>
      </w:r>
      <w:r>
        <w:t>,</w:t>
      </w:r>
      <w:r w:rsidRPr="000077CD">
        <w:t xml:space="preserve"> Tabak,</w:t>
      </w:r>
      <w:r>
        <w:t xml:space="preserve"> Messgerät</w:t>
      </w:r>
      <w:r w:rsidR="00F83A55">
        <w:t>,</w:t>
      </w:r>
      <w:r>
        <w:t xml:space="preserve"> </w:t>
      </w:r>
      <w:r w:rsidRPr="000077CD">
        <w:t>Glühstrump</w:t>
      </w:r>
      <w:r>
        <w:t xml:space="preserve">f </w:t>
      </w:r>
      <w:r w:rsidR="00ED6068">
        <w:t>neu</w:t>
      </w:r>
    </w:p>
    <w:p w14:paraId="22D1A268" w14:textId="6D2FE996" w:rsidR="00A441FE" w:rsidRPr="000077CD" w:rsidRDefault="00A441FE" w:rsidP="00A754ED">
      <w:pPr>
        <w:spacing w:after="0"/>
      </w:pPr>
      <w:r>
        <w:t>Unten:</w:t>
      </w:r>
      <w:r w:rsidRPr="00A441FE">
        <w:t xml:space="preserve"> </w:t>
      </w:r>
      <w:r>
        <w:t>W</w:t>
      </w:r>
      <w:r w:rsidRPr="000077CD">
        <w:t>ecker</w:t>
      </w:r>
      <w:r>
        <w:t xml:space="preserve"> mit Leuchtzeigern</w:t>
      </w:r>
      <w:r w:rsidRPr="000077CD">
        <w:t>, Teller</w:t>
      </w:r>
      <w:r>
        <w:t xml:space="preserve"> mit Uranfarbe</w:t>
      </w:r>
      <w:r w:rsidRPr="000077CD">
        <w:t xml:space="preserve">, </w:t>
      </w:r>
      <w:r>
        <w:t>Pechblende (Uraninit).</w:t>
      </w:r>
    </w:p>
    <w:p w14:paraId="400EADCF" w14:textId="0E2EB62B" w:rsidR="00ED6068" w:rsidRDefault="00C91CF8" w:rsidP="00ED6068">
      <w:pPr>
        <w:pStyle w:val="berschrift2"/>
      </w:pPr>
      <w:r>
        <w:t>Durchführung</w:t>
      </w:r>
    </w:p>
    <w:p w14:paraId="32F81776" w14:textId="5AB9DCF6" w:rsidR="00ED6068" w:rsidRPr="00ED6068" w:rsidRDefault="00ED6068" w:rsidP="00ED6068">
      <w:r>
        <w:t xml:space="preserve">Das Zählgerät wird durch Drücken der mittleren Taste für mehr als 5s angeschaltet. Mit der Taste Count wird die </w:t>
      </w:r>
      <w:proofErr w:type="spellStart"/>
      <w:r>
        <w:t>Messzeit</w:t>
      </w:r>
      <w:proofErr w:type="spellEnd"/>
      <w:r>
        <w:t xml:space="preserve"> von 1 Minute eingestellt und mit der An-/Austaste die Messung gestartet. Die rote Lampe und </w:t>
      </w:r>
      <w:r w:rsidR="00E6510E">
        <w:t xml:space="preserve">das </w:t>
      </w:r>
      <w:r>
        <w:t>akustische Klicken zeigen die detektierten radioaktiven Zerfälle an.</w:t>
      </w:r>
    </w:p>
    <w:p w14:paraId="2137D312" w14:textId="6B85312F" w:rsidR="00C91CF8" w:rsidRDefault="00C91CF8" w:rsidP="00C91CF8">
      <w:pPr>
        <w:pStyle w:val="Listenabsatz"/>
        <w:numPr>
          <w:ilvl w:val="0"/>
          <w:numId w:val="1"/>
        </w:numPr>
      </w:pPr>
      <w:proofErr w:type="spellStart"/>
      <w:r w:rsidRPr="00ED6068">
        <w:rPr>
          <w:b/>
        </w:rPr>
        <w:t>Nullrate</w:t>
      </w:r>
      <w:proofErr w:type="spellEnd"/>
      <w:r w:rsidRPr="00ED6068">
        <w:rPr>
          <w:b/>
        </w:rPr>
        <w:t xml:space="preserve"> messen</w:t>
      </w:r>
      <w:r w:rsidRPr="00ED6068">
        <w:rPr>
          <w:b/>
        </w:rPr>
        <w:br/>
      </w:r>
      <w:r>
        <w:t>D</w:t>
      </w:r>
      <w:r w:rsidRPr="000077CD">
        <w:t xml:space="preserve">azu </w:t>
      </w:r>
      <w:r>
        <w:t>alle Materialien</w:t>
      </w:r>
      <w:r w:rsidRPr="000077CD">
        <w:t xml:space="preserve"> weit vom </w:t>
      </w:r>
      <w:r>
        <w:t>Messgerät</w:t>
      </w:r>
      <w:r w:rsidRPr="000077CD">
        <w:t xml:space="preserve"> entfernen, dann </w:t>
      </w:r>
      <w:r w:rsidR="00303016">
        <w:t>2</w:t>
      </w:r>
      <w:r w:rsidRPr="000077CD">
        <w:t xml:space="preserve">-mal mit einer </w:t>
      </w:r>
      <w:proofErr w:type="spellStart"/>
      <w:r w:rsidRPr="000077CD">
        <w:t>Messzeit</w:t>
      </w:r>
      <w:proofErr w:type="spellEnd"/>
      <w:r w:rsidRPr="000077CD">
        <w:t xml:space="preserve"> von </w:t>
      </w:r>
      <w:r>
        <w:t>6</w:t>
      </w:r>
      <w:r w:rsidRPr="000077CD">
        <w:t xml:space="preserve">0 s </w:t>
      </w:r>
      <w:r w:rsidR="00ED6068">
        <w:t xml:space="preserve">die Anzahl der Zerfälle durch die Hintergrundstrahlung </w:t>
      </w:r>
      <w:r w:rsidRPr="000077CD">
        <w:t>messen.</w:t>
      </w:r>
    </w:p>
    <w:p w14:paraId="62991478" w14:textId="697019D7" w:rsidR="00C91CF8" w:rsidRDefault="00C91CF8" w:rsidP="00C91CF8">
      <w:pPr>
        <w:pStyle w:val="Listenabsatz"/>
        <w:numPr>
          <w:ilvl w:val="0"/>
          <w:numId w:val="1"/>
        </w:numPr>
      </w:pPr>
      <w:r w:rsidRPr="00ED6068">
        <w:rPr>
          <w:b/>
        </w:rPr>
        <w:t>Materialien messen</w:t>
      </w:r>
      <w:r w:rsidRPr="00ED6068">
        <w:rPr>
          <w:b/>
        </w:rPr>
        <w:br/>
      </w:r>
      <w:r>
        <w:t xml:space="preserve">Jedes Material mit möglichst geringem Abstand vom Messgerät platzieren und jeweils </w:t>
      </w:r>
      <w:r w:rsidR="004C6854">
        <w:t>zwei</w:t>
      </w:r>
      <w:r>
        <w:t xml:space="preserve"> Mal 60s messen.</w:t>
      </w:r>
    </w:p>
    <w:p w14:paraId="4C12F2B4" w14:textId="43A99E9C" w:rsidR="009C67A1" w:rsidRDefault="009C67A1" w:rsidP="00C91CF8">
      <w:pPr>
        <w:pStyle w:val="Listenabsatz"/>
        <w:numPr>
          <w:ilvl w:val="0"/>
          <w:numId w:val="1"/>
        </w:numPr>
      </w:pPr>
      <w:r w:rsidRPr="00ED6068">
        <w:rPr>
          <w:b/>
        </w:rPr>
        <w:t>Diagramm zeichnen</w:t>
      </w:r>
      <w:r w:rsidRPr="00ED6068">
        <w:rPr>
          <w:b/>
        </w:rPr>
        <w:br/>
      </w:r>
      <w:proofErr w:type="gramStart"/>
      <w:r>
        <w:t>Erstelle</w:t>
      </w:r>
      <w:proofErr w:type="gramEnd"/>
      <w:r>
        <w:t xml:space="preserve"> </w:t>
      </w:r>
      <w:r w:rsidR="00A754ED">
        <w:t>ein</w:t>
      </w:r>
      <w:r>
        <w:t xml:space="preserve"> Säulendiagramm, welche</w:t>
      </w:r>
      <w:r w:rsidR="00A754ED">
        <w:t xml:space="preserve">s </w:t>
      </w:r>
      <w:r>
        <w:t>die gemessenen Zählraten darstellt. Sortiere dabei die Materialien nach der Zählrate</w:t>
      </w:r>
      <w:r w:rsidR="00A754ED">
        <w:t xml:space="preserve"> und trenne hohe und niedrige Zählraten mit zwei y-Achsen.</w:t>
      </w:r>
    </w:p>
    <w:p w14:paraId="206E8DB7" w14:textId="0A17C2FA" w:rsidR="009C67A1" w:rsidRDefault="009C67A1" w:rsidP="00C91CF8">
      <w:pPr>
        <w:pStyle w:val="Listenabsatz"/>
        <w:numPr>
          <w:ilvl w:val="0"/>
          <w:numId w:val="1"/>
        </w:numPr>
      </w:pPr>
      <w:r w:rsidRPr="00ED6068">
        <w:rPr>
          <w:b/>
        </w:rPr>
        <w:t>Ergebnis notieren</w:t>
      </w:r>
      <w:r w:rsidRPr="00ED6068">
        <w:rPr>
          <w:b/>
        </w:rPr>
        <w:br/>
      </w:r>
      <w:proofErr w:type="gramStart"/>
      <w:r>
        <w:t>Formuliere</w:t>
      </w:r>
      <w:proofErr w:type="gramEnd"/>
      <w:r>
        <w:t xml:space="preserve"> drei Aussagen zu den Messungen, die die Ergebnisse zusammenfassen.</w:t>
      </w:r>
    </w:p>
    <w:p w14:paraId="2665FB01" w14:textId="77777777" w:rsidR="00A45A22" w:rsidRDefault="00A45A22">
      <w:pPr>
        <w:rPr>
          <w:rFonts w:asciiTheme="majorHAnsi" w:eastAsiaTheme="majorEastAsia" w:hAnsiTheme="majorHAnsi" w:cstheme="majorBidi"/>
          <w:color w:val="0F4761" w:themeColor="accent1" w:themeShade="BF"/>
          <w:sz w:val="32"/>
          <w:szCs w:val="32"/>
        </w:rPr>
      </w:pPr>
      <w:r>
        <w:br w:type="page"/>
      </w:r>
    </w:p>
    <w:p w14:paraId="039024A3" w14:textId="25BB883B" w:rsidR="00C91CF8" w:rsidRDefault="00C91CF8" w:rsidP="00A45A22">
      <w:pPr>
        <w:pStyle w:val="berschrift2"/>
      </w:pPr>
      <w:r>
        <w:lastRenderedPageBreak/>
        <w:t>Auswertung</w:t>
      </w:r>
    </w:p>
    <w:p w14:paraId="3E4A5377" w14:textId="6A3A5E49" w:rsidR="00C91CF8" w:rsidRPr="00303016" w:rsidRDefault="00C91CF8" w:rsidP="005F7BBD">
      <w:pPr>
        <w:pStyle w:val="Listenabsatz"/>
        <w:numPr>
          <w:ilvl w:val="0"/>
          <w:numId w:val="7"/>
        </w:numPr>
        <w:spacing w:before="120" w:after="120"/>
        <w:rPr>
          <w:b/>
        </w:rPr>
      </w:pPr>
      <w:r w:rsidRPr="00303016">
        <w:rPr>
          <w:b/>
        </w:rPr>
        <w:t xml:space="preserve">Nullratenmessung mit jeweils 60s </w:t>
      </w:r>
      <w:proofErr w:type="spellStart"/>
      <w:r w:rsidRPr="00303016">
        <w:rPr>
          <w:b/>
        </w:rPr>
        <w:t>Messzeit</w:t>
      </w:r>
      <w:proofErr w:type="spellEnd"/>
      <w:r w:rsidR="00A45A22" w:rsidRPr="00303016">
        <w:rPr>
          <w:b/>
        </w:rPr>
        <w:t>.</w:t>
      </w:r>
    </w:p>
    <w:tbl>
      <w:tblPr>
        <w:tblStyle w:val="Gitternetztabelle1hell"/>
        <w:tblW w:w="8783" w:type="dxa"/>
        <w:tblLook w:val="0420" w:firstRow="1" w:lastRow="0" w:firstColumn="0" w:lastColumn="0" w:noHBand="0" w:noVBand="1"/>
      </w:tblPr>
      <w:tblGrid>
        <w:gridCol w:w="2835"/>
        <w:gridCol w:w="1987"/>
        <w:gridCol w:w="1983"/>
        <w:gridCol w:w="1978"/>
      </w:tblGrid>
      <w:tr w:rsidR="00303016" w:rsidRPr="000077CD" w14:paraId="04E83C1D" w14:textId="77777777" w:rsidTr="00303016">
        <w:trPr>
          <w:cnfStyle w:val="100000000000" w:firstRow="1" w:lastRow="0" w:firstColumn="0" w:lastColumn="0" w:oddVBand="0" w:evenVBand="0" w:oddHBand="0" w:evenHBand="0" w:firstRowFirstColumn="0" w:firstRowLastColumn="0" w:lastRowFirstColumn="0" w:lastRowLastColumn="0"/>
          <w:trHeight w:val="340"/>
        </w:trPr>
        <w:tc>
          <w:tcPr>
            <w:tcW w:w="1614" w:type="pct"/>
            <w:vAlign w:val="center"/>
          </w:tcPr>
          <w:p w14:paraId="4470CD14" w14:textId="77777777" w:rsidR="00303016" w:rsidRPr="000077CD" w:rsidRDefault="00303016" w:rsidP="000A47F0">
            <w:r w:rsidRPr="000077CD">
              <w:t>Versuch Nr.</w:t>
            </w:r>
          </w:p>
        </w:tc>
        <w:tc>
          <w:tcPr>
            <w:tcW w:w="1131" w:type="pct"/>
            <w:vAlign w:val="center"/>
          </w:tcPr>
          <w:p w14:paraId="367851BB" w14:textId="052AC956" w:rsidR="00303016" w:rsidRPr="000077CD" w:rsidRDefault="00303016" w:rsidP="000A47F0">
            <w:r>
              <w:t>1. Messung</w:t>
            </w:r>
          </w:p>
        </w:tc>
        <w:tc>
          <w:tcPr>
            <w:tcW w:w="1129" w:type="pct"/>
            <w:vAlign w:val="center"/>
          </w:tcPr>
          <w:p w14:paraId="40E44821" w14:textId="0E30FB03" w:rsidR="00303016" w:rsidRPr="000077CD" w:rsidRDefault="00303016" w:rsidP="000A47F0">
            <w:r w:rsidRPr="000077CD">
              <w:t>2</w:t>
            </w:r>
            <w:r>
              <w:t>. Messung</w:t>
            </w:r>
          </w:p>
        </w:tc>
        <w:tc>
          <w:tcPr>
            <w:tcW w:w="1127" w:type="pct"/>
            <w:vAlign w:val="center"/>
          </w:tcPr>
          <w:p w14:paraId="66667D77" w14:textId="77777777" w:rsidR="00303016" w:rsidRPr="000077CD" w:rsidRDefault="00303016" w:rsidP="000A47F0">
            <w:r w:rsidRPr="000077CD">
              <w:t>Durchschnitt</w:t>
            </w:r>
          </w:p>
        </w:tc>
      </w:tr>
      <w:tr w:rsidR="00303016" w:rsidRPr="000077CD" w14:paraId="2B1EDC80" w14:textId="77777777" w:rsidTr="00303016">
        <w:trPr>
          <w:trHeight w:val="340"/>
        </w:trPr>
        <w:tc>
          <w:tcPr>
            <w:tcW w:w="1614" w:type="pct"/>
            <w:vAlign w:val="center"/>
          </w:tcPr>
          <w:p w14:paraId="5C56DE01" w14:textId="77777777" w:rsidR="00303016" w:rsidRPr="000077CD" w:rsidRDefault="00303016" w:rsidP="000A47F0">
            <w:r w:rsidRPr="000077CD">
              <w:t>Zerfälle</w:t>
            </w:r>
          </w:p>
        </w:tc>
        <w:tc>
          <w:tcPr>
            <w:tcW w:w="1131" w:type="pct"/>
            <w:vAlign w:val="center"/>
          </w:tcPr>
          <w:p w14:paraId="0B8FB26B" w14:textId="181CDF96" w:rsidR="00303016" w:rsidRPr="000077CD" w:rsidRDefault="00B3437C" w:rsidP="000A47F0">
            <w:r>
              <w:t>41</w:t>
            </w:r>
          </w:p>
        </w:tc>
        <w:tc>
          <w:tcPr>
            <w:tcW w:w="1129" w:type="pct"/>
            <w:vAlign w:val="center"/>
          </w:tcPr>
          <w:p w14:paraId="22BC757C" w14:textId="535984B5" w:rsidR="00303016" w:rsidRPr="000077CD" w:rsidRDefault="00B3437C" w:rsidP="000A47F0">
            <w:r>
              <w:t>48</w:t>
            </w:r>
          </w:p>
        </w:tc>
        <w:tc>
          <w:tcPr>
            <w:tcW w:w="1127" w:type="pct"/>
            <w:vAlign w:val="center"/>
          </w:tcPr>
          <w:p w14:paraId="53DB9CE5" w14:textId="6E808DAD" w:rsidR="00303016" w:rsidRPr="000077CD" w:rsidRDefault="00B3437C" w:rsidP="000A47F0">
            <w:r>
              <w:t>45</w:t>
            </w:r>
          </w:p>
        </w:tc>
      </w:tr>
    </w:tbl>
    <w:p w14:paraId="0EC1F703" w14:textId="5426EF06" w:rsidR="00A45A22" w:rsidRPr="00303016" w:rsidRDefault="00105ED6" w:rsidP="005F7BBD">
      <w:pPr>
        <w:pStyle w:val="Listenabsatz"/>
        <w:numPr>
          <w:ilvl w:val="0"/>
          <w:numId w:val="7"/>
        </w:numPr>
        <w:spacing w:before="120" w:after="120"/>
        <w:rPr>
          <w:b/>
        </w:rPr>
      </w:pPr>
      <w:r>
        <w:rPr>
          <w:b/>
        </w:rPr>
        <w:t>Impulse</w:t>
      </w:r>
      <w:r w:rsidR="00A45A22" w:rsidRPr="00303016">
        <w:rPr>
          <w:b/>
        </w:rPr>
        <w:t xml:space="preserve"> der Materialien mit jeweils 60s </w:t>
      </w:r>
      <w:proofErr w:type="spellStart"/>
      <w:r w:rsidR="00A45A22" w:rsidRPr="00303016">
        <w:rPr>
          <w:b/>
        </w:rPr>
        <w:t>Messzeit</w:t>
      </w:r>
      <w:proofErr w:type="spellEnd"/>
      <w:r w:rsidR="00A45A22" w:rsidRPr="00303016">
        <w:rPr>
          <w:b/>
        </w:rPr>
        <w:t>.</w:t>
      </w:r>
    </w:p>
    <w:tbl>
      <w:tblPr>
        <w:tblStyle w:val="Gitternetztabelle1hell"/>
        <w:tblW w:w="8789" w:type="dxa"/>
        <w:tblLook w:val="0420" w:firstRow="1" w:lastRow="0" w:firstColumn="0" w:lastColumn="0" w:noHBand="0" w:noVBand="1"/>
      </w:tblPr>
      <w:tblGrid>
        <w:gridCol w:w="2835"/>
        <w:gridCol w:w="1985"/>
        <w:gridCol w:w="1984"/>
        <w:gridCol w:w="1985"/>
      </w:tblGrid>
      <w:tr w:rsidR="00303016" w14:paraId="17B9ADAC" w14:textId="77777777" w:rsidTr="00303016">
        <w:trPr>
          <w:cnfStyle w:val="100000000000" w:firstRow="1" w:lastRow="0" w:firstColumn="0" w:lastColumn="0" w:oddVBand="0" w:evenVBand="0" w:oddHBand="0" w:evenHBand="0" w:firstRowFirstColumn="0" w:firstRowLastColumn="0" w:lastRowFirstColumn="0" w:lastRowLastColumn="0"/>
          <w:trHeight w:val="340"/>
        </w:trPr>
        <w:tc>
          <w:tcPr>
            <w:tcW w:w="2835" w:type="dxa"/>
            <w:vAlign w:val="center"/>
          </w:tcPr>
          <w:p w14:paraId="17CC9339" w14:textId="0C6482D5" w:rsidR="00303016" w:rsidRDefault="00303016" w:rsidP="000A47F0">
            <w:r>
              <w:t>Material</w:t>
            </w:r>
          </w:p>
        </w:tc>
        <w:tc>
          <w:tcPr>
            <w:tcW w:w="1985" w:type="dxa"/>
            <w:vAlign w:val="center"/>
          </w:tcPr>
          <w:p w14:paraId="1E38C328" w14:textId="2BF3FD48" w:rsidR="00303016" w:rsidRDefault="00303016" w:rsidP="000A47F0">
            <w:r>
              <w:t>1. Messung</w:t>
            </w:r>
          </w:p>
        </w:tc>
        <w:tc>
          <w:tcPr>
            <w:tcW w:w="1984" w:type="dxa"/>
            <w:vAlign w:val="center"/>
          </w:tcPr>
          <w:p w14:paraId="02A39A05" w14:textId="7640797D" w:rsidR="00303016" w:rsidRDefault="00303016" w:rsidP="000A47F0">
            <w:r>
              <w:t>2. Messung</w:t>
            </w:r>
          </w:p>
        </w:tc>
        <w:tc>
          <w:tcPr>
            <w:tcW w:w="1985" w:type="dxa"/>
            <w:vAlign w:val="center"/>
          </w:tcPr>
          <w:p w14:paraId="1CE4586C" w14:textId="77777777" w:rsidR="00303016" w:rsidRDefault="00303016" w:rsidP="000A47F0">
            <w:pPr>
              <w:rPr>
                <w:b w:val="0"/>
                <w:bCs w:val="0"/>
              </w:rPr>
            </w:pPr>
            <w:r>
              <w:t>Durchschnitt</w:t>
            </w:r>
          </w:p>
          <w:p w14:paraId="2F4F7EA1" w14:textId="2CB3CC36" w:rsidR="00B3437C" w:rsidRDefault="00B3437C" w:rsidP="000A47F0">
            <w:r>
              <w:t xml:space="preserve">minus </w:t>
            </w:r>
            <w:proofErr w:type="spellStart"/>
            <w:r>
              <w:t>Nullrate</w:t>
            </w:r>
            <w:proofErr w:type="spellEnd"/>
          </w:p>
        </w:tc>
      </w:tr>
      <w:tr w:rsidR="00303016" w14:paraId="7BF693E0" w14:textId="77777777" w:rsidTr="00303016">
        <w:trPr>
          <w:trHeight w:val="340"/>
        </w:trPr>
        <w:tc>
          <w:tcPr>
            <w:tcW w:w="2835" w:type="dxa"/>
            <w:vAlign w:val="center"/>
          </w:tcPr>
          <w:p w14:paraId="49486864" w14:textId="2F695729" w:rsidR="00303016" w:rsidRDefault="00303016" w:rsidP="000A47F0">
            <w:r>
              <w:t>Glühstrumpf (alt)</w:t>
            </w:r>
          </w:p>
        </w:tc>
        <w:tc>
          <w:tcPr>
            <w:tcW w:w="1985" w:type="dxa"/>
            <w:vAlign w:val="center"/>
          </w:tcPr>
          <w:p w14:paraId="79D9940C" w14:textId="1E5FF377" w:rsidR="00303016" w:rsidRDefault="00DE5F38" w:rsidP="000A47F0">
            <w:r>
              <w:t>7899</w:t>
            </w:r>
          </w:p>
        </w:tc>
        <w:tc>
          <w:tcPr>
            <w:tcW w:w="1984" w:type="dxa"/>
            <w:vAlign w:val="center"/>
          </w:tcPr>
          <w:p w14:paraId="2B119AC1" w14:textId="0A01F517" w:rsidR="00303016" w:rsidRDefault="00DE5F38" w:rsidP="000A47F0">
            <w:r>
              <w:t>8224</w:t>
            </w:r>
          </w:p>
        </w:tc>
        <w:tc>
          <w:tcPr>
            <w:tcW w:w="1985" w:type="dxa"/>
            <w:vAlign w:val="center"/>
          </w:tcPr>
          <w:p w14:paraId="5F347EF0" w14:textId="0B1AE25B" w:rsidR="00303016" w:rsidRDefault="00DE5F38" w:rsidP="000A47F0">
            <w:r>
              <w:t>8017</w:t>
            </w:r>
          </w:p>
        </w:tc>
      </w:tr>
      <w:tr w:rsidR="00303016" w14:paraId="6B4B72BA" w14:textId="77777777" w:rsidTr="00303016">
        <w:trPr>
          <w:trHeight w:val="340"/>
        </w:trPr>
        <w:tc>
          <w:tcPr>
            <w:tcW w:w="2835" w:type="dxa"/>
            <w:vAlign w:val="center"/>
          </w:tcPr>
          <w:p w14:paraId="38E08C41" w14:textId="4FBD21D5" w:rsidR="00303016" w:rsidRDefault="00303016" w:rsidP="000A47F0">
            <w:r>
              <w:t>Glühstrumpf (neu)</w:t>
            </w:r>
          </w:p>
        </w:tc>
        <w:tc>
          <w:tcPr>
            <w:tcW w:w="1985" w:type="dxa"/>
            <w:vAlign w:val="center"/>
          </w:tcPr>
          <w:p w14:paraId="19716FB5" w14:textId="2A3983FD" w:rsidR="00303016" w:rsidRDefault="00B3437C" w:rsidP="000A47F0">
            <w:r>
              <w:t>42</w:t>
            </w:r>
          </w:p>
        </w:tc>
        <w:tc>
          <w:tcPr>
            <w:tcW w:w="1984" w:type="dxa"/>
            <w:vAlign w:val="center"/>
          </w:tcPr>
          <w:p w14:paraId="2FD74148" w14:textId="5F48CAF9" w:rsidR="00303016" w:rsidRDefault="00B3437C" w:rsidP="000A47F0">
            <w:r>
              <w:t>46</w:t>
            </w:r>
          </w:p>
        </w:tc>
        <w:tc>
          <w:tcPr>
            <w:tcW w:w="1985" w:type="dxa"/>
            <w:vAlign w:val="center"/>
          </w:tcPr>
          <w:p w14:paraId="6FF0286B" w14:textId="069F9717" w:rsidR="00303016" w:rsidRDefault="00B3437C" w:rsidP="000A47F0">
            <w:r>
              <w:t>0</w:t>
            </w:r>
          </w:p>
        </w:tc>
      </w:tr>
      <w:tr w:rsidR="00303016" w14:paraId="5765C539" w14:textId="77777777" w:rsidTr="00303016">
        <w:trPr>
          <w:trHeight w:val="340"/>
        </w:trPr>
        <w:tc>
          <w:tcPr>
            <w:tcW w:w="2835" w:type="dxa"/>
            <w:vAlign w:val="center"/>
          </w:tcPr>
          <w:p w14:paraId="3D93FEA6" w14:textId="5217501F" w:rsidR="00303016" w:rsidRDefault="00303016" w:rsidP="000A47F0">
            <w:r>
              <w:t>Tabak</w:t>
            </w:r>
          </w:p>
        </w:tc>
        <w:tc>
          <w:tcPr>
            <w:tcW w:w="1985" w:type="dxa"/>
            <w:vAlign w:val="center"/>
          </w:tcPr>
          <w:p w14:paraId="719CECF6" w14:textId="5C68A363" w:rsidR="00303016" w:rsidRDefault="00DE5F38" w:rsidP="000A47F0">
            <w:r>
              <w:t>73</w:t>
            </w:r>
          </w:p>
        </w:tc>
        <w:tc>
          <w:tcPr>
            <w:tcW w:w="1984" w:type="dxa"/>
            <w:vAlign w:val="center"/>
          </w:tcPr>
          <w:p w14:paraId="2C3B7E39" w14:textId="7CC73217" w:rsidR="00303016" w:rsidRDefault="00DE5F38" w:rsidP="000A47F0">
            <w:r>
              <w:t>85</w:t>
            </w:r>
          </w:p>
        </w:tc>
        <w:tc>
          <w:tcPr>
            <w:tcW w:w="1985" w:type="dxa"/>
            <w:vAlign w:val="center"/>
          </w:tcPr>
          <w:p w14:paraId="448FB028" w14:textId="5A131D9B" w:rsidR="00DE5F38" w:rsidRDefault="00DE5F38" w:rsidP="000A47F0">
            <w:r>
              <w:t>34</w:t>
            </w:r>
          </w:p>
        </w:tc>
      </w:tr>
      <w:tr w:rsidR="00303016" w14:paraId="48A23FCC" w14:textId="77777777" w:rsidTr="00303016">
        <w:trPr>
          <w:trHeight w:val="340"/>
        </w:trPr>
        <w:tc>
          <w:tcPr>
            <w:tcW w:w="2835" w:type="dxa"/>
            <w:vAlign w:val="center"/>
          </w:tcPr>
          <w:p w14:paraId="764C0714" w14:textId="00119BCA" w:rsidR="00303016" w:rsidRDefault="00303016" w:rsidP="000A47F0">
            <w:r>
              <w:t>Tellerglasur</w:t>
            </w:r>
          </w:p>
        </w:tc>
        <w:tc>
          <w:tcPr>
            <w:tcW w:w="1985" w:type="dxa"/>
            <w:vAlign w:val="center"/>
          </w:tcPr>
          <w:p w14:paraId="5DB86F44" w14:textId="440191E1" w:rsidR="00303016" w:rsidRDefault="00B3437C" w:rsidP="000A47F0">
            <w:r>
              <w:t>3688</w:t>
            </w:r>
          </w:p>
        </w:tc>
        <w:tc>
          <w:tcPr>
            <w:tcW w:w="1984" w:type="dxa"/>
            <w:vAlign w:val="center"/>
          </w:tcPr>
          <w:p w14:paraId="07917E37" w14:textId="3844DACE" w:rsidR="00303016" w:rsidRDefault="00B3437C" w:rsidP="000A47F0">
            <w:r>
              <w:t>3621</w:t>
            </w:r>
          </w:p>
        </w:tc>
        <w:tc>
          <w:tcPr>
            <w:tcW w:w="1985" w:type="dxa"/>
            <w:vAlign w:val="center"/>
          </w:tcPr>
          <w:p w14:paraId="6AA7F656" w14:textId="7D5C948D" w:rsidR="00303016" w:rsidRDefault="00B3437C" w:rsidP="000A47F0">
            <w:r>
              <w:t>3610</w:t>
            </w:r>
          </w:p>
        </w:tc>
      </w:tr>
      <w:tr w:rsidR="00303016" w14:paraId="5D4988FB" w14:textId="77777777" w:rsidTr="00303016">
        <w:trPr>
          <w:trHeight w:val="340"/>
        </w:trPr>
        <w:tc>
          <w:tcPr>
            <w:tcW w:w="2835" w:type="dxa"/>
            <w:vAlign w:val="center"/>
          </w:tcPr>
          <w:p w14:paraId="137646EF" w14:textId="262C1375" w:rsidR="00303016" w:rsidRDefault="00303016" w:rsidP="000A47F0">
            <w:r>
              <w:t>Kochsalz (NaCl)</w:t>
            </w:r>
          </w:p>
        </w:tc>
        <w:tc>
          <w:tcPr>
            <w:tcW w:w="1985" w:type="dxa"/>
            <w:vAlign w:val="center"/>
          </w:tcPr>
          <w:p w14:paraId="3B8BFFCA" w14:textId="3B37CE84" w:rsidR="00303016" w:rsidRDefault="00B3437C" w:rsidP="000A47F0">
            <w:r>
              <w:t>54</w:t>
            </w:r>
          </w:p>
        </w:tc>
        <w:tc>
          <w:tcPr>
            <w:tcW w:w="1984" w:type="dxa"/>
            <w:vAlign w:val="center"/>
          </w:tcPr>
          <w:p w14:paraId="04E0AE5F" w14:textId="50DE1B2C" w:rsidR="00303016" w:rsidRDefault="00B3437C" w:rsidP="000A47F0">
            <w:r>
              <w:t>48</w:t>
            </w:r>
          </w:p>
        </w:tc>
        <w:tc>
          <w:tcPr>
            <w:tcW w:w="1985" w:type="dxa"/>
            <w:vAlign w:val="center"/>
          </w:tcPr>
          <w:p w14:paraId="78548399" w14:textId="73C54E88" w:rsidR="00303016" w:rsidRDefault="00B3437C" w:rsidP="000A47F0">
            <w:r>
              <w:t>6</w:t>
            </w:r>
          </w:p>
        </w:tc>
      </w:tr>
      <w:tr w:rsidR="00303016" w14:paraId="4F880552" w14:textId="77777777" w:rsidTr="00303016">
        <w:trPr>
          <w:trHeight w:val="340"/>
        </w:trPr>
        <w:tc>
          <w:tcPr>
            <w:tcW w:w="2835" w:type="dxa"/>
            <w:vAlign w:val="center"/>
          </w:tcPr>
          <w:p w14:paraId="6918DD86" w14:textId="027B3CF7" w:rsidR="00303016" w:rsidRDefault="00303016" w:rsidP="000A47F0">
            <w:proofErr w:type="spellStart"/>
            <w:r>
              <w:t>Diätsalz</w:t>
            </w:r>
            <w:proofErr w:type="spellEnd"/>
            <w:r>
              <w:t xml:space="preserve"> (</w:t>
            </w:r>
            <w:proofErr w:type="spellStart"/>
            <w:r>
              <w:t>KaCl</w:t>
            </w:r>
            <w:proofErr w:type="spellEnd"/>
            <w:r>
              <w:t>)</w:t>
            </w:r>
          </w:p>
        </w:tc>
        <w:tc>
          <w:tcPr>
            <w:tcW w:w="1985" w:type="dxa"/>
            <w:vAlign w:val="center"/>
          </w:tcPr>
          <w:p w14:paraId="79F73D6F" w14:textId="61258CC5" w:rsidR="00303016" w:rsidRDefault="00B3437C" w:rsidP="000A47F0">
            <w:r>
              <w:t>496</w:t>
            </w:r>
          </w:p>
        </w:tc>
        <w:tc>
          <w:tcPr>
            <w:tcW w:w="1984" w:type="dxa"/>
            <w:vAlign w:val="center"/>
          </w:tcPr>
          <w:p w14:paraId="1CFCD0C6" w14:textId="162350C4" w:rsidR="00303016" w:rsidRDefault="00B3437C" w:rsidP="000A47F0">
            <w:r>
              <w:t>512</w:t>
            </w:r>
          </w:p>
        </w:tc>
        <w:tc>
          <w:tcPr>
            <w:tcW w:w="1985" w:type="dxa"/>
            <w:vAlign w:val="center"/>
          </w:tcPr>
          <w:p w14:paraId="5E8FD916" w14:textId="01A008FB" w:rsidR="00B3437C" w:rsidRDefault="00B3437C" w:rsidP="000A47F0">
            <w:r>
              <w:t>459</w:t>
            </w:r>
          </w:p>
        </w:tc>
      </w:tr>
      <w:tr w:rsidR="00303016" w14:paraId="11302E2C" w14:textId="77777777" w:rsidTr="00303016">
        <w:trPr>
          <w:trHeight w:val="340"/>
        </w:trPr>
        <w:tc>
          <w:tcPr>
            <w:tcW w:w="2835" w:type="dxa"/>
            <w:vAlign w:val="center"/>
          </w:tcPr>
          <w:p w14:paraId="6833DF54" w14:textId="6984BF2C" w:rsidR="00303016" w:rsidRDefault="00303016" w:rsidP="000A47F0">
            <w:r>
              <w:t>Kaliumdünger</w:t>
            </w:r>
          </w:p>
        </w:tc>
        <w:tc>
          <w:tcPr>
            <w:tcW w:w="1985" w:type="dxa"/>
            <w:vAlign w:val="center"/>
          </w:tcPr>
          <w:p w14:paraId="290B83D7" w14:textId="40846E00" w:rsidR="00303016" w:rsidRDefault="00B3437C" w:rsidP="000A47F0">
            <w:r>
              <w:t>311</w:t>
            </w:r>
          </w:p>
        </w:tc>
        <w:tc>
          <w:tcPr>
            <w:tcW w:w="1984" w:type="dxa"/>
            <w:vAlign w:val="center"/>
          </w:tcPr>
          <w:p w14:paraId="39CD9F48" w14:textId="77437B23" w:rsidR="00303016" w:rsidRDefault="00B3437C" w:rsidP="000A47F0">
            <w:r>
              <w:t>326</w:t>
            </w:r>
          </w:p>
        </w:tc>
        <w:tc>
          <w:tcPr>
            <w:tcW w:w="1985" w:type="dxa"/>
            <w:vAlign w:val="center"/>
          </w:tcPr>
          <w:p w14:paraId="431B80FC" w14:textId="28CFE58D" w:rsidR="00303016" w:rsidRDefault="00B3437C" w:rsidP="000A47F0">
            <w:r>
              <w:t>274</w:t>
            </w:r>
          </w:p>
        </w:tc>
      </w:tr>
      <w:tr w:rsidR="00303016" w14:paraId="0B2C8CD1" w14:textId="77777777" w:rsidTr="00303016">
        <w:trPr>
          <w:trHeight w:val="340"/>
        </w:trPr>
        <w:tc>
          <w:tcPr>
            <w:tcW w:w="2835" w:type="dxa"/>
            <w:vAlign w:val="center"/>
          </w:tcPr>
          <w:p w14:paraId="04DBA46E" w14:textId="2387AF8C" w:rsidR="00303016" w:rsidRDefault="00303016" w:rsidP="000A47F0">
            <w:r>
              <w:t>Granit</w:t>
            </w:r>
          </w:p>
        </w:tc>
        <w:tc>
          <w:tcPr>
            <w:tcW w:w="1985" w:type="dxa"/>
            <w:vAlign w:val="center"/>
          </w:tcPr>
          <w:p w14:paraId="793FD138" w14:textId="2B20CCAB" w:rsidR="00303016" w:rsidRDefault="00DE5F38" w:rsidP="000A47F0">
            <w:r>
              <w:t>97</w:t>
            </w:r>
          </w:p>
        </w:tc>
        <w:tc>
          <w:tcPr>
            <w:tcW w:w="1984" w:type="dxa"/>
            <w:vAlign w:val="center"/>
          </w:tcPr>
          <w:p w14:paraId="204A5991" w14:textId="4FBF4BFF" w:rsidR="00303016" w:rsidRDefault="00DE5F38" w:rsidP="000A47F0">
            <w:r>
              <w:t>110</w:t>
            </w:r>
          </w:p>
        </w:tc>
        <w:tc>
          <w:tcPr>
            <w:tcW w:w="1985" w:type="dxa"/>
            <w:vAlign w:val="center"/>
          </w:tcPr>
          <w:p w14:paraId="394AF1D7" w14:textId="5E3DC5C0" w:rsidR="00303016" w:rsidRDefault="00DE5F38" w:rsidP="000A47F0">
            <w:r>
              <w:t>59</w:t>
            </w:r>
          </w:p>
        </w:tc>
      </w:tr>
      <w:tr w:rsidR="00303016" w14:paraId="286AA3CA" w14:textId="77777777" w:rsidTr="00303016">
        <w:trPr>
          <w:trHeight w:val="340"/>
        </w:trPr>
        <w:tc>
          <w:tcPr>
            <w:tcW w:w="2835" w:type="dxa"/>
            <w:vAlign w:val="center"/>
          </w:tcPr>
          <w:p w14:paraId="6282F314" w14:textId="243CD250" w:rsidR="00303016" w:rsidRDefault="00303016" w:rsidP="000A47F0">
            <w:r>
              <w:t>Bims</w:t>
            </w:r>
          </w:p>
        </w:tc>
        <w:tc>
          <w:tcPr>
            <w:tcW w:w="1985" w:type="dxa"/>
            <w:vAlign w:val="center"/>
          </w:tcPr>
          <w:p w14:paraId="54B433CF" w14:textId="1BD66D53" w:rsidR="00303016" w:rsidRDefault="00B3437C" w:rsidP="000A47F0">
            <w:r>
              <w:t>133</w:t>
            </w:r>
          </w:p>
        </w:tc>
        <w:tc>
          <w:tcPr>
            <w:tcW w:w="1984" w:type="dxa"/>
            <w:vAlign w:val="center"/>
          </w:tcPr>
          <w:p w14:paraId="20347B78" w14:textId="0210E81E" w:rsidR="00303016" w:rsidRDefault="00B3437C" w:rsidP="000A47F0">
            <w:r>
              <w:t>121</w:t>
            </w:r>
          </w:p>
        </w:tc>
        <w:tc>
          <w:tcPr>
            <w:tcW w:w="1985" w:type="dxa"/>
            <w:vAlign w:val="center"/>
          </w:tcPr>
          <w:p w14:paraId="546E5974" w14:textId="41034F9B" w:rsidR="00303016" w:rsidRDefault="00B3437C" w:rsidP="000A47F0">
            <w:r>
              <w:t>82</w:t>
            </w:r>
          </w:p>
        </w:tc>
      </w:tr>
      <w:tr w:rsidR="00303016" w14:paraId="65915395" w14:textId="77777777" w:rsidTr="00303016">
        <w:trPr>
          <w:trHeight w:val="340"/>
        </w:trPr>
        <w:tc>
          <w:tcPr>
            <w:tcW w:w="2835" w:type="dxa"/>
            <w:vAlign w:val="center"/>
          </w:tcPr>
          <w:p w14:paraId="046C07A3" w14:textId="642C5A94" w:rsidR="00303016" w:rsidRDefault="00303016" w:rsidP="000A47F0">
            <w:r>
              <w:t>Historische Uhr</w:t>
            </w:r>
          </w:p>
        </w:tc>
        <w:tc>
          <w:tcPr>
            <w:tcW w:w="1985" w:type="dxa"/>
            <w:vAlign w:val="center"/>
          </w:tcPr>
          <w:p w14:paraId="3F6DA001" w14:textId="43F2F7DC" w:rsidR="00303016" w:rsidRDefault="00B3437C" w:rsidP="000A47F0">
            <w:r>
              <w:t>1175</w:t>
            </w:r>
          </w:p>
        </w:tc>
        <w:tc>
          <w:tcPr>
            <w:tcW w:w="1984" w:type="dxa"/>
            <w:vAlign w:val="center"/>
          </w:tcPr>
          <w:p w14:paraId="6BA00B25" w14:textId="546C9C4B" w:rsidR="00303016" w:rsidRDefault="00B3437C" w:rsidP="000A47F0">
            <w:r>
              <w:t>1250</w:t>
            </w:r>
          </w:p>
        </w:tc>
        <w:tc>
          <w:tcPr>
            <w:tcW w:w="1985" w:type="dxa"/>
            <w:vAlign w:val="center"/>
          </w:tcPr>
          <w:p w14:paraId="0DD5FE81" w14:textId="5BA0FD6D" w:rsidR="00B3437C" w:rsidRDefault="00B3437C" w:rsidP="000A47F0">
            <w:r>
              <w:t>1168</w:t>
            </w:r>
          </w:p>
        </w:tc>
      </w:tr>
      <w:tr w:rsidR="00303016" w14:paraId="4D0DDEEE" w14:textId="77777777" w:rsidTr="00303016">
        <w:trPr>
          <w:trHeight w:val="340"/>
        </w:trPr>
        <w:tc>
          <w:tcPr>
            <w:tcW w:w="2835" w:type="dxa"/>
            <w:vAlign w:val="center"/>
          </w:tcPr>
          <w:p w14:paraId="6AEB1C63" w14:textId="2459F482" w:rsidR="00303016" w:rsidRDefault="00303016" w:rsidP="000A47F0">
            <w:r>
              <w:t>Pechblende</w:t>
            </w:r>
          </w:p>
        </w:tc>
        <w:tc>
          <w:tcPr>
            <w:tcW w:w="1985" w:type="dxa"/>
            <w:vAlign w:val="center"/>
          </w:tcPr>
          <w:p w14:paraId="58ACE70B" w14:textId="0C4E2F25" w:rsidR="00303016" w:rsidRDefault="00B3437C" w:rsidP="000A47F0">
            <w:r>
              <w:t>240</w:t>
            </w:r>
          </w:p>
        </w:tc>
        <w:tc>
          <w:tcPr>
            <w:tcW w:w="1984" w:type="dxa"/>
            <w:vAlign w:val="center"/>
          </w:tcPr>
          <w:p w14:paraId="7C286C2E" w14:textId="6C6D0BF8" w:rsidR="00303016" w:rsidRDefault="00B3437C" w:rsidP="000A47F0">
            <w:r>
              <w:t>226</w:t>
            </w:r>
          </w:p>
        </w:tc>
        <w:tc>
          <w:tcPr>
            <w:tcW w:w="1985" w:type="dxa"/>
            <w:vAlign w:val="center"/>
          </w:tcPr>
          <w:p w14:paraId="35CB2316" w14:textId="531EB135" w:rsidR="00303016" w:rsidRDefault="00B3437C" w:rsidP="000A47F0">
            <w:r>
              <w:t>188</w:t>
            </w:r>
          </w:p>
        </w:tc>
      </w:tr>
      <w:tr w:rsidR="00303016" w14:paraId="12B0708A" w14:textId="77777777" w:rsidTr="00303016">
        <w:trPr>
          <w:trHeight w:val="340"/>
        </w:trPr>
        <w:tc>
          <w:tcPr>
            <w:tcW w:w="2835" w:type="dxa"/>
            <w:vAlign w:val="center"/>
          </w:tcPr>
          <w:p w14:paraId="4F8C7B19" w14:textId="61EB44ED" w:rsidR="00303016" w:rsidRDefault="00303016" w:rsidP="000A47F0">
            <w:r>
              <w:t>Salzstück aus Gorleben</w:t>
            </w:r>
          </w:p>
        </w:tc>
        <w:tc>
          <w:tcPr>
            <w:tcW w:w="1985" w:type="dxa"/>
            <w:vAlign w:val="center"/>
          </w:tcPr>
          <w:p w14:paraId="5B5B3B1B" w14:textId="3AAA6414" w:rsidR="00303016" w:rsidRDefault="00DE5F38" w:rsidP="000A47F0">
            <w:r>
              <w:t>50</w:t>
            </w:r>
          </w:p>
        </w:tc>
        <w:tc>
          <w:tcPr>
            <w:tcW w:w="1984" w:type="dxa"/>
            <w:vAlign w:val="center"/>
          </w:tcPr>
          <w:p w14:paraId="55F77085" w14:textId="433D7B1F" w:rsidR="00303016" w:rsidRDefault="00DE5F38" w:rsidP="000A47F0">
            <w:r>
              <w:t>42</w:t>
            </w:r>
          </w:p>
        </w:tc>
        <w:tc>
          <w:tcPr>
            <w:tcW w:w="1985" w:type="dxa"/>
            <w:vAlign w:val="center"/>
          </w:tcPr>
          <w:p w14:paraId="10A485DF" w14:textId="28A91AD9" w:rsidR="00303016" w:rsidRDefault="00DE5F38" w:rsidP="000A47F0">
            <w:r>
              <w:t>1</w:t>
            </w:r>
          </w:p>
        </w:tc>
      </w:tr>
    </w:tbl>
    <w:p w14:paraId="43A874BC" w14:textId="2D4DAFBF" w:rsidR="009C67A1" w:rsidRPr="00303016" w:rsidRDefault="009C67A1" w:rsidP="005F7BBD">
      <w:pPr>
        <w:pStyle w:val="Listenabsatz"/>
        <w:numPr>
          <w:ilvl w:val="0"/>
          <w:numId w:val="7"/>
        </w:numPr>
        <w:spacing w:before="120" w:after="120"/>
        <w:rPr>
          <w:b/>
        </w:rPr>
      </w:pPr>
      <w:r w:rsidRPr="00303016">
        <w:rPr>
          <w:b/>
        </w:rPr>
        <w:t>Diagramm zeichnen.</w:t>
      </w:r>
    </w:p>
    <w:p w14:paraId="5526D5D7" w14:textId="1AF2656A" w:rsidR="00C91CF8" w:rsidRDefault="009C67A1" w:rsidP="00C91CF8">
      <w:r>
        <w:rPr>
          <w:noProof/>
        </w:rPr>
        <w:drawing>
          <wp:inline distT="0" distB="0" distL="0" distR="0" wp14:anchorId="60294B1A" wp14:editId="28F52E77">
            <wp:extent cx="6300000" cy="3200400"/>
            <wp:effectExtent l="0" t="0" r="5715" b="0"/>
            <wp:docPr id="201066403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E00865" w14:textId="54BC94B4" w:rsidR="005F7BBD" w:rsidRPr="00B3437C" w:rsidRDefault="005F7BBD" w:rsidP="005F7BBD">
      <w:pPr>
        <w:pStyle w:val="Listenabsatz"/>
        <w:numPr>
          <w:ilvl w:val="0"/>
          <w:numId w:val="7"/>
        </w:numPr>
        <w:spacing w:before="120" w:after="120"/>
        <w:rPr>
          <w:b/>
        </w:rPr>
      </w:pPr>
      <w:r w:rsidRPr="00B3437C">
        <w:rPr>
          <w:b/>
        </w:rPr>
        <w:t>Ergebnis</w:t>
      </w:r>
      <w:r w:rsidR="006901D5" w:rsidRPr="00B3437C">
        <w:rPr>
          <w:b/>
        </w:rPr>
        <w:t>se</w:t>
      </w:r>
      <w:r w:rsidRPr="00B3437C">
        <w:rPr>
          <w:b/>
        </w:rPr>
        <w:t xml:space="preserve"> formulieren.</w:t>
      </w:r>
    </w:p>
    <w:p w14:paraId="3DD746D3" w14:textId="148DBA61" w:rsidR="009C67A1" w:rsidRDefault="005F7BBD" w:rsidP="00B3437C">
      <w:pPr>
        <w:spacing w:line="240" w:lineRule="auto"/>
        <w:ind w:left="1276" w:hanging="1276"/>
      </w:pPr>
      <w:r>
        <w:t>Aussage 1:</w:t>
      </w:r>
      <w:r w:rsidR="00B3437C">
        <w:tab/>
        <w:t>Im Kalium des Diätsalzes gibt es einen Anteil von radioaktivem Kalium.</w:t>
      </w:r>
    </w:p>
    <w:p w14:paraId="52DAC9F7" w14:textId="0AF2AFA1" w:rsidR="005F7BBD" w:rsidRDefault="005F7BBD" w:rsidP="00B3437C">
      <w:pPr>
        <w:spacing w:line="240" w:lineRule="auto"/>
        <w:ind w:left="1276" w:hanging="1276"/>
      </w:pPr>
      <w:r>
        <w:t>Aussage 2:</w:t>
      </w:r>
      <w:r w:rsidR="00B3437C">
        <w:tab/>
        <w:t>Im Salzbergwerk von Gorleben gibt es keine Radioaktivität, die sich auf das Salz überträgt.</w:t>
      </w:r>
    </w:p>
    <w:p w14:paraId="2D80D7A0" w14:textId="44F33445" w:rsidR="000077CD" w:rsidRPr="005F7BBD" w:rsidRDefault="005F7BBD" w:rsidP="00B3437C">
      <w:pPr>
        <w:spacing w:line="240" w:lineRule="auto"/>
        <w:ind w:left="1276" w:hanging="1276"/>
      </w:pPr>
      <w:r>
        <w:t>Aussage 3:</w:t>
      </w:r>
      <w:r w:rsidR="00B3437C">
        <w:tab/>
        <w:t>In alten Objekten wie Farben auf Keramik oder Leuchtziffern von Uhren befinden sich stark radioaktive Substanzen.</w:t>
      </w:r>
      <w:r w:rsidR="000077CD" w:rsidRPr="000077CD">
        <w:br w:type="page"/>
      </w:r>
    </w:p>
    <w:p w14:paraId="558847C9" w14:textId="131BD983" w:rsidR="00252A08" w:rsidRDefault="00252A08" w:rsidP="005F7BBD">
      <w:pPr>
        <w:pStyle w:val="berschrift1"/>
      </w:pPr>
      <w:r w:rsidRPr="000077CD">
        <w:lastRenderedPageBreak/>
        <w:t>Abstandsgesetz</w:t>
      </w:r>
    </w:p>
    <w:p w14:paraId="56E12317" w14:textId="0EC6F42C" w:rsidR="00C14A7A" w:rsidRDefault="00C14A7A" w:rsidP="00C14A7A">
      <w:r>
        <w:t>In diesem Experiment wird die Abhängigkeit der Aktivität vom Abstand der Strahlenquelle untersucht.</w:t>
      </w:r>
    </w:p>
    <w:p w14:paraId="57DB7C30" w14:textId="50EBBC9C" w:rsidR="00C14A7A" w:rsidRPr="00C14A7A" w:rsidRDefault="00C14A7A" w:rsidP="00C14A7A">
      <w:pPr>
        <w:pStyle w:val="berschrift2"/>
      </w:pPr>
      <w:r>
        <w:t>Aufbau</w:t>
      </w:r>
    </w:p>
    <w:p w14:paraId="0258238B" w14:textId="0C3FF316" w:rsidR="00252A08" w:rsidRPr="000077CD" w:rsidRDefault="006A02BC">
      <w:r w:rsidRPr="006A02BC">
        <w:rPr>
          <w:noProof/>
        </w:rPr>
        <w:drawing>
          <wp:inline distT="0" distB="0" distL="0" distR="0" wp14:anchorId="155E1D9C" wp14:editId="42BDF033">
            <wp:extent cx="5334000" cy="3530731"/>
            <wp:effectExtent l="0" t="0" r="0" b="0"/>
            <wp:docPr id="1672499660" name="Grafik 9" descr="Ein Bild, das Maschine, Werkzeug, Spielzeug, medizinische 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99660" name="Grafik 9" descr="Ein Bild, das Maschine, Werkzeug, Spielzeug, medizinische Ausrüstung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038" cy="3534066"/>
                    </a:xfrm>
                    <a:prstGeom prst="rect">
                      <a:avLst/>
                    </a:prstGeom>
                    <a:noFill/>
                    <a:ln>
                      <a:noFill/>
                    </a:ln>
                  </pic:spPr>
                </pic:pic>
              </a:graphicData>
            </a:graphic>
          </wp:inline>
        </w:drawing>
      </w:r>
    </w:p>
    <w:p w14:paraId="57CC93D6" w14:textId="77777777" w:rsidR="000077CD" w:rsidRPr="000077CD" w:rsidRDefault="000077CD" w:rsidP="00C14A7A">
      <w:pPr>
        <w:pStyle w:val="berschrift2"/>
      </w:pPr>
      <w:r w:rsidRPr="000077CD">
        <w:t>Durchführung</w:t>
      </w:r>
    </w:p>
    <w:p w14:paraId="2D930C81" w14:textId="20342CDC" w:rsidR="000077CD" w:rsidRPr="000077CD" w:rsidRDefault="00F82FA2" w:rsidP="00C14A7A">
      <w:pPr>
        <w:pStyle w:val="Listenabsatz"/>
        <w:numPr>
          <w:ilvl w:val="0"/>
          <w:numId w:val="9"/>
        </w:numPr>
      </w:pPr>
      <w:proofErr w:type="spellStart"/>
      <w:r w:rsidRPr="0091518C">
        <w:rPr>
          <w:b/>
        </w:rPr>
        <w:t>Nullrate</w:t>
      </w:r>
      <w:proofErr w:type="spellEnd"/>
      <w:r w:rsidRPr="0091518C">
        <w:rPr>
          <w:b/>
        </w:rPr>
        <w:t xml:space="preserve"> messen</w:t>
      </w:r>
      <w:r w:rsidRPr="0091518C">
        <w:rPr>
          <w:b/>
        </w:rPr>
        <w:br/>
      </w:r>
      <w:r w:rsidR="00067C0C">
        <w:t>Ohne Präparat</w:t>
      </w:r>
      <w:r w:rsidR="000077CD" w:rsidRPr="000077CD">
        <w:t xml:space="preserve"> </w:t>
      </w:r>
      <w:r w:rsidR="0091518C">
        <w:t>2</w:t>
      </w:r>
      <w:r w:rsidR="000077CD" w:rsidRPr="000077CD">
        <w:t xml:space="preserve">-mal mit einer </w:t>
      </w:r>
      <w:proofErr w:type="spellStart"/>
      <w:r w:rsidR="000077CD" w:rsidRPr="000077CD">
        <w:t>Messzeit</w:t>
      </w:r>
      <w:proofErr w:type="spellEnd"/>
      <w:r w:rsidR="000077CD" w:rsidRPr="000077CD">
        <w:t xml:space="preserve"> von </w:t>
      </w:r>
      <w:r w:rsidR="00C91CF8">
        <w:t>6</w:t>
      </w:r>
      <w:r w:rsidR="000077CD" w:rsidRPr="000077CD">
        <w:t xml:space="preserve">0 s </w:t>
      </w:r>
      <w:r w:rsidR="00067C0C">
        <w:t xml:space="preserve">die Zählrate </w:t>
      </w:r>
      <w:r w:rsidR="000077CD" w:rsidRPr="000077CD">
        <w:t>messen.</w:t>
      </w:r>
      <w:r w:rsidR="00C14A7A">
        <w:t xml:space="preserve"> </w:t>
      </w:r>
      <w:r w:rsidR="000077CD" w:rsidRPr="000077CD">
        <w:t xml:space="preserve">Zur Einstellung der </w:t>
      </w:r>
      <w:proofErr w:type="spellStart"/>
      <w:r w:rsidR="000077CD" w:rsidRPr="000077CD">
        <w:t>Messzeit</w:t>
      </w:r>
      <w:proofErr w:type="spellEnd"/>
      <w:r w:rsidR="000077CD" w:rsidRPr="000077CD">
        <w:t xml:space="preserve"> den Knopf „</w:t>
      </w:r>
      <w:r w:rsidR="0091518C">
        <w:t>RATE</w:t>
      </w:r>
      <w:r w:rsidR="000077CD" w:rsidRPr="000077CD">
        <w:t xml:space="preserve">“ am Zählgerät so oft drücken, bis die Lampe für die gewünschte </w:t>
      </w:r>
      <w:proofErr w:type="spellStart"/>
      <w:r w:rsidR="000077CD" w:rsidRPr="000077CD">
        <w:t>Messzeit</w:t>
      </w:r>
      <w:proofErr w:type="spellEnd"/>
      <w:r w:rsidR="000077CD" w:rsidRPr="000077CD">
        <w:t xml:space="preserve"> leuchtet</w:t>
      </w:r>
      <w:r w:rsidR="00DE5F38">
        <w:t xml:space="preserve"> und rechte LED auf „N“ einstellen</w:t>
      </w:r>
      <w:r w:rsidR="0091518C">
        <w:t>, dann auf „START/STOP“ drücken</w:t>
      </w:r>
      <w:r w:rsidR="000077CD" w:rsidRPr="000077CD">
        <w:t>.</w:t>
      </w:r>
      <w:r w:rsidR="00DE5F38">
        <w:t xml:space="preserve"> Wenn die </w:t>
      </w:r>
      <w:proofErr w:type="spellStart"/>
      <w:r w:rsidR="00067C0C">
        <w:t>Messzeit</w:t>
      </w:r>
      <w:proofErr w:type="spellEnd"/>
      <w:r w:rsidR="00067C0C">
        <w:t xml:space="preserve"> </w:t>
      </w:r>
      <w:r w:rsidR="00DE5F38">
        <w:t xml:space="preserve">vorbei </w:t>
      </w:r>
      <w:r w:rsidR="00067C0C">
        <w:t>ist,</w:t>
      </w:r>
      <w:r w:rsidR="00DE5F38">
        <w:t xml:space="preserve"> wird das Ergebnis angezeigt,</w:t>
      </w:r>
      <w:r w:rsidR="00067C0C">
        <w:t xml:space="preserve"> notieren,</w:t>
      </w:r>
      <w:r w:rsidR="00DE5F38">
        <w:t xml:space="preserve"> dann wieder auf „START/STOP“ drücken, die Taste „Clear“ betätigen und wieder von vorne anfangen.</w:t>
      </w:r>
    </w:p>
    <w:p w14:paraId="3C9494A8" w14:textId="36A42CDE" w:rsidR="000077CD" w:rsidRPr="000077CD" w:rsidRDefault="00F82FA2" w:rsidP="00C14A7A">
      <w:pPr>
        <w:pStyle w:val="Listenabsatz"/>
        <w:numPr>
          <w:ilvl w:val="0"/>
          <w:numId w:val="9"/>
        </w:numPr>
      </w:pPr>
      <w:r w:rsidRPr="0091518C">
        <w:rPr>
          <w:b/>
        </w:rPr>
        <w:t>Messung durchführen</w:t>
      </w:r>
      <w:r w:rsidRPr="0091518C">
        <w:rPr>
          <w:b/>
        </w:rPr>
        <w:br/>
      </w:r>
      <w:r w:rsidR="00067C0C">
        <w:t xml:space="preserve">Präparat einsetzen. Den </w:t>
      </w:r>
      <w:r>
        <w:t>A</w:t>
      </w:r>
      <w:r w:rsidR="000077CD" w:rsidRPr="000077CD">
        <w:t xml:space="preserve">bstand zwischen </w:t>
      </w:r>
      <w:r>
        <w:t>Z</w:t>
      </w:r>
      <w:r w:rsidR="000077CD" w:rsidRPr="000077CD">
        <w:t xml:space="preserve">ählrohr und Präparat </w:t>
      </w:r>
      <w:r>
        <w:t>so wie unten angegeben eins</w:t>
      </w:r>
      <w:r w:rsidR="000077CD" w:rsidRPr="000077CD">
        <w:t xml:space="preserve">tellen, dabei darauf achten, dass sich </w:t>
      </w:r>
      <w:r>
        <w:t>Z</w:t>
      </w:r>
      <w:r w:rsidR="000077CD" w:rsidRPr="000077CD">
        <w:t>ählrohr und Präparat in einer Linie befinden.</w:t>
      </w:r>
      <w:r w:rsidR="00DE5F38">
        <w:t xml:space="preserve"> Das Papier zwischen Präparat und Zählrohr nicht vergessen.</w:t>
      </w:r>
      <w:r w:rsidR="000077CD" w:rsidRPr="000077CD">
        <w:t xml:space="preserve"> </w:t>
      </w:r>
      <w:r>
        <w:t>J</w:t>
      </w:r>
      <w:r w:rsidR="000077CD" w:rsidRPr="000077CD">
        <w:t xml:space="preserve">eweils </w:t>
      </w:r>
      <w:r w:rsidR="00067C0C">
        <w:t>2</w:t>
      </w:r>
      <w:r w:rsidR="00C14A7A" w:rsidRPr="000077CD">
        <w:t>-mal</w:t>
      </w:r>
      <w:r w:rsidR="000077CD" w:rsidRPr="000077CD">
        <w:t xml:space="preserve"> </w:t>
      </w:r>
      <w:r>
        <w:t xml:space="preserve">mit folgenden Einstellungen </w:t>
      </w:r>
      <w:r w:rsidR="000077CD" w:rsidRPr="000077CD">
        <w:t>messen</w:t>
      </w:r>
      <w:r>
        <w:t>:</w:t>
      </w:r>
    </w:p>
    <w:p w14:paraId="2B17B9CA" w14:textId="4FD091A1" w:rsidR="000077CD" w:rsidRPr="000077CD" w:rsidRDefault="00F82FA2" w:rsidP="000077CD">
      <w:pPr>
        <w:pStyle w:val="Listenabsatz"/>
        <w:numPr>
          <w:ilvl w:val="0"/>
          <w:numId w:val="4"/>
        </w:numPr>
      </w:pPr>
      <w:r>
        <w:t xml:space="preserve">0 cm, </w:t>
      </w:r>
      <w:r w:rsidR="000077CD" w:rsidRPr="000077CD">
        <w:t xml:space="preserve">1 cm, 2 cm und 3 cm mit 10 s </w:t>
      </w:r>
      <w:proofErr w:type="spellStart"/>
      <w:r w:rsidR="000077CD" w:rsidRPr="000077CD">
        <w:t>Messzeit</w:t>
      </w:r>
      <w:proofErr w:type="spellEnd"/>
      <w:r w:rsidR="000077CD" w:rsidRPr="000077CD">
        <w:t>.</w:t>
      </w:r>
    </w:p>
    <w:p w14:paraId="483F3C2B" w14:textId="0724850C" w:rsidR="000077CD" w:rsidRPr="000077CD" w:rsidRDefault="000077CD" w:rsidP="000077CD">
      <w:pPr>
        <w:pStyle w:val="Listenabsatz"/>
        <w:numPr>
          <w:ilvl w:val="0"/>
          <w:numId w:val="4"/>
        </w:numPr>
      </w:pPr>
      <w:r w:rsidRPr="000077CD">
        <w:t>5 cm, 7 cm, 10 cm, 15 cm</w:t>
      </w:r>
      <w:r w:rsidR="0091518C">
        <w:t xml:space="preserve">, </w:t>
      </w:r>
      <w:r w:rsidRPr="000077CD">
        <w:t>20 cm</w:t>
      </w:r>
      <w:r w:rsidR="0091518C">
        <w:t xml:space="preserve"> und 30cm</w:t>
      </w:r>
      <w:r w:rsidRPr="000077CD">
        <w:t xml:space="preserve">, jeweils mit 60 s </w:t>
      </w:r>
      <w:proofErr w:type="spellStart"/>
      <w:r w:rsidRPr="000077CD">
        <w:t>Messzeit</w:t>
      </w:r>
      <w:proofErr w:type="spellEnd"/>
      <w:r w:rsidRPr="000077CD">
        <w:t>.</w:t>
      </w:r>
    </w:p>
    <w:p w14:paraId="5B227ED7" w14:textId="071E0E65" w:rsidR="00F82FA2" w:rsidRDefault="00F82FA2" w:rsidP="0054295D">
      <w:pPr>
        <w:pStyle w:val="Listenabsatz"/>
        <w:numPr>
          <w:ilvl w:val="0"/>
          <w:numId w:val="9"/>
        </w:numPr>
      </w:pPr>
      <w:r w:rsidRPr="0091518C">
        <w:rPr>
          <w:b/>
        </w:rPr>
        <w:t>Diagramm zeichnen</w:t>
      </w:r>
      <w:r w:rsidRPr="0091518C">
        <w:rPr>
          <w:b/>
        </w:rPr>
        <w:br/>
      </w:r>
      <w:r>
        <w:t xml:space="preserve">Trage die </w:t>
      </w:r>
      <w:r w:rsidR="00067C0C">
        <w:t xml:space="preserve">gemittelten und um die </w:t>
      </w:r>
      <w:proofErr w:type="spellStart"/>
      <w:r w:rsidR="00067C0C">
        <w:t>Nullrate</w:t>
      </w:r>
      <w:proofErr w:type="spellEnd"/>
      <w:r w:rsidR="00067C0C">
        <w:t xml:space="preserve"> bereinigten </w:t>
      </w:r>
      <w:r>
        <w:t xml:space="preserve">Messwerte der </w:t>
      </w:r>
      <w:r w:rsidR="00067C0C">
        <w:t>Zählrate</w:t>
      </w:r>
      <w:r w:rsidR="0054295D">
        <w:t xml:space="preserve"> in das Diagramm ein.</w:t>
      </w:r>
    </w:p>
    <w:p w14:paraId="587287AF" w14:textId="1C394B3A" w:rsidR="0054295D" w:rsidRPr="000077CD" w:rsidRDefault="0054295D" w:rsidP="0054295D">
      <w:pPr>
        <w:pStyle w:val="Listenabsatz"/>
        <w:numPr>
          <w:ilvl w:val="0"/>
          <w:numId w:val="9"/>
        </w:numPr>
      </w:pPr>
      <w:r w:rsidRPr="0091518C">
        <w:rPr>
          <w:b/>
        </w:rPr>
        <w:t>Analyse</w:t>
      </w:r>
      <w:r w:rsidRPr="0091518C">
        <w:rPr>
          <w:b/>
        </w:rPr>
        <w:br/>
      </w:r>
      <w:proofErr w:type="gramStart"/>
      <w:r w:rsidR="00204D0E">
        <w:t>Bestimme</w:t>
      </w:r>
      <w:proofErr w:type="gramEnd"/>
      <w:r w:rsidR="00204D0E">
        <w:t xml:space="preserve"> den „</w:t>
      </w:r>
      <w:proofErr w:type="spellStart"/>
      <w:r w:rsidR="00204D0E">
        <w:t>Halbwertsabstand</w:t>
      </w:r>
      <w:proofErr w:type="spellEnd"/>
      <w:r w:rsidR="00204D0E">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r w:rsidR="00204D0E">
        <w:t xml:space="preserve"> und gib damit </w:t>
      </w:r>
      <w:proofErr w:type="gramStart"/>
      <w:r w:rsidR="00204D0E">
        <w:t>die</w:t>
      </w:r>
      <w:r>
        <w:t xml:space="preserve"> mathematischen Funktion</w:t>
      </w:r>
      <w:proofErr w:type="gramEnd"/>
      <w:r>
        <w:t xml:space="preserve"> </w:t>
      </w:r>
      <w:r w:rsidR="00204D0E">
        <w:t xml:space="preserve">an, die dem </w:t>
      </w:r>
      <w:r>
        <w:t>Diagrammverlauf entsprich</w:t>
      </w:r>
      <w:r w:rsidR="00204D0E">
        <w:t xml:space="preserve">t. </w:t>
      </w:r>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-d∙</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2</m:t>
                    </m:r>
                  </m:e>
                </m:d>
              </m:num>
              <m:den>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den>
            </m:f>
          </m:sup>
        </m:sSup>
      </m:oMath>
    </w:p>
    <w:p w14:paraId="09A5F878" w14:textId="77777777" w:rsidR="00C91CF8" w:rsidRDefault="00C91CF8">
      <w:r>
        <w:br w:type="page"/>
      </w:r>
    </w:p>
    <w:p w14:paraId="25046152" w14:textId="0EE55778" w:rsidR="00C91CF8" w:rsidRDefault="00C91CF8" w:rsidP="00C14A7A">
      <w:pPr>
        <w:pStyle w:val="berschrift2"/>
      </w:pPr>
      <w:r>
        <w:lastRenderedPageBreak/>
        <w:t>Auswertung</w:t>
      </w:r>
    </w:p>
    <w:p w14:paraId="49066509" w14:textId="77777777" w:rsidR="00C14A7A" w:rsidRPr="0091518C" w:rsidRDefault="00C14A7A" w:rsidP="00C14A7A">
      <w:pPr>
        <w:pStyle w:val="Listenabsatz"/>
        <w:numPr>
          <w:ilvl w:val="0"/>
          <w:numId w:val="10"/>
        </w:numPr>
        <w:spacing w:before="120" w:after="120"/>
        <w:rPr>
          <w:b/>
        </w:rPr>
      </w:pPr>
      <w:r w:rsidRPr="0091518C">
        <w:rPr>
          <w:b/>
        </w:rPr>
        <w:t xml:space="preserve">Nullratenmessung mit jeweils 60s </w:t>
      </w:r>
      <w:proofErr w:type="spellStart"/>
      <w:r w:rsidRPr="0091518C">
        <w:rPr>
          <w:b/>
        </w:rPr>
        <w:t>Messzeit</w:t>
      </w:r>
      <w:proofErr w:type="spellEnd"/>
      <w:r w:rsidRPr="0091518C">
        <w:rPr>
          <w:b/>
        </w:rPr>
        <w:t>.</w:t>
      </w:r>
    </w:p>
    <w:tbl>
      <w:tblPr>
        <w:tblStyle w:val="Gitternetztabelle1hell"/>
        <w:tblW w:w="7938" w:type="dxa"/>
        <w:tblLook w:val="0420" w:firstRow="1" w:lastRow="0" w:firstColumn="0" w:lastColumn="0" w:noHBand="0" w:noVBand="1"/>
      </w:tblPr>
      <w:tblGrid>
        <w:gridCol w:w="1984"/>
        <w:gridCol w:w="1984"/>
        <w:gridCol w:w="1985"/>
        <w:gridCol w:w="1985"/>
      </w:tblGrid>
      <w:tr w:rsidR="0091518C" w:rsidRPr="000077CD" w14:paraId="24FD0FD6" w14:textId="77777777" w:rsidTr="00B47E6A">
        <w:trPr>
          <w:cnfStyle w:val="100000000000" w:firstRow="1" w:lastRow="0" w:firstColumn="0" w:lastColumn="0" w:oddVBand="0" w:evenVBand="0" w:oddHBand="0" w:evenHBand="0" w:firstRowFirstColumn="0" w:firstRowLastColumn="0" w:lastRowFirstColumn="0" w:lastRowLastColumn="0"/>
          <w:trHeight w:val="340"/>
        </w:trPr>
        <w:tc>
          <w:tcPr>
            <w:tcW w:w="1250" w:type="pct"/>
            <w:vAlign w:val="center"/>
          </w:tcPr>
          <w:p w14:paraId="155ED8CC" w14:textId="77777777" w:rsidR="0091518C" w:rsidRPr="000077CD" w:rsidRDefault="0091518C" w:rsidP="009F23A2">
            <w:r w:rsidRPr="000077CD">
              <w:t>Versuch Nr.</w:t>
            </w:r>
          </w:p>
        </w:tc>
        <w:tc>
          <w:tcPr>
            <w:tcW w:w="1250" w:type="pct"/>
            <w:vAlign w:val="center"/>
          </w:tcPr>
          <w:p w14:paraId="72AFCB5F" w14:textId="5E409A17" w:rsidR="0091518C" w:rsidRPr="000077CD" w:rsidRDefault="0091518C" w:rsidP="009F23A2">
            <w:r>
              <w:t>Messung 1</w:t>
            </w:r>
          </w:p>
        </w:tc>
        <w:tc>
          <w:tcPr>
            <w:tcW w:w="1250" w:type="pct"/>
            <w:vAlign w:val="center"/>
          </w:tcPr>
          <w:p w14:paraId="5D19DD5E" w14:textId="409F3074" w:rsidR="0091518C" w:rsidRPr="000077CD" w:rsidRDefault="0091518C" w:rsidP="009F23A2">
            <w:r>
              <w:t>Messung 2</w:t>
            </w:r>
          </w:p>
        </w:tc>
        <w:tc>
          <w:tcPr>
            <w:tcW w:w="1250" w:type="pct"/>
            <w:vAlign w:val="center"/>
          </w:tcPr>
          <w:p w14:paraId="093A8495" w14:textId="77777777" w:rsidR="0091518C" w:rsidRPr="000077CD" w:rsidRDefault="0091518C" w:rsidP="009F23A2">
            <w:r w:rsidRPr="000077CD">
              <w:t>Durchschnitt</w:t>
            </w:r>
          </w:p>
        </w:tc>
      </w:tr>
      <w:tr w:rsidR="0091518C" w:rsidRPr="000077CD" w14:paraId="605F3416" w14:textId="77777777" w:rsidTr="001B0118">
        <w:trPr>
          <w:trHeight w:val="340"/>
        </w:trPr>
        <w:tc>
          <w:tcPr>
            <w:tcW w:w="1250" w:type="pct"/>
            <w:vAlign w:val="center"/>
          </w:tcPr>
          <w:p w14:paraId="1B555811" w14:textId="77777777" w:rsidR="0091518C" w:rsidRPr="000077CD" w:rsidRDefault="0091518C" w:rsidP="001B0118">
            <w:r w:rsidRPr="000077CD">
              <w:t>Zerfälle</w:t>
            </w:r>
          </w:p>
        </w:tc>
        <w:tc>
          <w:tcPr>
            <w:tcW w:w="1250" w:type="pct"/>
            <w:vAlign w:val="center"/>
          </w:tcPr>
          <w:p w14:paraId="3420370E" w14:textId="763F36C8" w:rsidR="0091518C" w:rsidRPr="000077CD" w:rsidRDefault="0091518C" w:rsidP="001B0118">
            <w:pPr>
              <w:jc w:val="center"/>
            </w:pPr>
            <w:r>
              <w:t>16</w:t>
            </w:r>
          </w:p>
        </w:tc>
        <w:tc>
          <w:tcPr>
            <w:tcW w:w="1250" w:type="pct"/>
            <w:vAlign w:val="center"/>
          </w:tcPr>
          <w:p w14:paraId="52ECD460" w14:textId="2430C917" w:rsidR="0091518C" w:rsidRPr="000077CD" w:rsidRDefault="0091518C" w:rsidP="001B0118">
            <w:pPr>
              <w:jc w:val="center"/>
            </w:pPr>
            <w:r>
              <w:t>20</w:t>
            </w:r>
          </w:p>
        </w:tc>
        <w:tc>
          <w:tcPr>
            <w:tcW w:w="1250" w:type="pct"/>
            <w:vAlign w:val="center"/>
          </w:tcPr>
          <w:p w14:paraId="1E8B483E" w14:textId="3FE6C940" w:rsidR="0091518C" w:rsidRPr="000077CD" w:rsidRDefault="0091518C" w:rsidP="001B0118">
            <w:pPr>
              <w:jc w:val="center"/>
            </w:pPr>
            <w:r>
              <w:t>18</w:t>
            </w:r>
          </w:p>
        </w:tc>
      </w:tr>
    </w:tbl>
    <w:p w14:paraId="0B15AE9B" w14:textId="70BBA47A" w:rsidR="000077CD" w:rsidRPr="0091518C" w:rsidRDefault="000077CD" w:rsidP="00C14A7A">
      <w:pPr>
        <w:pStyle w:val="Listenabsatz"/>
        <w:numPr>
          <w:ilvl w:val="0"/>
          <w:numId w:val="10"/>
        </w:numPr>
        <w:spacing w:before="120" w:after="120"/>
        <w:rPr>
          <w:b/>
        </w:rPr>
      </w:pPr>
      <w:r w:rsidRPr="0091518C">
        <w:rPr>
          <w:b/>
        </w:rPr>
        <w:t>Messreihe</w:t>
      </w:r>
    </w:p>
    <w:tbl>
      <w:tblPr>
        <w:tblStyle w:val="Gitternetztabelle1hell"/>
        <w:tblW w:w="9736" w:type="dxa"/>
        <w:tblLayout w:type="fixed"/>
        <w:tblLook w:val="0420" w:firstRow="1" w:lastRow="0" w:firstColumn="0" w:lastColumn="0" w:noHBand="0" w:noVBand="1"/>
      </w:tblPr>
      <w:tblGrid>
        <w:gridCol w:w="1205"/>
        <w:gridCol w:w="1370"/>
        <w:gridCol w:w="1369"/>
        <w:gridCol w:w="1020"/>
        <w:gridCol w:w="1370"/>
        <w:gridCol w:w="1531"/>
        <w:gridCol w:w="1871"/>
      </w:tblGrid>
      <w:tr w:rsidR="00B47E6A" w:rsidRPr="000077CD" w14:paraId="3F0D1DA3" w14:textId="4AC9BADA" w:rsidTr="00CA3244">
        <w:trPr>
          <w:cnfStyle w:val="100000000000" w:firstRow="1" w:lastRow="0" w:firstColumn="0" w:lastColumn="0" w:oddVBand="0" w:evenVBand="0" w:oddHBand="0" w:evenHBand="0" w:firstRowFirstColumn="0" w:firstRowLastColumn="0" w:lastRowFirstColumn="0" w:lastRowLastColumn="0"/>
          <w:trHeight w:val="340"/>
        </w:trPr>
        <w:tc>
          <w:tcPr>
            <w:tcW w:w="1205" w:type="dxa"/>
          </w:tcPr>
          <w:p w14:paraId="6B98CC54" w14:textId="36B97385" w:rsidR="00B47E6A" w:rsidRPr="000077CD" w:rsidRDefault="00B47E6A" w:rsidP="000077CD">
            <w:r w:rsidRPr="000077CD">
              <w:t>Abstand</w:t>
            </w:r>
          </w:p>
        </w:tc>
        <w:tc>
          <w:tcPr>
            <w:tcW w:w="1370" w:type="dxa"/>
          </w:tcPr>
          <w:p w14:paraId="5FE3B4E4" w14:textId="2CFDE114" w:rsidR="00B47E6A" w:rsidRPr="000077CD" w:rsidRDefault="00B47E6A" w:rsidP="000077CD">
            <w:r w:rsidRPr="000077CD">
              <w:t>Messung</w:t>
            </w:r>
            <w:r>
              <w:t xml:space="preserve"> 1</w:t>
            </w:r>
          </w:p>
        </w:tc>
        <w:tc>
          <w:tcPr>
            <w:tcW w:w="1369" w:type="dxa"/>
          </w:tcPr>
          <w:p w14:paraId="3D9F6AC4" w14:textId="6237DA91" w:rsidR="00B47E6A" w:rsidRPr="000077CD" w:rsidRDefault="00B47E6A" w:rsidP="000077CD">
            <w:r w:rsidRPr="000077CD">
              <w:t>Messung 2</w:t>
            </w:r>
          </w:p>
        </w:tc>
        <w:tc>
          <w:tcPr>
            <w:tcW w:w="1020" w:type="dxa"/>
          </w:tcPr>
          <w:p w14:paraId="668C8F12" w14:textId="229F63A1" w:rsidR="00B47E6A" w:rsidRPr="000077CD" w:rsidRDefault="00B47E6A" w:rsidP="000077CD">
            <w:r>
              <w:t>Durchschnitt</w:t>
            </w:r>
          </w:p>
        </w:tc>
        <w:tc>
          <w:tcPr>
            <w:tcW w:w="1370" w:type="dxa"/>
          </w:tcPr>
          <w:p w14:paraId="3959A49E" w14:textId="06879908" w:rsidR="00B47E6A" w:rsidRPr="000077CD" w:rsidRDefault="00B47E6A" w:rsidP="000077CD">
            <w:proofErr w:type="spellStart"/>
            <w:r w:rsidRPr="000077CD">
              <w:t>Messzeit</w:t>
            </w:r>
            <w:proofErr w:type="spellEnd"/>
          </w:p>
        </w:tc>
        <w:tc>
          <w:tcPr>
            <w:tcW w:w="1531" w:type="dxa"/>
          </w:tcPr>
          <w:p w14:paraId="1B833270" w14:textId="191A8B4B" w:rsidR="00B47E6A" w:rsidRPr="000077CD" w:rsidRDefault="00105ED6" w:rsidP="0036700B">
            <w:r>
              <w:t>Impulse</w:t>
            </w:r>
            <w:r w:rsidR="0036700B">
              <w:t xml:space="preserve"> pro </w:t>
            </w:r>
            <w:r w:rsidR="00B47E6A">
              <w:t>60s</w:t>
            </w:r>
          </w:p>
        </w:tc>
        <w:tc>
          <w:tcPr>
            <w:tcW w:w="1871" w:type="dxa"/>
          </w:tcPr>
          <w:p w14:paraId="38122D10" w14:textId="0CEB0C2C" w:rsidR="00B47E6A" w:rsidRPr="000077CD" w:rsidRDefault="00105ED6" w:rsidP="000077CD">
            <w:r>
              <w:t>Impulse</w:t>
            </w:r>
            <w:r w:rsidR="00CA3244">
              <w:t xml:space="preserve"> abzgl. </w:t>
            </w:r>
            <w:proofErr w:type="spellStart"/>
            <w:r w:rsidR="00B47E6A">
              <w:t>Nullrate</w:t>
            </w:r>
            <w:proofErr w:type="spellEnd"/>
          </w:p>
        </w:tc>
      </w:tr>
      <w:tr w:rsidR="00B47E6A" w:rsidRPr="000077CD" w14:paraId="5D849130" w14:textId="2C579FEC" w:rsidTr="00067C0C">
        <w:trPr>
          <w:trHeight w:val="340"/>
        </w:trPr>
        <w:tc>
          <w:tcPr>
            <w:tcW w:w="1205" w:type="dxa"/>
            <w:vAlign w:val="center"/>
          </w:tcPr>
          <w:p w14:paraId="7536C0B1" w14:textId="704E9AC8" w:rsidR="00B47E6A" w:rsidRPr="000077CD" w:rsidRDefault="00B47E6A" w:rsidP="00067C0C">
            <w:r w:rsidRPr="000077CD">
              <w:t>0</w:t>
            </w:r>
            <w:r>
              <w:t xml:space="preserve"> cm</w:t>
            </w:r>
          </w:p>
        </w:tc>
        <w:tc>
          <w:tcPr>
            <w:tcW w:w="1370" w:type="dxa"/>
            <w:vAlign w:val="center"/>
          </w:tcPr>
          <w:p w14:paraId="508B3545" w14:textId="03DBDAEA" w:rsidR="00B47E6A" w:rsidRPr="000077CD" w:rsidRDefault="00B47E6A" w:rsidP="00067C0C">
            <w:pPr>
              <w:jc w:val="center"/>
            </w:pPr>
            <w:r>
              <w:t>1037</w:t>
            </w:r>
          </w:p>
        </w:tc>
        <w:tc>
          <w:tcPr>
            <w:tcW w:w="1369" w:type="dxa"/>
            <w:vAlign w:val="center"/>
          </w:tcPr>
          <w:p w14:paraId="0787725C" w14:textId="75631F06" w:rsidR="00B47E6A" w:rsidRPr="000077CD" w:rsidRDefault="00B47E6A" w:rsidP="00067C0C">
            <w:pPr>
              <w:jc w:val="center"/>
            </w:pPr>
            <w:r>
              <w:t>1052</w:t>
            </w:r>
          </w:p>
        </w:tc>
        <w:tc>
          <w:tcPr>
            <w:tcW w:w="1020" w:type="dxa"/>
            <w:vAlign w:val="center"/>
          </w:tcPr>
          <w:p w14:paraId="5803BF5F" w14:textId="37FE8055" w:rsidR="00B47E6A" w:rsidRPr="000077CD" w:rsidRDefault="00CA3244" w:rsidP="00067C0C">
            <w:pPr>
              <w:jc w:val="center"/>
            </w:pPr>
            <w:r>
              <w:t>1044</w:t>
            </w:r>
          </w:p>
        </w:tc>
        <w:tc>
          <w:tcPr>
            <w:tcW w:w="1370" w:type="dxa"/>
            <w:vAlign w:val="center"/>
          </w:tcPr>
          <w:p w14:paraId="22D1966D" w14:textId="4CD999FE" w:rsidR="00B47E6A" w:rsidRPr="000077CD" w:rsidRDefault="00B47E6A" w:rsidP="00067C0C">
            <w:pPr>
              <w:jc w:val="center"/>
            </w:pPr>
            <w:r>
              <w:t>10s</w:t>
            </w:r>
          </w:p>
        </w:tc>
        <w:tc>
          <w:tcPr>
            <w:tcW w:w="1531" w:type="dxa"/>
            <w:vAlign w:val="center"/>
          </w:tcPr>
          <w:p w14:paraId="1BE64ADC" w14:textId="5DE5A209" w:rsidR="00B47E6A" w:rsidRPr="000077CD" w:rsidRDefault="00CA3244" w:rsidP="00067C0C">
            <w:pPr>
              <w:jc w:val="center"/>
            </w:pPr>
            <w:r>
              <w:t>6264</w:t>
            </w:r>
          </w:p>
        </w:tc>
        <w:tc>
          <w:tcPr>
            <w:tcW w:w="1871" w:type="dxa"/>
            <w:vAlign w:val="center"/>
          </w:tcPr>
          <w:p w14:paraId="389EE3CC" w14:textId="0793BAC4" w:rsidR="00B47E6A" w:rsidRPr="000077CD" w:rsidRDefault="00CA3244" w:rsidP="00067C0C">
            <w:pPr>
              <w:jc w:val="center"/>
            </w:pPr>
            <w:r>
              <w:t>6246</w:t>
            </w:r>
          </w:p>
        </w:tc>
      </w:tr>
      <w:tr w:rsidR="00B47E6A" w:rsidRPr="000077CD" w14:paraId="15452F75" w14:textId="4295D264" w:rsidTr="00067C0C">
        <w:trPr>
          <w:trHeight w:val="340"/>
        </w:trPr>
        <w:tc>
          <w:tcPr>
            <w:tcW w:w="1205" w:type="dxa"/>
            <w:vAlign w:val="center"/>
          </w:tcPr>
          <w:p w14:paraId="41C2C41E" w14:textId="7248769A" w:rsidR="00B47E6A" w:rsidRPr="000077CD" w:rsidRDefault="00B47E6A" w:rsidP="00067C0C">
            <w:r w:rsidRPr="000077CD">
              <w:t>1</w:t>
            </w:r>
            <w:r>
              <w:t xml:space="preserve"> cm</w:t>
            </w:r>
          </w:p>
        </w:tc>
        <w:tc>
          <w:tcPr>
            <w:tcW w:w="1370" w:type="dxa"/>
            <w:vAlign w:val="center"/>
          </w:tcPr>
          <w:p w14:paraId="67EA7907" w14:textId="70458457" w:rsidR="00B47E6A" w:rsidRPr="000077CD" w:rsidRDefault="00B47E6A" w:rsidP="00067C0C">
            <w:pPr>
              <w:jc w:val="center"/>
            </w:pPr>
            <w:r>
              <w:t>427</w:t>
            </w:r>
          </w:p>
        </w:tc>
        <w:tc>
          <w:tcPr>
            <w:tcW w:w="1369" w:type="dxa"/>
            <w:vAlign w:val="center"/>
          </w:tcPr>
          <w:p w14:paraId="29320259" w14:textId="5A57B134" w:rsidR="00B47E6A" w:rsidRPr="000077CD" w:rsidRDefault="00B47E6A" w:rsidP="00067C0C">
            <w:pPr>
              <w:jc w:val="center"/>
            </w:pPr>
            <w:r>
              <w:t>412</w:t>
            </w:r>
          </w:p>
        </w:tc>
        <w:tc>
          <w:tcPr>
            <w:tcW w:w="1020" w:type="dxa"/>
            <w:vAlign w:val="center"/>
          </w:tcPr>
          <w:p w14:paraId="14163DF8" w14:textId="3FD50835" w:rsidR="00B47E6A" w:rsidRPr="000077CD" w:rsidRDefault="00CA3244" w:rsidP="00067C0C">
            <w:pPr>
              <w:jc w:val="center"/>
            </w:pPr>
            <w:r>
              <w:t>420</w:t>
            </w:r>
          </w:p>
        </w:tc>
        <w:tc>
          <w:tcPr>
            <w:tcW w:w="1370" w:type="dxa"/>
            <w:vAlign w:val="center"/>
          </w:tcPr>
          <w:p w14:paraId="3453FE07" w14:textId="657AA7A7" w:rsidR="00B47E6A" w:rsidRPr="000077CD" w:rsidRDefault="00B47E6A" w:rsidP="00067C0C">
            <w:pPr>
              <w:jc w:val="center"/>
            </w:pPr>
            <w:r>
              <w:t>10s</w:t>
            </w:r>
          </w:p>
        </w:tc>
        <w:tc>
          <w:tcPr>
            <w:tcW w:w="1531" w:type="dxa"/>
            <w:vAlign w:val="center"/>
          </w:tcPr>
          <w:p w14:paraId="6686FCB4" w14:textId="2E30D50A" w:rsidR="00B47E6A" w:rsidRPr="000077CD" w:rsidRDefault="00CA3244" w:rsidP="00067C0C">
            <w:pPr>
              <w:jc w:val="center"/>
            </w:pPr>
            <w:r>
              <w:t>2520</w:t>
            </w:r>
          </w:p>
        </w:tc>
        <w:tc>
          <w:tcPr>
            <w:tcW w:w="1871" w:type="dxa"/>
            <w:vAlign w:val="center"/>
          </w:tcPr>
          <w:p w14:paraId="08B51289" w14:textId="6F552F2A" w:rsidR="00B47E6A" w:rsidRPr="000077CD" w:rsidRDefault="00CA3244" w:rsidP="00067C0C">
            <w:pPr>
              <w:jc w:val="center"/>
            </w:pPr>
            <w:r>
              <w:t>2502</w:t>
            </w:r>
          </w:p>
        </w:tc>
      </w:tr>
      <w:tr w:rsidR="00B47E6A" w:rsidRPr="000077CD" w14:paraId="59D1C171" w14:textId="2594BAD5" w:rsidTr="00067C0C">
        <w:trPr>
          <w:trHeight w:val="340"/>
        </w:trPr>
        <w:tc>
          <w:tcPr>
            <w:tcW w:w="1205" w:type="dxa"/>
            <w:vAlign w:val="center"/>
          </w:tcPr>
          <w:p w14:paraId="1A3A57F9" w14:textId="60FAEBC7" w:rsidR="00B47E6A" w:rsidRPr="000077CD" w:rsidRDefault="00B47E6A" w:rsidP="00067C0C">
            <w:r w:rsidRPr="000077CD">
              <w:t>2</w:t>
            </w:r>
            <w:r>
              <w:t xml:space="preserve"> cm</w:t>
            </w:r>
          </w:p>
        </w:tc>
        <w:tc>
          <w:tcPr>
            <w:tcW w:w="1370" w:type="dxa"/>
            <w:vAlign w:val="center"/>
          </w:tcPr>
          <w:p w14:paraId="4B4DB556" w14:textId="7884EC5A" w:rsidR="00B47E6A" w:rsidRPr="000077CD" w:rsidRDefault="00B47E6A" w:rsidP="00067C0C">
            <w:pPr>
              <w:jc w:val="center"/>
            </w:pPr>
            <w:r>
              <w:t>251</w:t>
            </w:r>
          </w:p>
        </w:tc>
        <w:tc>
          <w:tcPr>
            <w:tcW w:w="1369" w:type="dxa"/>
            <w:vAlign w:val="center"/>
          </w:tcPr>
          <w:p w14:paraId="7F3281D3" w14:textId="5F8C416D" w:rsidR="00B47E6A" w:rsidRPr="000077CD" w:rsidRDefault="00B47E6A" w:rsidP="00067C0C">
            <w:pPr>
              <w:jc w:val="center"/>
            </w:pPr>
            <w:r>
              <w:t>235</w:t>
            </w:r>
          </w:p>
        </w:tc>
        <w:tc>
          <w:tcPr>
            <w:tcW w:w="1020" w:type="dxa"/>
            <w:vAlign w:val="center"/>
          </w:tcPr>
          <w:p w14:paraId="7FFABAE4" w14:textId="7E311E0B" w:rsidR="00B47E6A" w:rsidRPr="000077CD" w:rsidRDefault="00CA3244" w:rsidP="00067C0C">
            <w:pPr>
              <w:jc w:val="center"/>
            </w:pPr>
            <w:r>
              <w:t>243</w:t>
            </w:r>
          </w:p>
        </w:tc>
        <w:tc>
          <w:tcPr>
            <w:tcW w:w="1370" w:type="dxa"/>
            <w:vAlign w:val="center"/>
          </w:tcPr>
          <w:p w14:paraId="50E0C426" w14:textId="1CF4D6E7" w:rsidR="00B47E6A" w:rsidRPr="000077CD" w:rsidRDefault="00B47E6A" w:rsidP="00067C0C">
            <w:pPr>
              <w:jc w:val="center"/>
            </w:pPr>
            <w:r>
              <w:t>10s</w:t>
            </w:r>
          </w:p>
        </w:tc>
        <w:tc>
          <w:tcPr>
            <w:tcW w:w="1531" w:type="dxa"/>
            <w:vAlign w:val="center"/>
          </w:tcPr>
          <w:p w14:paraId="12E372B0" w14:textId="3E4D6647" w:rsidR="00B47E6A" w:rsidRPr="000077CD" w:rsidRDefault="00CA3244" w:rsidP="00067C0C">
            <w:pPr>
              <w:jc w:val="center"/>
            </w:pPr>
            <w:r>
              <w:t>1458</w:t>
            </w:r>
          </w:p>
        </w:tc>
        <w:tc>
          <w:tcPr>
            <w:tcW w:w="1871" w:type="dxa"/>
            <w:vAlign w:val="center"/>
          </w:tcPr>
          <w:p w14:paraId="55D04589" w14:textId="40BCEB19" w:rsidR="00B47E6A" w:rsidRPr="000077CD" w:rsidRDefault="00CA3244" w:rsidP="00067C0C">
            <w:pPr>
              <w:jc w:val="center"/>
            </w:pPr>
            <w:r>
              <w:t>1440</w:t>
            </w:r>
          </w:p>
        </w:tc>
      </w:tr>
      <w:tr w:rsidR="00B47E6A" w:rsidRPr="000077CD" w14:paraId="29877123" w14:textId="32086F8A" w:rsidTr="00067C0C">
        <w:trPr>
          <w:trHeight w:val="340"/>
        </w:trPr>
        <w:tc>
          <w:tcPr>
            <w:tcW w:w="1205" w:type="dxa"/>
            <w:vAlign w:val="center"/>
          </w:tcPr>
          <w:p w14:paraId="5EF6EB82" w14:textId="1534189F" w:rsidR="00B47E6A" w:rsidRPr="000077CD" w:rsidRDefault="00B47E6A" w:rsidP="00067C0C">
            <w:r w:rsidRPr="000077CD">
              <w:t>3</w:t>
            </w:r>
            <w:r>
              <w:t xml:space="preserve"> cm</w:t>
            </w:r>
          </w:p>
        </w:tc>
        <w:tc>
          <w:tcPr>
            <w:tcW w:w="1370" w:type="dxa"/>
            <w:vAlign w:val="center"/>
          </w:tcPr>
          <w:p w14:paraId="41B5C3CD" w14:textId="4F04DEFB" w:rsidR="00B47E6A" w:rsidRPr="000077CD" w:rsidRDefault="00B47E6A" w:rsidP="00067C0C">
            <w:pPr>
              <w:jc w:val="center"/>
            </w:pPr>
            <w:r>
              <w:t>148</w:t>
            </w:r>
          </w:p>
        </w:tc>
        <w:tc>
          <w:tcPr>
            <w:tcW w:w="1369" w:type="dxa"/>
            <w:vAlign w:val="center"/>
          </w:tcPr>
          <w:p w14:paraId="752566B0" w14:textId="7D0FE651" w:rsidR="00B47E6A" w:rsidRPr="000077CD" w:rsidRDefault="00B47E6A" w:rsidP="00067C0C">
            <w:pPr>
              <w:jc w:val="center"/>
            </w:pPr>
            <w:r>
              <w:t>151</w:t>
            </w:r>
          </w:p>
        </w:tc>
        <w:tc>
          <w:tcPr>
            <w:tcW w:w="1020" w:type="dxa"/>
            <w:vAlign w:val="center"/>
          </w:tcPr>
          <w:p w14:paraId="7E03D296" w14:textId="595B3F8E" w:rsidR="00CA3244" w:rsidRPr="000077CD" w:rsidRDefault="00CA3244" w:rsidP="00067C0C">
            <w:pPr>
              <w:jc w:val="center"/>
            </w:pPr>
            <w:r>
              <w:t>150</w:t>
            </w:r>
          </w:p>
        </w:tc>
        <w:tc>
          <w:tcPr>
            <w:tcW w:w="1370" w:type="dxa"/>
            <w:vAlign w:val="center"/>
          </w:tcPr>
          <w:p w14:paraId="73B2B2EF" w14:textId="2B37CDD7" w:rsidR="00B47E6A" w:rsidRPr="000077CD" w:rsidRDefault="00B47E6A" w:rsidP="00067C0C">
            <w:pPr>
              <w:jc w:val="center"/>
            </w:pPr>
            <w:r>
              <w:t>10s</w:t>
            </w:r>
          </w:p>
        </w:tc>
        <w:tc>
          <w:tcPr>
            <w:tcW w:w="1531" w:type="dxa"/>
            <w:vAlign w:val="center"/>
          </w:tcPr>
          <w:p w14:paraId="148E49C9" w14:textId="00C2A2B5" w:rsidR="00B47E6A" w:rsidRPr="000077CD" w:rsidRDefault="00CA3244" w:rsidP="00067C0C">
            <w:pPr>
              <w:jc w:val="center"/>
            </w:pPr>
            <w:r>
              <w:t>900</w:t>
            </w:r>
          </w:p>
        </w:tc>
        <w:tc>
          <w:tcPr>
            <w:tcW w:w="1871" w:type="dxa"/>
            <w:vAlign w:val="center"/>
          </w:tcPr>
          <w:p w14:paraId="08ABC1A6" w14:textId="6C2FD1CD" w:rsidR="00B47E6A" w:rsidRPr="000077CD" w:rsidRDefault="00CA3244" w:rsidP="00067C0C">
            <w:pPr>
              <w:jc w:val="center"/>
            </w:pPr>
            <w:r>
              <w:t>882</w:t>
            </w:r>
          </w:p>
        </w:tc>
      </w:tr>
      <w:tr w:rsidR="00B47E6A" w:rsidRPr="000077CD" w14:paraId="5B6E66CD" w14:textId="4030BFD7" w:rsidTr="00067C0C">
        <w:trPr>
          <w:trHeight w:val="340"/>
        </w:trPr>
        <w:tc>
          <w:tcPr>
            <w:tcW w:w="1205" w:type="dxa"/>
            <w:vAlign w:val="center"/>
          </w:tcPr>
          <w:p w14:paraId="14CA253C" w14:textId="0AA151C0" w:rsidR="00B47E6A" w:rsidRPr="000077CD" w:rsidRDefault="00B47E6A" w:rsidP="00067C0C">
            <w:r w:rsidRPr="000077CD">
              <w:t>5</w:t>
            </w:r>
            <w:r>
              <w:t xml:space="preserve"> cm</w:t>
            </w:r>
          </w:p>
        </w:tc>
        <w:tc>
          <w:tcPr>
            <w:tcW w:w="1370" w:type="dxa"/>
            <w:vAlign w:val="center"/>
          </w:tcPr>
          <w:p w14:paraId="2A032040" w14:textId="10014CC9" w:rsidR="00B47E6A" w:rsidRPr="000077CD" w:rsidRDefault="00B47E6A" w:rsidP="00067C0C">
            <w:pPr>
              <w:jc w:val="center"/>
            </w:pPr>
            <w:r>
              <w:t>365</w:t>
            </w:r>
          </w:p>
        </w:tc>
        <w:tc>
          <w:tcPr>
            <w:tcW w:w="1369" w:type="dxa"/>
            <w:vAlign w:val="center"/>
          </w:tcPr>
          <w:p w14:paraId="54F90C98" w14:textId="7842EEAE" w:rsidR="00B47E6A" w:rsidRPr="000077CD" w:rsidRDefault="00B47E6A" w:rsidP="00067C0C">
            <w:pPr>
              <w:jc w:val="center"/>
            </w:pPr>
            <w:r>
              <w:t>339</w:t>
            </w:r>
          </w:p>
        </w:tc>
        <w:tc>
          <w:tcPr>
            <w:tcW w:w="1020" w:type="dxa"/>
            <w:vAlign w:val="center"/>
          </w:tcPr>
          <w:p w14:paraId="49A9217E" w14:textId="54C7B4FC" w:rsidR="00B47E6A" w:rsidRPr="000077CD" w:rsidRDefault="00CA3244" w:rsidP="00067C0C">
            <w:pPr>
              <w:jc w:val="center"/>
            </w:pPr>
            <w:r>
              <w:t>352</w:t>
            </w:r>
          </w:p>
        </w:tc>
        <w:tc>
          <w:tcPr>
            <w:tcW w:w="1370" w:type="dxa"/>
            <w:vAlign w:val="center"/>
          </w:tcPr>
          <w:p w14:paraId="7876BCF5" w14:textId="429400FB" w:rsidR="00B47E6A" w:rsidRPr="000077CD" w:rsidRDefault="00B47E6A" w:rsidP="00067C0C">
            <w:pPr>
              <w:jc w:val="center"/>
            </w:pPr>
            <w:r>
              <w:t>60s</w:t>
            </w:r>
          </w:p>
        </w:tc>
        <w:tc>
          <w:tcPr>
            <w:tcW w:w="1531" w:type="dxa"/>
            <w:vAlign w:val="center"/>
          </w:tcPr>
          <w:p w14:paraId="7E3BE934" w14:textId="3DC9DDD3" w:rsidR="00B47E6A" w:rsidRPr="000077CD" w:rsidRDefault="00CA3244" w:rsidP="00067C0C">
            <w:pPr>
              <w:jc w:val="center"/>
            </w:pPr>
            <w:r>
              <w:t>352</w:t>
            </w:r>
          </w:p>
        </w:tc>
        <w:tc>
          <w:tcPr>
            <w:tcW w:w="1871" w:type="dxa"/>
            <w:vAlign w:val="center"/>
          </w:tcPr>
          <w:p w14:paraId="293C8056" w14:textId="562490BA" w:rsidR="00B47E6A" w:rsidRPr="000077CD" w:rsidRDefault="00CA3244" w:rsidP="00067C0C">
            <w:pPr>
              <w:jc w:val="center"/>
            </w:pPr>
            <w:r>
              <w:t>334</w:t>
            </w:r>
          </w:p>
        </w:tc>
      </w:tr>
      <w:tr w:rsidR="00B47E6A" w:rsidRPr="000077CD" w14:paraId="36C27DFE" w14:textId="111425EE" w:rsidTr="00067C0C">
        <w:trPr>
          <w:trHeight w:val="340"/>
        </w:trPr>
        <w:tc>
          <w:tcPr>
            <w:tcW w:w="1205" w:type="dxa"/>
            <w:vAlign w:val="center"/>
          </w:tcPr>
          <w:p w14:paraId="5A872B3D" w14:textId="69C9D8E3" w:rsidR="00B47E6A" w:rsidRPr="000077CD" w:rsidRDefault="00B47E6A" w:rsidP="00067C0C">
            <w:r w:rsidRPr="000077CD">
              <w:t>7</w:t>
            </w:r>
            <w:r>
              <w:t xml:space="preserve"> cm</w:t>
            </w:r>
          </w:p>
        </w:tc>
        <w:tc>
          <w:tcPr>
            <w:tcW w:w="1370" w:type="dxa"/>
            <w:vAlign w:val="center"/>
          </w:tcPr>
          <w:p w14:paraId="0E92BC79" w14:textId="0DCFA742" w:rsidR="00B47E6A" w:rsidRPr="000077CD" w:rsidRDefault="00B47E6A" w:rsidP="00067C0C">
            <w:pPr>
              <w:jc w:val="center"/>
            </w:pPr>
            <w:r>
              <w:t>182</w:t>
            </w:r>
          </w:p>
        </w:tc>
        <w:tc>
          <w:tcPr>
            <w:tcW w:w="1369" w:type="dxa"/>
            <w:vAlign w:val="center"/>
          </w:tcPr>
          <w:p w14:paraId="2E55245B" w14:textId="05A6302E" w:rsidR="00B47E6A" w:rsidRPr="000077CD" w:rsidRDefault="00B47E6A" w:rsidP="00067C0C">
            <w:pPr>
              <w:jc w:val="center"/>
            </w:pPr>
            <w:r>
              <w:t>201</w:t>
            </w:r>
          </w:p>
        </w:tc>
        <w:tc>
          <w:tcPr>
            <w:tcW w:w="1020" w:type="dxa"/>
            <w:vAlign w:val="center"/>
          </w:tcPr>
          <w:p w14:paraId="79E5E1C2" w14:textId="1418713A" w:rsidR="00B47E6A" w:rsidRPr="000077CD" w:rsidRDefault="00CA3244" w:rsidP="00067C0C">
            <w:pPr>
              <w:jc w:val="center"/>
            </w:pPr>
            <w:r>
              <w:t>192</w:t>
            </w:r>
          </w:p>
        </w:tc>
        <w:tc>
          <w:tcPr>
            <w:tcW w:w="1370" w:type="dxa"/>
            <w:vAlign w:val="center"/>
          </w:tcPr>
          <w:p w14:paraId="0312D2AE" w14:textId="25192417" w:rsidR="00B47E6A" w:rsidRPr="000077CD" w:rsidRDefault="00B47E6A" w:rsidP="00067C0C">
            <w:pPr>
              <w:jc w:val="center"/>
            </w:pPr>
            <w:r>
              <w:t>60s</w:t>
            </w:r>
          </w:p>
        </w:tc>
        <w:tc>
          <w:tcPr>
            <w:tcW w:w="1531" w:type="dxa"/>
            <w:vAlign w:val="center"/>
          </w:tcPr>
          <w:p w14:paraId="042912CA" w14:textId="3435D73E" w:rsidR="00B47E6A" w:rsidRPr="000077CD" w:rsidRDefault="00CA3244" w:rsidP="00067C0C">
            <w:pPr>
              <w:jc w:val="center"/>
            </w:pPr>
            <w:r>
              <w:t>192</w:t>
            </w:r>
          </w:p>
        </w:tc>
        <w:tc>
          <w:tcPr>
            <w:tcW w:w="1871" w:type="dxa"/>
            <w:vAlign w:val="center"/>
          </w:tcPr>
          <w:p w14:paraId="4CFFE843" w14:textId="4611C537" w:rsidR="00B47E6A" w:rsidRPr="000077CD" w:rsidRDefault="00CA3244" w:rsidP="00067C0C">
            <w:pPr>
              <w:jc w:val="center"/>
            </w:pPr>
            <w:r>
              <w:t>174</w:t>
            </w:r>
          </w:p>
        </w:tc>
      </w:tr>
      <w:tr w:rsidR="00B47E6A" w:rsidRPr="000077CD" w14:paraId="74C4C87B" w14:textId="107E3327" w:rsidTr="00067C0C">
        <w:trPr>
          <w:trHeight w:val="340"/>
        </w:trPr>
        <w:tc>
          <w:tcPr>
            <w:tcW w:w="1205" w:type="dxa"/>
            <w:vAlign w:val="center"/>
          </w:tcPr>
          <w:p w14:paraId="24EC6F73" w14:textId="7F9267C2" w:rsidR="00B47E6A" w:rsidRPr="000077CD" w:rsidRDefault="00B47E6A" w:rsidP="00067C0C">
            <w:r w:rsidRPr="000077CD">
              <w:t>10</w:t>
            </w:r>
            <w:r>
              <w:t xml:space="preserve"> cm</w:t>
            </w:r>
          </w:p>
        </w:tc>
        <w:tc>
          <w:tcPr>
            <w:tcW w:w="1370" w:type="dxa"/>
            <w:vAlign w:val="center"/>
          </w:tcPr>
          <w:p w14:paraId="1D7C6818" w14:textId="6E179801" w:rsidR="00B47E6A" w:rsidRPr="000077CD" w:rsidRDefault="00B47E6A" w:rsidP="00067C0C">
            <w:pPr>
              <w:jc w:val="center"/>
            </w:pPr>
            <w:r>
              <w:t>104</w:t>
            </w:r>
          </w:p>
        </w:tc>
        <w:tc>
          <w:tcPr>
            <w:tcW w:w="1369" w:type="dxa"/>
            <w:vAlign w:val="center"/>
          </w:tcPr>
          <w:p w14:paraId="48B227FA" w14:textId="7ADD0FCB" w:rsidR="00B47E6A" w:rsidRPr="000077CD" w:rsidRDefault="00B47E6A" w:rsidP="00067C0C">
            <w:pPr>
              <w:jc w:val="center"/>
            </w:pPr>
            <w:r>
              <w:t>110</w:t>
            </w:r>
          </w:p>
        </w:tc>
        <w:tc>
          <w:tcPr>
            <w:tcW w:w="1020" w:type="dxa"/>
            <w:vAlign w:val="center"/>
          </w:tcPr>
          <w:p w14:paraId="267A8545" w14:textId="0B7BF3CF" w:rsidR="00B47E6A" w:rsidRPr="000077CD" w:rsidRDefault="00CA3244" w:rsidP="00067C0C">
            <w:pPr>
              <w:jc w:val="center"/>
            </w:pPr>
            <w:r>
              <w:t>107</w:t>
            </w:r>
          </w:p>
        </w:tc>
        <w:tc>
          <w:tcPr>
            <w:tcW w:w="1370" w:type="dxa"/>
            <w:vAlign w:val="center"/>
          </w:tcPr>
          <w:p w14:paraId="4557662F" w14:textId="6D5DA493" w:rsidR="00B47E6A" w:rsidRPr="000077CD" w:rsidRDefault="00B47E6A" w:rsidP="00067C0C">
            <w:pPr>
              <w:jc w:val="center"/>
            </w:pPr>
            <w:r>
              <w:t>60s</w:t>
            </w:r>
          </w:p>
        </w:tc>
        <w:tc>
          <w:tcPr>
            <w:tcW w:w="1531" w:type="dxa"/>
            <w:vAlign w:val="center"/>
          </w:tcPr>
          <w:p w14:paraId="44F7E2CE" w14:textId="50C80B53" w:rsidR="00B47E6A" w:rsidRPr="000077CD" w:rsidRDefault="00CA3244" w:rsidP="00067C0C">
            <w:pPr>
              <w:jc w:val="center"/>
            </w:pPr>
            <w:r>
              <w:t>107</w:t>
            </w:r>
          </w:p>
        </w:tc>
        <w:tc>
          <w:tcPr>
            <w:tcW w:w="1871" w:type="dxa"/>
            <w:vAlign w:val="center"/>
          </w:tcPr>
          <w:p w14:paraId="547D065B" w14:textId="337011C3" w:rsidR="00B47E6A" w:rsidRPr="000077CD" w:rsidRDefault="00CA3244" w:rsidP="00067C0C">
            <w:pPr>
              <w:jc w:val="center"/>
            </w:pPr>
            <w:r>
              <w:t>89</w:t>
            </w:r>
          </w:p>
        </w:tc>
      </w:tr>
      <w:tr w:rsidR="00B47E6A" w:rsidRPr="000077CD" w14:paraId="6F01A127" w14:textId="5B69AAD2" w:rsidTr="00067C0C">
        <w:trPr>
          <w:trHeight w:val="340"/>
        </w:trPr>
        <w:tc>
          <w:tcPr>
            <w:tcW w:w="1205" w:type="dxa"/>
            <w:vAlign w:val="center"/>
          </w:tcPr>
          <w:p w14:paraId="110F4157" w14:textId="2EA381E0" w:rsidR="00B47E6A" w:rsidRPr="000077CD" w:rsidRDefault="00B47E6A" w:rsidP="00067C0C">
            <w:r w:rsidRPr="000077CD">
              <w:t>15</w:t>
            </w:r>
            <w:r>
              <w:t xml:space="preserve"> cm</w:t>
            </w:r>
          </w:p>
        </w:tc>
        <w:tc>
          <w:tcPr>
            <w:tcW w:w="1370" w:type="dxa"/>
            <w:vAlign w:val="center"/>
          </w:tcPr>
          <w:p w14:paraId="114A5391" w14:textId="47746DEC" w:rsidR="00B47E6A" w:rsidRPr="000077CD" w:rsidRDefault="00B47E6A" w:rsidP="00067C0C">
            <w:pPr>
              <w:jc w:val="center"/>
            </w:pPr>
            <w:r>
              <w:t>44</w:t>
            </w:r>
          </w:p>
        </w:tc>
        <w:tc>
          <w:tcPr>
            <w:tcW w:w="1369" w:type="dxa"/>
            <w:vAlign w:val="center"/>
          </w:tcPr>
          <w:p w14:paraId="6B74948D" w14:textId="06010596" w:rsidR="00B47E6A" w:rsidRPr="000077CD" w:rsidRDefault="00B47E6A" w:rsidP="00067C0C">
            <w:pPr>
              <w:jc w:val="center"/>
            </w:pPr>
            <w:r>
              <w:t>46</w:t>
            </w:r>
          </w:p>
        </w:tc>
        <w:tc>
          <w:tcPr>
            <w:tcW w:w="1020" w:type="dxa"/>
            <w:vAlign w:val="center"/>
          </w:tcPr>
          <w:p w14:paraId="5F612485" w14:textId="7A1C9E47" w:rsidR="00CA3244" w:rsidRPr="000077CD" w:rsidRDefault="00CA3244" w:rsidP="00067C0C">
            <w:pPr>
              <w:jc w:val="center"/>
            </w:pPr>
            <w:r>
              <w:t>45</w:t>
            </w:r>
          </w:p>
        </w:tc>
        <w:tc>
          <w:tcPr>
            <w:tcW w:w="1370" w:type="dxa"/>
            <w:vAlign w:val="center"/>
          </w:tcPr>
          <w:p w14:paraId="2CC2DB8F" w14:textId="3D67BBA9" w:rsidR="00B47E6A" w:rsidRPr="000077CD" w:rsidRDefault="00B47E6A" w:rsidP="00067C0C">
            <w:pPr>
              <w:jc w:val="center"/>
            </w:pPr>
            <w:r>
              <w:t>60s</w:t>
            </w:r>
          </w:p>
        </w:tc>
        <w:tc>
          <w:tcPr>
            <w:tcW w:w="1531" w:type="dxa"/>
            <w:vAlign w:val="center"/>
          </w:tcPr>
          <w:p w14:paraId="4A6DBD3D" w14:textId="0676694D" w:rsidR="00B47E6A" w:rsidRPr="000077CD" w:rsidRDefault="00CA3244" w:rsidP="00067C0C">
            <w:pPr>
              <w:jc w:val="center"/>
            </w:pPr>
            <w:r>
              <w:t>45</w:t>
            </w:r>
          </w:p>
        </w:tc>
        <w:tc>
          <w:tcPr>
            <w:tcW w:w="1871" w:type="dxa"/>
            <w:vAlign w:val="center"/>
          </w:tcPr>
          <w:p w14:paraId="7FCB2B5A" w14:textId="02479A32" w:rsidR="00B47E6A" w:rsidRPr="000077CD" w:rsidRDefault="00CA3244" w:rsidP="00067C0C">
            <w:pPr>
              <w:jc w:val="center"/>
            </w:pPr>
            <w:r>
              <w:t>27</w:t>
            </w:r>
          </w:p>
        </w:tc>
      </w:tr>
      <w:tr w:rsidR="00B47E6A" w:rsidRPr="000077CD" w14:paraId="01ECA622" w14:textId="304B1F92" w:rsidTr="00067C0C">
        <w:trPr>
          <w:trHeight w:val="340"/>
        </w:trPr>
        <w:tc>
          <w:tcPr>
            <w:tcW w:w="1205" w:type="dxa"/>
            <w:vAlign w:val="center"/>
          </w:tcPr>
          <w:p w14:paraId="7496EE43" w14:textId="51BA46B7" w:rsidR="00B47E6A" w:rsidRPr="000077CD" w:rsidRDefault="00B47E6A" w:rsidP="00067C0C">
            <w:r w:rsidRPr="000077CD">
              <w:t>20</w:t>
            </w:r>
            <w:r>
              <w:t xml:space="preserve"> cm</w:t>
            </w:r>
          </w:p>
        </w:tc>
        <w:tc>
          <w:tcPr>
            <w:tcW w:w="1370" w:type="dxa"/>
            <w:vAlign w:val="center"/>
          </w:tcPr>
          <w:p w14:paraId="5D3F6FC2" w14:textId="62A69BF2" w:rsidR="00B47E6A" w:rsidRPr="000077CD" w:rsidRDefault="00B47E6A" w:rsidP="00067C0C">
            <w:pPr>
              <w:jc w:val="center"/>
            </w:pPr>
            <w:r>
              <w:t>29</w:t>
            </w:r>
          </w:p>
        </w:tc>
        <w:tc>
          <w:tcPr>
            <w:tcW w:w="1369" w:type="dxa"/>
            <w:vAlign w:val="center"/>
          </w:tcPr>
          <w:p w14:paraId="65AF4336" w14:textId="6173EF70" w:rsidR="00B47E6A" w:rsidRPr="000077CD" w:rsidRDefault="00B47E6A" w:rsidP="00067C0C">
            <w:pPr>
              <w:jc w:val="center"/>
            </w:pPr>
            <w:r>
              <w:t>35</w:t>
            </w:r>
          </w:p>
        </w:tc>
        <w:tc>
          <w:tcPr>
            <w:tcW w:w="1020" w:type="dxa"/>
            <w:vAlign w:val="center"/>
          </w:tcPr>
          <w:p w14:paraId="46E892C9" w14:textId="55A3C9A1" w:rsidR="00B47E6A" w:rsidRPr="000077CD" w:rsidRDefault="00CA3244" w:rsidP="00067C0C">
            <w:pPr>
              <w:jc w:val="center"/>
            </w:pPr>
            <w:r>
              <w:t>32</w:t>
            </w:r>
          </w:p>
        </w:tc>
        <w:tc>
          <w:tcPr>
            <w:tcW w:w="1370" w:type="dxa"/>
            <w:vAlign w:val="center"/>
          </w:tcPr>
          <w:p w14:paraId="63540AB9" w14:textId="10626F0C" w:rsidR="00B47E6A" w:rsidRPr="000077CD" w:rsidRDefault="00B47E6A" w:rsidP="00067C0C">
            <w:pPr>
              <w:jc w:val="center"/>
            </w:pPr>
            <w:r>
              <w:t>60s</w:t>
            </w:r>
          </w:p>
        </w:tc>
        <w:tc>
          <w:tcPr>
            <w:tcW w:w="1531" w:type="dxa"/>
            <w:vAlign w:val="center"/>
          </w:tcPr>
          <w:p w14:paraId="2A2C5604" w14:textId="640FA993" w:rsidR="00B47E6A" w:rsidRPr="000077CD" w:rsidRDefault="00CA3244" w:rsidP="00067C0C">
            <w:pPr>
              <w:jc w:val="center"/>
            </w:pPr>
            <w:r>
              <w:t>32</w:t>
            </w:r>
          </w:p>
        </w:tc>
        <w:tc>
          <w:tcPr>
            <w:tcW w:w="1871" w:type="dxa"/>
            <w:vAlign w:val="center"/>
          </w:tcPr>
          <w:p w14:paraId="4D06F1E4" w14:textId="3D3F1F59" w:rsidR="00B47E6A" w:rsidRPr="000077CD" w:rsidRDefault="00E477F7" w:rsidP="00067C0C">
            <w:pPr>
              <w:jc w:val="center"/>
            </w:pPr>
            <w:r>
              <w:t>14</w:t>
            </w:r>
          </w:p>
        </w:tc>
      </w:tr>
      <w:tr w:rsidR="00B47E6A" w:rsidRPr="000077CD" w14:paraId="54006746" w14:textId="1E7A871B" w:rsidTr="00067C0C">
        <w:trPr>
          <w:trHeight w:val="340"/>
        </w:trPr>
        <w:tc>
          <w:tcPr>
            <w:tcW w:w="1205" w:type="dxa"/>
            <w:vAlign w:val="center"/>
          </w:tcPr>
          <w:p w14:paraId="39272950" w14:textId="7237BA3C" w:rsidR="00B47E6A" w:rsidRPr="000077CD" w:rsidRDefault="00B47E6A" w:rsidP="00067C0C">
            <w:r w:rsidRPr="000077CD">
              <w:t>30</w:t>
            </w:r>
            <w:r>
              <w:t xml:space="preserve"> cm</w:t>
            </w:r>
          </w:p>
        </w:tc>
        <w:tc>
          <w:tcPr>
            <w:tcW w:w="1370" w:type="dxa"/>
            <w:vAlign w:val="center"/>
          </w:tcPr>
          <w:p w14:paraId="2E68C651" w14:textId="7D064831" w:rsidR="00B47E6A" w:rsidRPr="000077CD" w:rsidRDefault="00B47E6A" w:rsidP="00067C0C">
            <w:pPr>
              <w:jc w:val="center"/>
            </w:pPr>
            <w:r>
              <w:t>27</w:t>
            </w:r>
          </w:p>
        </w:tc>
        <w:tc>
          <w:tcPr>
            <w:tcW w:w="1369" w:type="dxa"/>
            <w:vAlign w:val="center"/>
          </w:tcPr>
          <w:p w14:paraId="048CEC9E" w14:textId="7C1BB228" w:rsidR="00B47E6A" w:rsidRPr="000077CD" w:rsidRDefault="00B47E6A" w:rsidP="00067C0C">
            <w:pPr>
              <w:jc w:val="center"/>
            </w:pPr>
            <w:r>
              <w:t>17</w:t>
            </w:r>
          </w:p>
        </w:tc>
        <w:tc>
          <w:tcPr>
            <w:tcW w:w="1020" w:type="dxa"/>
            <w:vAlign w:val="center"/>
          </w:tcPr>
          <w:p w14:paraId="0ED9EB4D" w14:textId="1796092D" w:rsidR="00B47E6A" w:rsidRPr="000077CD" w:rsidRDefault="00CA3244" w:rsidP="00067C0C">
            <w:pPr>
              <w:jc w:val="center"/>
            </w:pPr>
            <w:r>
              <w:t>22</w:t>
            </w:r>
          </w:p>
        </w:tc>
        <w:tc>
          <w:tcPr>
            <w:tcW w:w="1370" w:type="dxa"/>
            <w:vAlign w:val="center"/>
          </w:tcPr>
          <w:p w14:paraId="59249794" w14:textId="74DC410F" w:rsidR="00B47E6A" w:rsidRPr="000077CD" w:rsidRDefault="00B47E6A" w:rsidP="00067C0C">
            <w:pPr>
              <w:jc w:val="center"/>
            </w:pPr>
            <w:r>
              <w:t>60s</w:t>
            </w:r>
          </w:p>
        </w:tc>
        <w:tc>
          <w:tcPr>
            <w:tcW w:w="1531" w:type="dxa"/>
            <w:vAlign w:val="center"/>
          </w:tcPr>
          <w:p w14:paraId="6BD7E1DA" w14:textId="5C385EAF" w:rsidR="00B47E6A" w:rsidRPr="000077CD" w:rsidRDefault="00CA3244" w:rsidP="00067C0C">
            <w:pPr>
              <w:jc w:val="center"/>
            </w:pPr>
            <w:r>
              <w:t>22</w:t>
            </w:r>
          </w:p>
        </w:tc>
        <w:tc>
          <w:tcPr>
            <w:tcW w:w="1871" w:type="dxa"/>
            <w:vAlign w:val="center"/>
          </w:tcPr>
          <w:p w14:paraId="5D9DD107" w14:textId="39A26084" w:rsidR="00B47E6A" w:rsidRPr="000077CD" w:rsidRDefault="00E477F7" w:rsidP="00067C0C">
            <w:pPr>
              <w:jc w:val="center"/>
            </w:pPr>
            <w:r>
              <w:t>4</w:t>
            </w:r>
          </w:p>
        </w:tc>
      </w:tr>
    </w:tbl>
    <w:p w14:paraId="085DBDDC" w14:textId="3EB23170" w:rsidR="000077CD" w:rsidRPr="00E477F7" w:rsidRDefault="000077CD" w:rsidP="00F82FA2">
      <w:pPr>
        <w:pStyle w:val="Listenabsatz"/>
        <w:numPr>
          <w:ilvl w:val="0"/>
          <w:numId w:val="10"/>
        </w:numPr>
        <w:spacing w:before="120" w:after="120"/>
        <w:rPr>
          <w:b/>
        </w:rPr>
      </w:pPr>
      <w:r w:rsidRPr="00E477F7">
        <w:rPr>
          <w:b/>
        </w:rPr>
        <w:t>Diagramm</w:t>
      </w:r>
    </w:p>
    <w:p w14:paraId="2FD5D8EF" w14:textId="79D7EC40" w:rsidR="000077CD" w:rsidRPr="000077CD" w:rsidRDefault="00F82FA2" w:rsidP="000077CD">
      <w:r>
        <w:rPr>
          <w:noProof/>
        </w:rPr>
        <w:drawing>
          <wp:inline distT="0" distB="0" distL="0" distR="0" wp14:anchorId="6B8F4F8E" wp14:editId="426F0757">
            <wp:extent cx="6228000" cy="3636000"/>
            <wp:effectExtent l="0" t="0" r="1905" b="3175"/>
            <wp:docPr id="49155158"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2CA808" w14:textId="77777777" w:rsidR="00204D0E" w:rsidRPr="00E477F7" w:rsidRDefault="00204D0E" w:rsidP="00204D0E">
      <w:pPr>
        <w:pStyle w:val="Listenabsatz"/>
        <w:numPr>
          <w:ilvl w:val="0"/>
          <w:numId w:val="10"/>
        </w:numPr>
        <w:spacing w:before="120" w:after="120"/>
        <w:rPr>
          <w:b/>
        </w:rPr>
      </w:pPr>
      <w:r w:rsidRPr="00E477F7">
        <w:rPr>
          <w:b/>
        </w:rPr>
        <w:t>Analyse</w:t>
      </w:r>
    </w:p>
    <w:p w14:paraId="59CC73F4" w14:textId="2FFA8361" w:rsidR="00204D0E" w:rsidRDefault="00204D0E">
      <w:pPr>
        <w:rPr>
          <w:rFonts w:eastAsiaTheme="minorEastAsia"/>
        </w:rPr>
      </w:pPr>
      <w:r>
        <w:t xml:space="preserve">Der </w:t>
      </w:r>
      <w:proofErr w:type="spellStart"/>
      <w:r>
        <w:t>Halbwertsabstand</w:t>
      </w:r>
      <w:proofErr w:type="spellEnd"/>
      <w:r>
        <w:t xml:space="preserve"> beträgt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r>
          <w:rPr>
            <w:rFonts w:ascii="Cambria Math" w:eastAsiaTheme="minorEastAsia" w:hAnsi="Cambria Math"/>
          </w:rPr>
          <m:t>0,9cm</m:t>
        </m:r>
      </m:oMath>
    </w:p>
    <w:p w14:paraId="68FCC502" w14:textId="2214361A" w:rsidR="00204D0E" w:rsidRPr="00204D0E" w:rsidRDefault="00204D0E">
      <w:pPr>
        <w:rPr>
          <w:rFonts w:eastAsiaTheme="minorEastAsia"/>
        </w:rPr>
      </w:pPr>
      <w:r>
        <w:rPr>
          <w:rFonts w:eastAsiaTheme="minorEastAsia"/>
        </w:rPr>
        <w:t xml:space="preserve">Die Abstandsfunktion lautet </w:t>
      </w:r>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r>
          <w:rPr>
            <w:rFonts w:ascii="Cambria Math" w:eastAsiaTheme="minorEastAsia" w:hAnsi="Cambria Math"/>
          </w:rPr>
          <m:t>6250∙</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m:t>
            </m:r>
            <m:f>
              <m:fPr>
                <m:ctrlPr>
                  <w:rPr>
                    <w:rFonts w:ascii="Cambria Math" w:eastAsiaTheme="minorEastAsia" w:hAnsi="Cambria Math"/>
                    <w:i/>
                  </w:rPr>
                </m:ctrlPr>
              </m:fPr>
              <m:num>
                <m:r>
                  <m:rPr>
                    <m:sty m:val="p"/>
                  </m:rPr>
                  <w:rPr>
                    <w:rFonts w:ascii="Cambria Math" w:eastAsiaTheme="minorEastAsia" w:hAnsi="Cambria Math"/>
                  </w:rPr>
                  <m:t>ln⁡</m:t>
                </m:r>
                <m:r>
                  <w:rPr>
                    <w:rFonts w:ascii="Cambria Math" w:eastAsiaTheme="minorEastAsia" w:hAnsi="Cambria Math"/>
                  </w:rPr>
                  <m:t>(2)</m:t>
                </m:r>
              </m:num>
              <m:den>
                <m:r>
                  <w:rPr>
                    <w:rFonts w:ascii="Cambria Math" w:eastAsiaTheme="minorEastAsia" w:hAnsi="Cambria Math"/>
                  </w:rPr>
                  <m:t>0,8</m:t>
                </m:r>
              </m:den>
            </m:f>
          </m:sup>
        </m:sSup>
      </m:oMath>
    </w:p>
    <w:p w14:paraId="58BB9778" w14:textId="50445850" w:rsidR="000077CD" w:rsidRPr="00204D0E" w:rsidRDefault="000077CD">
      <w:pPr>
        <w:rPr>
          <w:rFonts w:eastAsiaTheme="minorEastAsia"/>
          <w:color w:val="0F4761" w:themeColor="accent1" w:themeShade="BF"/>
          <w:sz w:val="40"/>
          <w:szCs w:val="40"/>
        </w:rPr>
      </w:pPr>
      <w:r w:rsidRPr="000077CD">
        <w:br w:type="page"/>
      </w:r>
    </w:p>
    <w:p w14:paraId="55CC1296" w14:textId="3B45E81D" w:rsidR="00252A08" w:rsidRPr="000077CD" w:rsidRDefault="000C41F0" w:rsidP="005F7BBD">
      <w:pPr>
        <w:pStyle w:val="berschrift1"/>
      </w:pPr>
      <w:r>
        <w:rPr>
          <w:noProof/>
        </w:rPr>
        <w:lastRenderedPageBreak/>
        <mc:AlternateContent>
          <mc:Choice Requires="wps">
            <w:drawing>
              <wp:anchor distT="0" distB="0" distL="114300" distR="114300" simplePos="0" relativeHeight="251660288" behindDoc="0" locked="0" layoutInCell="1" allowOverlap="1" wp14:anchorId="03E668EB" wp14:editId="53C37741">
                <wp:simplePos x="0" y="0"/>
                <wp:positionH relativeFrom="column">
                  <wp:posOffset>4822825</wp:posOffset>
                </wp:positionH>
                <wp:positionV relativeFrom="paragraph">
                  <wp:posOffset>-245110</wp:posOffset>
                </wp:positionV>
                <wp:extent cx="1758315" cy="552893"/>
                <wp:effectExtent l="0" t="0" r="13335" b="19050"/>
                <wp:wrapNone/>
                <wp:docPr id="1982659360" name="Rechteck: abgerundete Ecken 5"/>
                <wp:cNvGraphicFramePr/>
                <a:graphic xmlns:a="http://schemas.openxmlformats.org/drawingml/2006/main">
                  <a:graphicData uri="http://schemas.microsoft.com/office/word/2010/wordprocessingShape">
                    <wps:wsp>
                      <wps:cNvSpPr/>
                      <wps:spPr>
                        <a:xfrm>
                          <a:off x="0" y="0"/>
                          <a:ext cx="1758315" cy="55289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57FDCC" w14:textId="466A571E" w:rsidR="000C41F0" w:rsidRDefault="000C41F0" w:rsidP="000C41F0">
                            <w:pPr>
                              <w:jc w:val="center"/>
                            </w:pPr>
                            <w:r w:rsidRPr="000C41F0">
                              <w:t>https://tetfolio.fu-berlin.de/web/1004325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668EB" id="Rechteck: abgerundete Ecken 5" o:spid="_x0000_s1026" style="position:absolute;left:0;text-align:left;margin-left:379.75pt;margin-top:-19.3pt;width:138.4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" fillcolor="#156082 [3204]" strokecolor="#030e13 [484]" strokeweight="1pt">
                <v:stroke joinstyle="miter"/>
                <v:textbox>
                  <w:txbxContent>
                    <w:p w14:paraId="4657FDCC" w14:textId="466A571E" w:rsidR="000C41F0" w:rsidRDefault="000C41F0" w:rsidP="000C41F0">
                      <w:pPr>
                        <w:jc w:val="center"/>
                      </w:pPr>
                      <w:r w:rsidRPr="000C41F0">
                        <w:t>https://tetfolio.fu-berlin.de/web/1004325</w:t>
                      </w:r>
                    </w:p>
                  </w:txbxContent>
                </v:textbox>
              </v:roundrect>
            </w:pict>
          </mc:Fallback>
        </mc:AlternateContent>
      </w:r>
      <w:r w:rsidR="00252A08" w:rsidRPr="000077CD">
        <w:t>Ablenkung von Strahlung im Magnetfeld</w:t>
      </w:r>
    </w:p>
    <w:p w14:paraId="10F533AF" w14:textId="3E4BC38F" w:rsidR="00F00808" w:rsidRDefault="00F00808" w:rsidP="00FD621B">
      <w:pPr>
        <w:spacing w:after="0"/>
      </w:pPr>
      <w:r>
        <w:t xml:space="preserve">In diesem Experiment wird die Ablenkung </w:t>
      </w:r>
      <w:r w:rsidR="00207E35">
        <w:t>von</w:t>
      </w:r>
      <w:r>
        <w:t xml:space="preserve"> Strahlenarten durch ein Magnetfeld untersucht.</w:t>
      </w:r>
    </w:p>
    <w:p w14:paraId="29CC8656" w14:textId="4E780E01" w:rsidR="00F00808" w:rsidRPr="00C14A7A" w:rsidRDefault="00F00808" w:rsidP="00FD621B">
      <w:pPr>
        <w:pStyle w:val="berschrift2"/>
        <w:spacing w:before="0" w:after="0"/>
      </w:pPr>
      <w:r>
        <w:t>Aufbau</w:t>
      </w:r>
    </w:p>
    <w:p w14:paraId="4E12CF7C" w14:textId="52A2771C" w:rsidR="00252A08" w:rsidRPr="000077CD" w:rsidRDefault="00EF7AFD" w:rsidP="001B0118">
      <w:pPr>
        <w:spacing w:after="120"/>
      </w:pPr>
      <w:r>
        <w:rPr>
          <w:noProof/>
        </w:rPr>
        <mc:AlternateContent>
          <mc:Choice Requires="wps">
            <w:drawing>
              <wp:anchor distT="0" distB="0" distL="114300" distR="114300" simplePos="0" relativeHeight="251669504" behindDoc="0" locked="0" layoutInCell="1" allowOverlap="1" wp14:anchorId="5B53C6C6" wp14:editId="1C2ED86A">
                <wp:simplePos x="0" y="0"/>
                <wp:positionH relativeFrom="margin">
                  <wp:posOffset>5690234</wp:posOffset>
                </wp:positionH>
                <wp:positionV relativeFrom="paragraph">
                  <wp:posOffset>1898015</wp:posOffset>
                </wp:positionV>
                <wp:extent cx="542925" cy="76200"/>
                <wp:effectExtent l="38100" t="0" r="28575" b="76200"/>
                <wp:wrapNone/>
                <wp:docPr id="224196672" name="Gerade Verbindung mit Pfeil 8"/>
                <wp:cNvGraphicFramePr/>
                <a:graphic xmlns:a="http://schemas.openxmlformats.org/drawingml/2006/main">
                  <a:graphicData uri="http://schemas.microsoft.com/office/word/2010/wordprocessingShape">
                    <wps:wsp>
                      <wps:cNvCnPr/>
                      <wps:spPr>
                        <a:xfrm flipH="1">
                          <a:off x="0" y="0"/>
                          <a:ext cx="542925" cy="76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6ADE74" id="_x0000_t32" coordsize="21600,21600" o:spt="32" o:oned="t" path="m,l21600,21600e" filled="f">
                <v:path arrowok="t" fillok="f" o:connecttype="none"/>
                <o:lock v:ext="edit" shapetype="t"/>
              </v:shapetype>
              <v:shape id="Gerade Verbindung mit Pfeil 8" o:spid="_x0000_s1026" type="#_x0000_t32" style="position:absolute;margin-left:448.05pt;margin-top:149.45pt;width:42.75pt;height:6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" strokecolor="#e97132 [3205]" strokeweight="1.5pt">
                <v:stroke endarrow="block" joinstyle="miter"/>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376F686" wp14:editId="29418988">
                <wp:simplePos x="0" y="0"/>
                <wp:positionH relativeFrom="column">
                  <wp:posOffset>6271260</wp:posOffset>
                </wp:positionH>
                <wp:positionV relativeFrom="paragraph">
                  <wp:posOffset>1764665</wp:posOffset>
                </wp:positionV>
                <wp:extent cx="252000" cy="252000"/>
                <wp:effectExtent l="0" t="0" r="15240" b="15240"/>
                <wp:wrapNone/>
                <wp:docPr id="1897212202" name="Ellipse 7"/>
                <wp:cNvGraphicFramePr/>
                <a:graphic xmlns:a="http://schemas.openxmlformats.org/drawingml/2006/main">
                  <a:graphicData uri="http://schemas.microsoft.com/office/word/2010/wordprocessingShape">
                    <wps:wsp>
                      <wps:cNvSpPr/>
                      <wps:spPr>
                        <a:xfrm>
                          <a:off x="0" y="0"/>
                          <a:ext cx="252000" cy="252000"/>
                        </a:xfrm>
                        <a:prstGeom prst="ellipse">
                          <a:avLst/>
                        </a:prstGeom>
                      </wps:spPr>
                      <wps:style>
                        <a:lnRef idx="2">
                          <a:schemeClr val="dk1"/>
                        </a:lnRef>
                        <a:fillRef idx="1">
                          <a:schemeClr val="lt1"/>
                        </a:fillRef>
                        <a:effectRef idx="0">
                          <a:schemeClr val="dk1"/>
                        </a:effectRef>
                        <a:fontRef idx="minor">
                          <a:schemeClr val="dk1"/>
                        </a:fontRef>
                      </wps:style>
                      <wps:txbx>
                        <w:txbxContent>
                          <w:p w14:paraId="408D338C" w14:textId="57BB0033" w:rsidR="00EF7AFD" w:rsidRDefault="00EF7AFD" w:rsidP="00EF7AFD">
                            <w:pPr>
                              <w:jc w:val="center"/>
                            </w:pPr>
                            <w: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6F686" id="Ellipse 7" o:spid="_x0000_s1027" style="position:absolute;margin-left:493.8pt;margin-top:138.95pt;width:19.8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" fillcolor="white [3201]" strokecolor="black [3200]" strokeweight="1pt">
                <v:stroke joinstyle="miter"/>
                <v:textbox inset="0,0,0,0">
                  <w:txbxContent>
                    <w:p w14:paraId="408D338C" w14:textId="57BB0033" w:rsidR="00EF7AFD" w:rsidRDefault="00EF7AFD" w:rsidP="00EF7AFD">
                      <w:pPr>
                        <w:jc w:val="center"/>
                      </w:pPr>
                      <w:r>
                        <w:t>21</w:t>
                      </w:r>
                    </w:p>
                  </w:txbxContent>
                </v:textbox>
              </v:oval>
            </w:pict>
          </mc:Fallback>
        </mc:AlternateContent>
      </w:r>
      <w:r w:rsidR="001B0118">
        <w:rPr>
          <w:noProof/>
        </w:rPr>
        <w:drawing>
          <wp:anchor distT="0" distB="0" distL="114300" distR="114300" simplePos="0" relativeHeight="251666432" behindDoc="0" locked="0" layoutInCell="1" allowOverlap="1" wp14:anchorId="601CA8F6" wp14:editId="2D5FC30F">
            <wp:simplePos x="0" y="0"/>
            <wp:positionH relativeFrom="column">
              <wp:posOffset>4880610</wp:posOffset>
            </wp:positionH>
            <wp:positionV relativeFrom="paragraph">
              <wp:posOffset>1726565</wp:posOffset>
            </wp:positionV>
            <wp:extent cx="1701165" cy="1615440"/>
            <wp:effectExtent l="0" t="0" r="0" b="3810"/>
            <wp:wrapNone/>
            <wp:docPr id="622885505" name="Grafik 5" descr="Ein Bild, das Flasche, Röhre, Werkzeu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85505" name="Grafik 5" descr="Ein Bild, das Flasche, Röhre, Werkzeug, Im Haus enthält.&#10;&#10;KI-generierte Inhalte können fehlerhaft se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99" t="19158" r="38935" b="34939"/>
                    <a:stretch/>
                  </pic:blipFill>
                  <pic:spPr bwMode="auto">
                    <a:xfrm>
                      <a:off x="0" y="0"/>
                      <a:ext cx="170116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18">
        <w:rPr>
          <w:b/>
          <w:noProof/>
        </w:rPr>
        <w:drawing>
          <wp:anchor distT="0" distB="0" distL="114300" distR="114300" simplePos="0" relativeHeight="251667456" behindDoc="0" locked="0" layoutInCell="1" allowOverlap="1" wp14:anchorId="4AB1D9F9" wp14:editId="4A334EB8">
            <wp:simplePos x="0" y="0"/>
            <wp:positionH relativeFrom="column">
              <wp:posOffset>4880610</wp:posOffset>
            </wp:positionH>
            <wp:positionV relativeFrom="paragraph">
              <wp:posOffset>12065</wp:posOffset>
            </wp:positionV>
            <wp:extent cx="1701165" cy="1718310"/>
            <wp:effectExtent l="0" t="0" r="0" b="0"/>
            <wp:wrapNone/>
            <wp:docPr id="12600035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64" t="6684" r="27887" b="32822"/>
                    <a:stretch/>
                  </pic:blipFill>
                  <pic:spPr bwMode="auto">
                    <a:xfrm>
                      <a:off x="0" y="0"/>
                      <a:ext cx="1701165" cy="171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18C" w:rsidRPr="0091518C">
        <w:rPr>
          <w:noProof/>
        </w:rPr>
        <w:drawing>
          <wp:inline distT="0" distB="0" distL="0" distR="0" wp14:anchorId="2E9F915F" wp14:editId="4249BE30">
            <wp:extent cx="4876800" cy="3343613"/>
            <wp:effectExtent l="0" t="0" r="0" b="9525"/>
            <wp:docPr id="1437506203" name="Grafik 5" descr="Ein Bild, das medizinische Ausrüstung, Kabel,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6203" name="Grafik 5" descr="Ein Bild, das medizinische Ausrüstung, Kabel, Im Haus, Wand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0641" cy="3346246"/>
                    </a:xfrm>
                    <a:prstGeom prst="rect">
                      <a:avLst/>
                    </a:prstGeom>
                    <a:noFill/>
                    <a:ln>
                      <a:noFill/>
                    </a:ln>
                  </pic:spPr>
                </pic:pic>
              </a:graphicData>
            </a:graphic>
          </wp:inline>
        </w:drawing>
      </w:r>
    </w:p>
    <w:p w14:paraId="75A29AF2" w14:textId="44A6A9BC" w:rsidR="000077CD" w:rsidRPr="000077CD" w:rsidRDefault="00C60408" w:rsidP="001B0118">
      <w:pPr>
        <w:pStyle w:val="berschrift2"/>
        <w:spacing w:before="120"/>
      </w:pPr>
      <w:r>
        <w:t>Durchführung</w:t>
      </w:r>
    </w:p>
    <w:p w14:paraId="2B94A8B6" w14:textId="5BAC0C91" w:rsidR="00B453C0" w:rsidRDefault="00C60408" w:rsidP="00AC6D24">
      <w:pPr>
        <w:pStyle w:val="Listenabsatz"/>
        <w:numPr>
          <w:ilvl w:val="0"/>
          <w:numId w:val="11"/>
        </w:numPr>
      </w:pPr>
      <w:r w:rsidRPr="00207E35">
        <w:rPr>
          <w:b/>
        </w:rPr>
        <w:t>Messung ohne Magnet</w:t>
      </w:r>
      <w:r w:rsidRPr="00207E35">
        <w:rPr>
          <w:b/>
        </w:rPr>
        <w:br/>
      </w:r>
      <w:proofErr w:type="gramStart"/>
      <w:r w:rsidR="000077CD" w:rsidRPr="000077CD">
        <w:t>Messt</w:t>
      </w:r>
      <w:proofErr w:type="gramEnd"/>
      <w:r w:rsidR="000077CD" w:rsidRPr="000077CD">
        <w:t xml:space="preserve"> für jedes Präparat </w:t>
      </w:r>
      <w:r w:rsidR="00FB550E">
        <w:t>(</w:t>
      </w:r>
      <m:oMath>
        <m:r>
          <w:rPr>
            <w:rFonts w:ascii="Cambria Math" w:hAnsi="Cambria Math"/>
          </w:rPr>
          <m:t>α</m:t>
        </m:r>
      </m:oMath>
      <w:r w:rsidR="00FB550E" w:rsidRPr="00207E35">
        <w:rPr>
          <w:rFonts w:eastAsiaTheme="minorEastAsia"/>
        </w:rPr>
        <w:t xml:space="preserve"> - Strahler:</w:t>
      </w:r>
      <w:r w:rsidR="0036700B" w:rsidRPr="00207E35">
        <w:rPr>
          <w:rFonts w:eastAsiaTheme="minorEastAsia"/>
        </w:rPr>
        <w:t xml:space="preserve"> </w:t>
      </w:r>
      <m:oMath>
        <m:r>
          <w:rPr>
            <w:rFonts w:ascii="Cambria Math" w:eastAsiaTheme="minorEastAsia" w:hAnsi="Cambria Math"/>
          </w:rPr>
          <m:t>Am-241</m:t>
        </m:r>
      </m:oMath>
      <w:r w:rsidR="00FB550E" w:rsidRPr="00207E35">
        <w:rPr>
          <w:rFonts w:eastAsiaTheme="minorEastAsia"/>
        </w:rPr>
        <w:t>,</w:t>
      </w:r>
      <w:r w:rsidR="00EF7AFD">
        <w:rPr>
          <w:rFonts w:eastAsiaTheme="minorEastAsia"/>
        </w:rPr>
        <w:t xml:space="preserve">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r>
          <w:rPr>
            <w:rFonts w:ascii="Cambria Math" w:hAnsi="Cambria Math"/>
          </w:rPr>
          <m:t>,</m:t>
        </m:r>
        <m:r>
          <w:rPr>
            <w:rFonts w:ascii="Cambria Math" w:hAnsi="Cambria Math"/>
          </w:rPr>
          <m:t>γ</m:t>
        </m:r>
      </m:oMath>
      <w:r w:rsidR="00FB550E" w:rsidRPr="00207E35">
        <w:rPr>
          <w:rFonts w:eastAsiaTheme="minorEastAsia"/>
        </w:rPr>
        <w:t xml:space="preserve"> - </w:t>
      </w:r>
      <w:r w:rsidR="00FB550E" w:rsidRPr="000077CD">
        <w:t>Strahl</w:t>
      </w:r>
      <w:r w:rsidR="00FB550E">
        <w:t>er:</w:t>
      </w:r>
      <w:r w:rsidR="0036700B">
        <w:t xml:space="preserve"> </w:t>
      </w:r>
      <m:oMath>
        <m:r>
          <w:rPr>
            <w:rFonts w:ascii="Cambria Math" w:hAnsi="Cambria Math"/>
          </w:rPr>
          <m:t>Ra-226</m:t>
        </m:r>
      </m:oMath>
      <w:r w:rsidR="00FB550E">
        <w:t>)</w:t>
      </w:r>
      <w:r w:rsidR="001024D5">
        <w:t xml:space="preserve"> </w:t>
      </w:r>
      <w:r w:rsidR="000077CD" w:rsidRPr="000077CD">
        <w:t xml:space="preserve">die Anzahl der </w:t>
      </w:r>
      <w:r w:rsidR="00EF7AFD">
        <w:br/>
      </w:r>
      <w:r w:rsidR="000077CD" w:rsidRPr="000077CD">
        <w:t xml:space="preserve">Impulse </w:t>
      </w:r>
      <w:r>
        <w:t>pro</w:t>
      </w:r>
      <w:r w:rsidR="000077CD" w:rsidRPr="000077CD">
        <w:t xml:space="preserve"> Minute</w:t>
      </w:r>
      <w:r>
        <w:t xml:space="preserve"> (60s </w:t>
      </w:r>
      <w:proofErr w:type="spellStart"/>
      <w:r>
        <w:t>Messzeit</w:t>
      </w:r>
      <w:proofErr w:type="spellEnd"/>
      <w:r>
        <w:t>)</w:t>
      </w:r>
      <w:r w:rsidR="000077CD" w:rsidRPr="000077CD">
        <w:t xml:space="preserve"> für </w:t>
      </w:r>
      <w:r>
        <w:t xml:space="preserve">alle einstellbaren </w:t>
      </w:r>
      <w:r w:rsidR="000077CD" w:rsidRPr="000077CD">
        <w:t>Winkel.</w:t>
      </w:r>
      <w:r w:rsidR="000077CD">
        <w:t xml:space="preserve"> </w:t>
      </w:r>
    </w:p>
    <w:p w14:paraId="5A6EBC25" w14:textId="12A17AD3" w:rsidR="00B453C0" w:rsidRDefault="00207E35" w:rsidP="00B453C0">
      <w:pPr>
        <w:pStyle w:val="Listenabsatz"/>
        <w:numPr>
          <w:ilvl w:val="0"/>
          <w:numId w:val="29"/>
        </w:numPr>
      </w:pPr>
      <w:r>
        <w:t xml:space="preserve">Bei Americium den Kollimator mit der Bezeichnung 21 in den Strahlengang einfügen. </w:t>
      </w:r>
      <w:r w:rsidR="00E01625">
        <w:t xml:space="preserve">Die Kappe des Zählrohrs auf den </w:t>
      </w:r>
      <w:r w:rsidR="00E01625" w:rsidRPr="00EF7AFD">
        <w:rPr>
          <w:color w:val="FF0000"/>
        </w:rPr>
        <w:t xml:space="preserve">Abstand </w:t>
      </w:r>
      <w:r w:rsidR="00EF7AFD" w:rsidRPr="00EF7AFD">
        <w:rPr>
          <w:color w:val="FF0000"/>
        </w:rPr>
        <w:t>2</w:t>
      </w:r>
      <w:r w:rsidR="00E01625" w:rsidRPr="00EF7AFD">
        <w:rPr>
          <w:color w:val="FF0000"/>
        </w:rPr>
        <w:t>cm</w:t>
      </w:r>
      <w:r w:rsidR="00E01625">
        <w:t xml:space="preserve"> einstellen.</w:t>
      </w:r>
    </w:p>
    <w:p w14:paraId="100B409B" w14:textId="450F916F" w:rsidR="00207E35" w:rsidRPr="00207E35" w:rsidRDefault="00E01625" w:rsidP="00B453C0">
      <w:pPr>
        <w:pStyle w:val="Listenabsatz"/>
        <w:numPr>
          <w:ilvl w:val="0"/>
          <w:numId w:val="29"/>
        </w:numPr>
      </w:pPr>
      <w:r>
        <w:t xml:space="preserve"> </w:t>
      </w:r>
      <w:r w:rsidR="00207E35">
        <w:t>Bei Radium den Kollimator mit der Bezeichnung 14 sowie ein Blatt Papier in den Strahlengang einfügen</w:t>
      </w:r>
      <w:r>
        <w:t xml:space="preserve">. Die Kappe des Zählrohrs auf den </w:t>
      </w:r>
      <w:r w:rsidRPr="00EF7AFD">
        <w:rPr>
          <w:color w:val="FF0000"/>
        </w:rPr>
        <w:t xml:space="preserve">Abstand </w:t>
      </w:r>
      <w:r w:rsidR="00EF7AFD" w:rsidRPr="00EF7AFD">
        <w:rPr>
          <w:color w:val="FF0000"/>
        </w:rPr>
        <w:t>5</w:t>
      </w:r>
      <w:r w:rsidRPr="00EF7AFD">
        <w:rPr>
          <w:color w:val="FF0000"/>
        </w:rPr>
        <w:t xml:space="preserve">cm </w:t>
      </w:r>
      <w:r>
        <w:t>einstellen.</w:t>
      </w:r>
      <w:r w:rsidR="00D83968">
        <w:t xml:space="preserve"> Das eingravierte T von TY-935 auf dem Strahler zeigt nach oben.</w:t>
      </w:r>
    </w:p>
    <w:p w14:paraId="307B203C" w14:textId="2873EB39" w:rsidR="00C60408" w:rsidRDefault="00C60408" w:rsidP="00C60408">
      <w:pPr>
        <w:pStyle w:val="Listenabsatz"/>
        <w:numPr>
          <w:ilvl w:val="0"/>
          <w:numId w:val="11"/>
        </w:numPr>
      </w:pPr>
      <w:r w:rsidRPr="0036700B">
        <w:rPr>
          <w:b/>
        </w:rPr>
        <w:t>Messung mit Magnet</w:t>
      </w:r>
      <w:r w:rsidRPr="0036700B">
        <w:rPr>
          <w:b/>
        </w:rPr>
        <w:br/>
      </w:r>
      <w:proofErr w:type="gramStart"/>
      <w:r>
        <w:t>Wiederholt</w:t>
      </w:r>
      <w:proofErr w:type="gramEnd"/>
      <w:r>
        <w:t xml:space="preserve"> die Messung </w:t>
      </w:r>
      <w:r w:rsidRPr="000077CD">
        <w:t>für jedes Präparat</w:t>
      </w:r>
      <w:r>
        <w:t xml:space="preserve"> mit montierten Magneten</w:t>
      </w:r>
      <w:r w:rsidRPr="000077CD">
        <w:t>.</w:t>
      </w:r>
      <w:r>
        <w:t xml:space="preserve"> </w:t>
      </w:r>
    </w:p>
    <w:p w14:paraId="74F19EEE" w14:textId="77777777" w:rsidR="00C60408" w:rsidRDefault="00C60408" w:rsidP="000077CD">
      <w:pPr>
        <w:pStyle w:val="Listenabsatz"/>
        <w:numPr>
          <w:ilvl w:val="0"/>
          <w:numId w:val="11"/>
        </w:numPr>
      </w:pPr>
      <w:r w:rsidRPr="0036700B">
        <w:rPr>
          <w:b/>
        </w:rPr>
        <w:t>Diagramm zeichnen</w:t>
      </w:r>
      <w:r w:rsidRPr="0036700B">
        <w:rPr>
          <w:b/>
        </w:rPr>
        <w:br/>
      </w:r>
      <w:r>
        <w:t>Trage die Messwerte in die vorgegebenen Diagramme ein. Verwende dabei für jedes Präparat eine andere Farbe.</w:t>
      </w:r>
    </w:p>
    <w:p w14:paraId="5F0D25AC" w14:textId="4736C86C" w:rsidR="00C60408" w:rsidRDefault="00C60408" w:rsidP="000077CD">
      <w:pPr>
        <w:pStyle w:val="Listenabsatz"/>
        <w:numPr>
          <w:ilvl w:val="0"/>
          <w:numId w:val="11"/>
        </w:numPr>
      </w:pPr>
      <w:r w:rsidRPr="0036700B">
        <w:rPr>
          <w:b/>
        </w:rPr>
        <w:t>Untersuche das Magnetfeld</w:t>
      </w:r>
      <w:r w:rsidRPr="0036700B">
        <w:rPr>
          <w:b/>
        </w:rPr>
        <w:br/>
      </w:r>
      <w:proofErr w:type="gramStart"/>
      <w:r>
        <w:t>Finde</w:t>
      </w:r>
      <w:proofErr w:type="gramEnd"/>
      <w:r>
        <w:t xml:space="preserve"> mit Hilfe des Kompasses </w:t>
      </w:r>
      <w:proofErr w:type="gramStart"/>
      <w:r>
        <w:t>heraus</w:t>
      </w:r>
      <w:proofErr w:type="gramEnd"/>
      <w:r>
        <w:t xml:space="preserve"> w</w:t>
      </w:r>
      <w:r w:rsidR="000077CD" w:rsidRPr="000077CD">
        <w:t xml:space="preserve">ohin das Magnetfeld </w:t>
      </w:r>
      <w:r w:rsidR="00207E35">
        <w:t>zwischen den</w:t>
      </w:r>
      <w:r w:rsidR="000077CD" w:rsidRPr="000077CD">
        <w:t xml:space="preserve"> Magnete</w:t>
      </w:r>
      <w:r w:rsidR="00207E35">
        <w:t>n</w:t>
      </w:r>
      <w:r>
        <w:t xml:space="preserve"> zeigt, n</w:t>
      </w:r>
      <w:r w:rsidR="000077CD" w:rsidRPr="000077CD">
        <w:t>ach oben oder nach unten?</w:t>
      </w:r>
    </w:p>
    <w:p w14:paraId="08A872BB" w14:textId="0DEB3D4B" w:rsidR="00FB550E" w:rsidRDefault="00FA1F94" w:rsidP="000077CD">
      <w:pPr>
        <w:pStyle w:val="Listenabsatz"/>
        <w:numPr>
          <w:ilvl w:val="0"/>
          <w:numId w:val="11"/>
        </w:numPr>
      </w:pPr>
      <w:r w:rsidRPr="0036700B">
        <w:rPr>
          <w:b/>
        </w:rPr>
        <w:t>Analyse</w:t>
      </w:r>
      <w:r w:rsidRPr="0036700B">
        <w:rPr>
          <w:b/>
        </w:rPr>
        <w:br/>
      </w:r>
      <w:proofErr w:type="gramStart"/>
      <w:r w:rsidR="000077CD" w:rsidRPr="000077CD">
        <w:t>Erinnert</w:t>
      </w:r>
      <w:proofErr w:type="gramEnd"/>
      <w:r w:rsidR="000077CD">
        <w:t xml:space="preserve"> </w:t>
      </w:r>
      <w:r w:rsidR="000077CD" w:rsidRPr="000077CD">
        <w:t>euch (ggf. nachschlagen):</w:t>
      </w:r>
      <w:r w:rsidR="00C60408">
        <w:t xml:space="preserve"> </w:t>
      </w:r>
      <w:r w:rsidR="000077CD" w:rsidRPr="000077CD">
        <w:t>Was ist die L</w:t>
      </w:r>
      <w:r>
        <w:t>orentz-</w:t>
      </w:r>
      <w:r w:rsidR="000077CD" w:rsidRPr="000077CD">
        <w:t xml:space="preserve">Kraft? </w:t>
      </w:r>
      <w:r w:rsidR="00FB550E">
        <w:t>Erklärt</w:t>
      </w:r>
      <w:r w:rsidR="000077CD" w:rsidRPr="000077CD">
        <w:t xml:space="preserve"> </w:t>
      </w:r>
      <w:r w:rsidR="00FB550E">
        <w:t xml:space="preserve">damit </w:t>
      </w:r>
      <w:r w:rsidR="000077CD" w:rsidRPr="000077CD">
        <w:t>eure Messergebnisse</w:t>
      </w:r>
      <w:r w:rsidR="00FB550E">
        <w:t xml:space="preserve">. Beachtet dabei, dass </w:t>
      </w:r>
      <m:oMath>
        <m:r>
          <w:rPr>
            <w:rFonts w:ascii="Cambria Math" w:hAnsi="Cambria Math"/>
          </w:rPr>
          <m:t>α</m:t>
        </m:r>
      </m:oMath>
      <w:r w:rsidR="000077CD" w:rsidRPr="000077CD">
        <w:t>-Strahlung positiv</w:t>
      </w:r>
      <w:r w:rsidR="007D601E">
        <w:t>,</w:t>
      </w:r>
      <w:r w:rsidR="000077CD" w:rsidRPr="000077CD">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0077CD" w:rsidRPr="000077CD">
        <w:t>-Strahlung</w:t>
      </w:r>
      <w:r w:rsidR="000077CD">
        <w:t xml:space="preserve"> </w:t>
      </w:r>
      <w:r w:rsidR="000077CD" w:rsidRPr="000077CD">
        <w:t>negativ</w:t>
      </w:r>
      <w:r w:rsidR="007D601E">
        <w:t xml:space="preserve"> und </w:t>
      </w:r>
      <m:oMath>
        <m:r>
          <w:rPr>
            <w:rFonts w:ascii="Cambria Math" w:hAnsi="Cambria Math"/>
          </w:rPr>
          <m:t>γ</m:t>
        </m:r>
      </m:oMath>
      <w:r w:rsidR="007D601E">
        <w:t>-</w:t>
      </w:r>
      <w:r w:rsidR="000077CD" w:rsidRPr="000077CD">
        <w:t xml:space="preserve">Strahlung ungeladen </w:t>
      </w:r>
      <w:r w:rsidR="007D601E">
        <w:t>ist</w:t>
      </w:r>
      <w:r w:rsidR="000077CD" w:rsidRPr="000077CD">
        <w:t>.</w:t>
      </w:r>
    </w:p>
    <w:p w14:paraId="42183598" w14:textId="7BA87BCC" w:rsidR="001024D5" w:rsidRDefault="000077CD" w:rsidP="008F69E8">
      <w:pPr>
        <w:pStyle w:val="Listenabsatz"/>
        <w:numPr>
          <w:ilvl w:val="0"/>
          <w:numId w:val="11"/>
        </w:numPr>
      </w:pPr>
      <w:r w:rsidRPr="00207E35">
        <w:rPr>
          <w:b/>
        </w:rPr>
        <w:t>Bonus (inkl. Recherche):</w:t>
      </w:r>
      <w:r w:rsidRPr="000077CD">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36700B" w:rsidRPr="00207E35">
        <w:rPr>
          <w:rFonts w:eastAsiaTheme="minorEastAsia"/>
        </w:rPr>
        <w:t xml:space="preserve"> </w:t>
      </w:r>
      <w:r w:rsidRPr="000077CD">
        <w:t>-</w:t>
      </w:r>
      <w:r w:rsidR="0036700B">
        <w:t xml:space="preserve"> </w:t>
      </w:r>
      <w:r w:rsidRPr="000077CD">
        <w:t>Strahlung ist auch positiv geladen und wird deshalb zur</w:t>
      </w:r>
      <w:r w:rsidR="00AC0A9E">
        <w:t xml:space="preserve"> </w:t>
      </w:r>
      <w:r w:rsidRPr="000077CD">
        <w:t xml:space="preserve">gleichen Seite abgelenkt, wie </w:t>
      </w:r>
      <m:oMath>
        <m:r>
          <w:rPr>
            <w:rFonts w:ascii="Cambria Math" w:hAnsi="Cambria Math"/>
          </w:rPr>
          <m:t>α</m:t>
        </m:r>
      </m:oMath>
      <w:r w:rsidR="001A72A3">
        <w:rPr>
          <w:rFonts w:eastAsiaTheme="minorEastAsia"/>
        </w:rPr>
        <w:t xml:space="preserve"> - </w:t>
      </w:r>
      <w:r w:rsidRPr="000077CD">
        <w:t xml:space="preserve">Strahlung.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36700B" w:rsidRPr="00207E35">
        <w:rPr>
          <w:rFonts w:eastAsiaTheme="minorEastAsia"/>
        </w:rPr>
        <w:t xml:space="preserve"> </w:t>
      </w:r>
      <w:r w:rsidRPr="000077CD">
        <w:t>-</w:t>
      </w:r>
      <w:r w:rsidR="0036700B">
        <w:t xml:space="preserve"> </w:t>
      </w:r>
      <w:r w:rsidRPr="000077CD">
        <w:t>Strahlung hat aber eine erheblich kleinere</w:t>
      </w:r>
      <w:r w:rsidR="00AC0A9E">
        <w:t xml:space="preserve"> </w:t>
      </w:r>
      <w:r w:rsidRPr="000077CD">
        <w:t>Masse (</w:t>
      </w:r>
      <m:oMath>
        <m:r>
          <w:rPr>
            <w:rFonts w:ascii="Cambria Math" w:hAnsi="Cambria Math"/>
          </w:rPr>
          <m:t>α</m:t>
        </m:r>
      </m:oMath>
      <w:r w:rsidR="0036700B" w:rsidRPr="00207E35">
        <w:rPr>
          <w:rFonts w:eastAsiaTheme="minorEastAsia"/>
        </w:rPr>
        <w:t xml:space="preserve"> - </w:t>
      </w:r>
      <w:r w:rsidRPr="000077CD">
        <w:t>Strahlung ist etwa 7300mal so schwer). Kann man die beiden Strahlungsarten</w:t>
      </w:r>
      <w:r w:rsidR="00AC0A9E">
        <w:t xml:space="preserve"> </w:t>
      </w:r>
      <w:r w:rsidRPr="000077CD">
        <w:t>trotzdem mit Hilfe eines Magnetfelds voneinander unterscheiden?</w:t>
      </w:r>
      <w:r w:rsidR="001024D5">
        <w:br w:type="page"/>
      </w:r>
    </w:p>
    <w:p w14:paraId="21812823" w14:textId="77777777" w:rsidR="001024D5" w:rsidRDefault="001024D5" w:rsidP="001024D5">
      <w:pPr>
        <w:pStyle w:val="berschrift2"/>
      </w:pPr>
      <w:r>
        <w:lastRenderedPageBreak/>
        <w:t>Auswertung</w:t>
      </w:r>
    </w:p>
    <w:p w14:paraId="10DF5717" w14:textId="3E455666" w:rsidR="001024D5" w:rsidRPr="00E33AE8" w:rsidRDefault="001024D5" w:rsidP="001024D5">
      <w:pPr>
        <w:pStyle w:val="Listenabsatz"/>
        <w:numPr>
          <w:ilvl w:val="0"/>
          <w:numId w:val="12"/>
        </w:numPr>
        <w:spacing w:before="120" w:after="120"/>
        <w:rPr>
          <w:b/>
        </w:rPr>
      </w:pPr>
      <w:r w:rsidRPr="00E33AE8">
        <w:rPr>
          <w:b/>
        </w:rPr>
        <w:t>Messung ohne Magnet</w:t>
      </w:r>
      <w:r w:rsidR="000C41F0" w:rsidRPr="00E33AE8">
        <w:rPr>
          <w:b/>
        </w:rPr>
        <w:t xml:space="preserve"> (</w:t>
      </w:r>
      <w:r w:rsidR="00E33AE8">
        <w:rPr>
          <w:b/>
        </w:rPr>
        <w:t>Zählrate für 60s</w:t>
      </w:r>
      <w:r w:rsidR="000C41F0" w:rsidRPr="00E33AE8">
        <w:rPr>
          <w:b/>
        </w:rPr>
        <w:t>)</w:t>
      </w:r>
    </w:p>
    <w:tbl>
      <w:tblPr>
        <w:tblStyle w:val="Gitternetztabelle1hell"/>
        <w:tblW w:w="9922" w:type="dxa"/>
        <w:tblLook w:val="0420" w:firstRow="1" w:lastRow="0" w:firstColumn="0" w:lastColumn="0" w:noHBand="0" w:noVBand="1"/>
      </w:tblPr>
      <w:tblGrid>
        <w:gridCol w:w="1984"/>
        <w:gridCol w:w="1134"/>
        <w:gridCol w:w="1134"/>
        <w:gridCol w:w="1134"/>
        <w:gridCol w:w="1134"/>
        <w:gridCol w:w="1134"/>
        <w:gridCol w:w="1134"/>
        <w:gridCol w:w="1134"/>
      </w:tblGrid>
      <w:tr w:rsidR="00EF7AFD" w14:paraId="0060ECBF" w14:textId="5DA220FE" w:rsidTr="00EF7AFD">
        <w:trPr>
          <w:cnfStyle w:val="100000000000" w:firstRow="1" w:lastRow="0" w:firstColumn="0" w:lastColumn="0" w:oddVBand="0" w:evenVBand="0" w:oddHBand="0" w:evenHBand="0" w:firstRowFirstColumn="0" w:firstRowLastColumn="0" w:lastRowFirstColumn="0" w:lastRowLastColumn="0"/>
          <w:trHeight w:val="340"/>
        </w:trPr>
        <w:tc>
          <w:tcPr>
            <w:tcW w:w="1984" w:type="dxa"/>
          </w:tcPr>
          <w:p w14:paraId="53BB65BC" w14:textId="4F28CC1B" w:rsidR="00EF7AFD" w:rsidRDefault="00EF7AFD" w:rsidP="00D97A57">
            <w:pPr>
              <w:spacing w:before="120" w:after="120"/>
              <w:jc w:val="center"/>
            </w:pPr>
            <w:r>
              <w:t>Präparat</w:t>
            </w:r>
          </w:p>
        </w:tc>
        <w:tc>
          <w:tcPr>
            <w:tcW w:w="1134" w:type="dxa"/>
          </w:tcPr>
          <w:p w14:paraId="573AD209" w14:textId="434FD92E" w:rsidR="00EF7AFD" w:rsidRPr="00D97A57" w:rsidRDefault="00EF7AFD" w:rsidP="00D97A57">
            <w:pPr>
              <w:pStyle w:val="Listenabsatz"/>
              <w:spacing w:before="120" w:after="120"/>
              <w:ind w:left="0"/>
              <w:jc w:val="center"/>
            </w:pPr>
            <w:r>
              <w:t>-45°</w:t>
            </w:r>
          </w:p>
        </w:tc>
        <w:tc>
          <w:tcPr>
            <w:tcW w:w="1134" w:type="dxa"/>
          </w:tcPr>
          <w:p w14:paraId="06987CF6" w14:textId="56C7BB74" w:rsidR="00EF7AFD" w:rsidRDefault="00EF7AFD" w:rsidP="00D97A57">
            <w:pPr>
              <w:spacing w:before="120" w:after="120"/>
              <w:jc w:val="center"/>
            </w:pPr>
            <w:r>
              <w:t>-30°</w:t>
            </w:r>
          </w:p>
        </w:tc>
        <w:tc>
          <w:tcPr>
            <w:tcW w:w="1134" w:type="dxa"/>
          </w:tcPr>
          <w:p w14:paraId="22FEAD1B" w14:textId="4D454727" w:rsidR="00EF7AFD" w:rsidRDefault="00EF7AFD" w:rsidP="00D97A57">
            <w:pPr>
              <w:spacing w:before="120" w:after="120"/>
              <w:jc w:val="center"/>
            </w:pPr>
            <w:r>
              <w:t>-15°</w:t>
            </w:r>
          </w:p>
        </w:tc>
        <w:tc>
          <w:tcPr>
            <w:tcW w:w="1134" w:type="dxa"/>
          </w:tcPr>
          <w:p w14:paraId="1F43A014" w14:textId="005E6F8D" w:rsidR="00EF7AFD" w:rsidRDefault="00EF7AFD" w:rsidP="00D97A57">
            <w:pPr>
              <w:spacing w:before="120" w:after="120"/>
              <w:jc w:val="center"/>
            </w:pPr>
            <w:r>
              <w:t>0°</w:t>
            </w:r>
          </w:p>
        </w:tc>
        <w:tc>
          <w:tcPr>
            <w:tcW w:w="1134" w:type="dxa"/>
          </w:tcPr>
          <w:p w14:paraId="7A85CC6B" w14:textId="1B7FABB1" w:rsidR="00EF7AFD" w:rsidRDefault="00EF7AFD" w:rsidP="00D97A57">
            <w:pPr>
              <w:spacing w:before="120" w:after="120"/>
              <w:jc w:val="center"/>
            </w:pPr>
            <w:r>
              <w:t>15°</w:t>
            </w:r>
          </w:p>
        </w:tc>
        <w:tc>
          <w:tcPr>
            <w:tcW w:w="1134" w:type="dxa"/>
          </w:tcPr>
          <w:p w14:paraId="5B312FC4" w14:textId="62E7DA01" w:rsidR="00EF7AFD" w:rsidRDefault="00EF7AFD" w:rsidP="00D97A57">
            <w:pPr>
              <w:spacing w:before="120" w:after="120"/>
              <w:jc w:val="center"/>
            </w:pPr>
            <w:r>
              <w:t>30°</w:t>
            </w:r>
          </w:p>
        </w:tc>
        <w:tc>
          <w:tcPr>
            <w:tcW w:w="1134" w:type="dxa"/>
          </w:tcPr>
          <w:p w14:paraId="2FD89CD9" w14:textId="4096592D" w:rsidR="00EF7AFD" w:rsidRDefault="00EF7AFD" w:rsidP="00D97A57">
            <w:pPr>
              <w:spacing w:before="120" w:after="120"/>
              <w:jc w:val="center"/>
            </w:pPr>
            <w:r>
              <w:t>45°</w:t>
            </w:r>
          </w:p>
        </w:tc>
      </w:tr>
      <w:tr w:rsidR="00EF7AFD" w14:paraId="13949955" w14:textId="2405EBE1" w:rsidTr="00EF7AFD">
        <w:trPr>
          <w:trHeight w:val="340"/>
        </w:trPr>
        <w:tc>
          <w:tcPr>
            <w:tcW w:w="1984" w:type="dxa"/>
          </w:tcPr>
          <w:p w14:paraId="216707D2" w14:textId="387A6569" w:rsidR="00EF7AFD" w:rsidRPr="00B55BEB" w:rsidRDefault="00EF7AFD" w:rsidP="00B55BEB">
            <w:pPr>
              <w:spacing w:before="120" w:after="120"/>
              <w:jc w:val="center"/>
            </w:pPr>
            <m:oMath>
              <m:r>
                <w:rPr>
                  <w:rFonts w:ascii="Cambria Math" w:hAnsi="Cambria Math"/>
                </w:rPr>
                <m:t xml:space="preserve">Am-241 </m:t>
              </m:r>
              <m:d>
                <m:dPr>
                  <m:ctrlPr>
                    <w:rPr>
                      <w:rFonts w:ascii="Cambria Math" w:eastAsiaTheme="minorEastAsia" w:hAnsi="Cambria Math"/>
                      <w:i/>
                    </w:rPr>
                  </m:ctrlPr>
                </m:dPr>
                <m:e>
                  <m:r>
                    <w:rPr>
                      <w:rFonts w:ascii="Cambria Math" w:eastAsiaTheme="minorEastAsia" w:hAnsi="Cambria Math"/>
                    </w:rPr>
                    <m:t>α</m:t>
                  </m:r>
                </m:e>
              </m:d>
            </m:oMath>
            <w:r w:rsidR="00740D12">
              <w:rPr>
                <w:rFonts w:eastAsiaTheme="minorEastAsia"/>
              </w:rPr>
              <w:t xml:space="preserve"> </w:t>
            </w:r>
          </w:p>
        </w:tc>
        <w:tc>
          <w:tcPr>
            <w:tcW w:w="1134" w:type="dxa"/>
            <w:vAlign w:val="bottom"/>
          </w:tcPr>
          <w:p w14:paraId="08A3D21E" w14:textId="1420519F" w:rsidR="00EF7AFD" w:rsidRDefault="00EF7AFD" w:rsidP="00B55BEB">
            <w:pPr>
              <w:spacing w:before="120" w:after="120"/>
              <w:jc w:val="center"/>
            </w:pPr>
            <w:r>
              <w:rPr>
                <w:rFonts w:ascii="Aptos Narrow" w:hAnsi="Aptos Narrow"/>
                <w:color w:val="000000"/>
                <w:sz w:val="22"/>
                <w:szCs w:val="22"/>
              </w:rPr>
              <w:t>60</w:t>
            </w:r>
          </w:p>
        </w:tc>
        <w:tc>
          <w:tcPr>
            <w:tcW w:w="1134" w:type="dxa"/>
            <w:vAlign w:val="bottom"/>
          </w:tcPr>
          <w:p w14:paraId="0FC08E0F" w14:textId="5CA68E7A" w:rsidR="00EF7AFD" w:rsidRDefault="00EF7AFD" w:rsidP="00B55BEB">
            <w:pPr>
              <w:spacing w:before="120" w:after="120"/>
              <w:jc w:val="center"/>
            </w:pPr>
            <w:r>
              <w:rPr>
                <w:rFonts w:ascii="Aptos Narrow" w:hAnsi="Aptos Narrow"/>
                <w:color w:val="000000"/>
                <w:sz w:val="22"/>
                <w:szCs w:val="22"/>
              </w:rPr>
              <w:t>411</w:t>
            </w:r>
          </w:p>
        </w:tc>
        <w:tc>
          <w:tcPr>
            <w:tcW w:w="1134" w:type="dxa"/>
            <w:vAlign w:val="bottom"/>
          </w:tcPr>
          <w:p w14:paraId="6916A206" w14:textId="3DF27895" w:rsidR="00EF7AFD" w:rsidRDefault="00EF7AFD" w:rsidP="00B55BEB">
            <w:pPr>
              <w:spacing w:before="120" w:after="120"/>
              <w:jc w:val="center"/>
            </w:pPr>
            <w:r>
              <w:rPr>
                <w:rFonts w:ascii="Aptos Narrow" w:hAnsi="Aptos Narrow"/>
                <w:color w:val="000000"/>
                <w:sz w:val="22"/>
                <w:szCs w:val="22"/>
              </w:rPr>
              <w:t>570</w:t>
            </w:r>
          </w:p>
        </w:tc>
        <w:tc>
          <w:tcPr>
            <w:tcW w:w="1134" w:type="dxa"/>
            <w:vAlign w:val="bottom"/>
          </w:tcPr>
          <w:p w14:paraId="2452B273" w14:textId="5C0D1EDF" w:rsidR="00EF7AFD" w:rsidRDefault="00EF7AFD" w:rsidP="00B55BEB">
            <w:pPr>
              <w:spacing w:before="120" w:after="120"/>
              <w:jc w:val="center"/>
            </w:pPr>
            <w:r>
              <w:rPr>
                <w:rFonts w:ascii="Aptos Narrow" w:hAnsi="Aptos Narrow"/>
                <w:color w:val="000000"/>
                <w:sz w:val="22"/>
                <w:szCs w:val="22"/>
              </w:rPr>
              <w:t>777</w:t>
            </w:r>
          </w:p>
        </w:tc>
        <w:tc>
          <w:tcPr>
            <w:tcW w:w="1134" w:type="dxa"/>
            <w:vAlign w:val="bottom"/>
          </w:tcPr>
          <w:p w14:paraId="709892B9" w14:textId="7E662BE5" w:rsidR="00EF7AFD" w:rsidRDefault="00EF7AFD" w:rsidP="00B55BEB">
            <w:pPr>
              <w:spacing w:before="120" w:after="120"/>
              <w:jc w:val="center"/>
            </w:pPr>
            <w:r>
              <w:rPr>
                <w:rFonts w:ascii="Aptos Narrow" w:hAnsi="Aptos Narrow"/>
                <w:color w:val="000000"/>
                <w:sz w:val="22"/>
                <w:szCs w:val="22"/>
              </w:rPr>
              <w:t>807</w:t>
            </w:r>
          </w:p>
        </w:tc>
        <w:tc>
          <w:tcPr>
            <w:tcW w:w="1134" w:type="dxa"/>
            <w:vAlign w:val="bottom"/>
          </w:tcPr>
          <w:p w14:paraId="3B7EED63" w14:textId="30AEFD0F" w:rsidR="00EF7AFD" w:rsidRDefault="00EF7AFD" w:rsidP="00B55BEB">
            <w:pPr>
              <w:spacing w:before="120" w:after="120"/>
              <w:jc w:val="center"/>
            </w:pPr>
            <w:r>
              <w:rPr>
                <w:rFonts w:ascii="Aptos Narrow" w:hAnsi="Aptos Narrow"/>
                <w:color w:val="000000"/>
                <w:sz w:val="22"/>
                <w:szCs w:val="22"/>
              </w:rPr>
              <w:t>689</w:t>
            </w:r>
          </w:p>
        </w:tc>
        <w:tc>
          <w:tcPr>
            <w:tcW w:w="1134" w:type="dxa"/>
            <w:vAlign w:val="bottom"/>
          </w:tcPr>
          <w:p w14:paraId="1236CF50" w14:textId="442EEE82" w:rsidR="00EF7AFD" w:rsidRDefault="00EF7AFD" w:rsidP="00B55BEB">
            <w:pPr>
              <w:spacing w:before="120" w:after="120"/>
              <w:jc w:val="center"/>
            </w:pPr>
            <w:r>
              <w:rPr>
                <w:rFonts w:ascii="Aptos Narrow" w:hAnsi="Aptos Narrow"/>
                <w:color w:val="000000"/>
                <w:sz w:val="22"/>
                <w:szCs w:val="22"/>
              </w:rPr>
              <w:t>220</w:t>
            </w:r>
          </w:p>
        </w:tc>
      </w:tr>
      <w:tr w:rsidR="00EF7AFD" w14:paraId="25FAF9A4" w14:textId="5BBBE8DB" w:rsidTr="00EF7AFD">
        <w:trPr>
          <w:trHeight w:val="340"/>
        </w:trPr>
        <w:tc>
          <w:tcPr>
            <w:tcW w:w="1984" w:type="dxa"/>
          </w:tcPr>
          <w:p w14:paraId="46CB0428" w14:textId="552D377A" w:rsidR="00EF7AFD" w:rsidRPr="00B55BEB" w:rsidRDefault="00EF7AFD" w:rsidP="00B55BEB">
            <w:pPr>
              <w:spacing w:before="120" w:after="120"/>
              <w:jc w:val="center"/>
            </w:pPr>
            <m:oMathPara>
              <m:oMath>
                <m:r>
                  <w:rPr>
                    <w:rFonts w:ascii="Cambria Math" w:hAnsi="Cambria Math"/>
                  </w:rPr>
                  <m:t xml:space="preserve">Ra-226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e>
                </m:d>
              </m:oMath>
            </m:oMathPara>
          </w:p>
        </w:tc>
        <w:tc>
          <w:tcPr>
            <w:tcW w:w="1134" w:type="dxa"/>
            <w:vAlign w:val="bottom"/>
          </w:tcPr>
          <w:p w14:paraId="756B47CC" w14:textId="7C385254" w:rsidR="00EF7AFD" w:rsidRDefault="00EF7AFD" w:rsidP="00B55BEB">
            <w:pPr>
              <w:spacing w:before="120" w:after="120"/>
              <w:jc w:val="center"/>
            </w:pPr>
            <w:r>
              <w:rPr>
                <w:rFonts w:ascii="Aptos Narrow" w:hAnsi="Aptos Narrow"/>
                <w:color w:val="000000"/>
                <w:sz w:val="22"/>
                <w:szCs w:val="22"/>
              </w:rPr>
              <w:t>57</w:t>
            </w:r>
          </w:p>
        </w:tc>
        <w:tc>
          <w:tcPr>
            <w:tcW w:w="1134" w:type="dxa"/>
            <w:vAlign w:val="bottom"/>
          </w:tcPr>
          <w:p w14:paraId="2FAE5213" w14:textId="0ACFF9F5" w:rsidR="00EF7AFD" w:rsidRDefault="00EF7AFD" w:rsidP="00B55BEB">
            <w:pPr>
              <w:spacing w:before="120" w:after="120"/>
              <w:jc w:val="center"/>
            </w:pPr>
            <w:r>
              <w:rPr>
                <w:rFonts w:ascii="Aptos Narrow" w:hAnsi="Aptos Narrow"/>
                <w:color w:val="000000"/>
                <w:sz w:val="22"/>
                <w:szCs w:val="22"/>
              </w:rPr>
              <w:t>92</w:t>
            </w:r>
          </w:p>
        </w:tc>
        <w:tc>
          <w:tcPr>
            <w:tcW w:w="1134" w:type="dxa"/>
            <w:vAlign w:val="bottom"/>
          </w:tcPr>
          <w:p w14:paraId="4D8F6B35" w14:textId="67B4EF23" w:rsidR="00EF7AFD" w:rsidRDefault="00EF7AFD" w:rsidP="00B55BEB">
            <w:pPr>
              <w:spacing w:before="120" w:after="120"/>
              <w:jc w:val="center"/>
            </w:pPr>
            <w:r>
              <w:rPr>
                <w:rFonts w:ascii="Aptos Narrow" w:hAnsi="Aptos Narrow"/>
                <w:color w:val="000000"/>
                <w:sz w:val="22"/>
                <w:szCs w:val="22"/>
              </w:rPr>
              <w:t>120</w:t>
            </w:r>
          </w:p>
        </w:tc>
        <w:tc>
          <w:tcPr>
            <w:tcW w:w="1134" w:type="dxa"/>
            <w:vAlign w:val="bottom"/>
          </w:tcPr>
          <w:p w14:paraId="1210B4F6" w14:textId="23470854" w:rsidR="00EF7AFD" w:rsidRDefault="00EF7AFD" w:rsidP="00B55BEB">
            <w:pPr>
              <w:spacing w:before="120" w:after="120"/>
              <w:jc w:val="center"/>
            </w:pPr>
            <w:r>
              <w:rPr>
                <w:rFonts w:ascii="Aptos Narrow" w:hAnsi="Aptos Narrow"/>
                <w:color w:val="000000"/>
                <w:sz w:val="22"/>
                <w:szCs w:val="22"/>
              </w:rPr>
              <w:t>146</w:t>
            </w:r>
          </w:p>
        </w:tc>
        <w:tc>
          <w:tcPr>
            <w:tcW w:w="1134" w:type="dxa"/>
            <w:vAlign w:val="bottom"/>
          </w:tcPr>
          <w:p w14:paraId="7974989E" w14:textId="77174698" w:rsidR="00EF7AFD" w:rsidRDefault="00EF7AFD" w:rsidP="00B55BEB">
            <w:pPr>
              <w:spacing w:before="120" w:after="120"/>
              <w:jc w:val="center"/>
            </w:pPr>
            <w:r>
              <w:rPr>
                <w:rFonts w:ascii="Aptos Narrow" w:hAnsi="Aptos Narrow"/>
                <w:color w:val="000000"/>
                <w:sz w:val="22"/>
                <w:szCs w:val="22"/>
              </w:rPr>
              <w:t>139</w:t>
            </w:r>
          </w:p>
        </w:tc>
        <w:tc>
          <w:tcPr>
            <w:tcW w:w="1134" w:type="dxa"/>
            <w:vAlign w:val="bottom"/>
          </w:tcPr>
          <w:p w14:paraId="4FEF0BD5" w14:textId="52FC2B61" w:rsidR="00EF7AFD" w:rsidRDefault="00EF7AFD" w:rsidP="00B55BEB">
            <w:pPr>
              <w:spacing w:before="120" w:after="120"/>
              <w:jc w:val="center"/>
            </w:pPr>
            <w:r>
              <w:rPr>
                <w:rFonts w:ascii="Aptos Narrow" w:hAnsi="Aptos Narrow"/>
                <w:color w:val="000000"/>
                <w:sz w:val="22"/>
                <w:szCs w:val="22"/>
              </w:rPr>
              <w:t>69</w:t>
            </w:r>
          </w:p>
        </w:tc>
        <w:tc>
          <w:tcPr>
            <w:tcW w:w="1134" w:type="dxa"/>
            <w:vAlign w:val="bottom"/>
          </w:tcPr>
          <w:p w14:paraId="52E10D9F" w14:textId="2F191350" w:rsidR="00EF7AFD" w:rsidRDefault="00EF7AFD" w:rsidP="00B55BEB">
            <w:pPr>
              <w:spacing w:before="120" w:after="120"/>
              <w:jc w:val="center"/>
            </w:pPr>
            <w:r>
              <w:rPr>
                <w:rFonts w:ascii="Aptos Narrow" w:hAnsi="Aptos Narrow"/>
                <w:color w:val="000000"/>
                <w:sz w:val="22"/>
                <w:szCs w:val="22"/>
              </w:rPr>
              <w:t>59</w:t>
            </w:r>
          </w:p>
        </w:tc>
      </w:tr>
    </w:tbl>
    <w:p w14:paraId="4A114146" w14:textId="60582B73" w:rsidR="000C41F0" w:rsidRPr="00E33AE8" w:rsidRDefault="001024D5" w:rsidP="0092462E">
      <w:pPr>
        <w:pStyle w:val="Listenabsatz"/>
        <w:numPr>
          <w:ilvl w:val="0"/>
          <w:numId w:val="12"/>
        </w:numPr>
        <w:spacing w:before="120" w:after="120"/>
        <w:rPr>
          <w:b/>
        </w:rPr>
      </w:pPr>
      <w:r w:rsidRPr="00E33AE8">
        <w:rPr>
          <w:b/>
        </w:rPr>
        <w:t>Messung mit Magnet</w:t>
      </w:r>
      <w:r w:rsidR="000C41F0" w:rsidRPr="00E33AE8">
        <w:rPr>
          <w:b/>
        </w:rPr>
        <w:t xml:space="preserve"> (</w:t>
      </w:r>
      <w:r w:rsidR="00E33AE8">
        <w:rPr>
          <w:b/>
        </w:rPr>
        <w:t>Zählrate für 60s</w:t>
      </w:r>
      <w:r w:rsidR="000C41F0" w:rsidRPr="00E33AE8">
        <w:rPr>
          <w:b/>
        </w:rPr>
        <w:t>)</w:t>
      </w:r>
    </w:p>
    <w:tbl>
      <w:tblPr>
        <w:tblStyle w:val="Gitternetztabelle1hell"/>
        <w:tblW w:w="9922" w:type="dxa"/>
        <w:tblLook w:val="0420" w:firstRow="1" w:lastRow="0" w:firstColumn="0" w:lastColumn="0" w:noHBand="0" w:noVBand="1"/>
      </w:tblPr>
      <w:tblGrid>
        <w:gridCol w:w="1984"/>
        <w:gridCol w:w="1134"/>
        <w:gridCol w:w="1134"/>
        <w:gridCol w:w="1134"/>
        <w:gridCol w:w="1134"/>
        <w:gridCol w:w="1134"/>
        <w:gridCol w:w="1134"/>
        <w:gridCol w:w="1134"/>
      </w:tblGrid>
      <w:tr w:rsidR="009E1765" w14:paraId="0D628610" w14:textId="77777777" w:rsidTr="00B55BEB">
        <w:trPr>
          <w:cnfStyle w:val="100000000000" w:firstRow="1" w:lastRow="0" w:firstColumn="0" w:lastColumn="0" w:oddVBand="0" w:evenVBand="0" w:oddHBand="0" w:evenHBand="0" w:firstRowFirstColumn="0" w:firstRowLastColumn="0" w:lastRowFirstColumn="0" w:lastRowLastColumn="0"/>
          <w:trHeight w:val="340"/>
        </w:trPr>
        <w:tc>
          <w:tcPr>
            <w:tcW w:w="1984" w:type="dxa"/>
          </w:tcPr>
          <w:p w14:paraId="51E4924F" w14:textId="77777777" w:rsidR="009E1765" w:rsidRDefault="009E1765" w:rsidP="009F23A2">
            <w:pPr>
              <w:spacing w:before="120" w:after="120"/>
              <w:jc w:val="center"/>
            </w:pPr>
            <w:r>
              <w:t>Präparat</w:t>
            </w:r>
          </w:p>
        </w:tc>
        <w:tc>
          <w:tcPr>
            <w:tcW w:w="1134" w:type="dxa"/>
          </w:tcPr>
          <w:p w14:paraId="48CDC747" w14:textId="77777777" w:rsidR="009E1765" w:rsidRPr="00D97A57" w:rsidRDefault="009E1765" w:rsidP="009F23A2">
            <w:pPr>
              <w:pStyle w:val="Listenabsatz"/>
              <w:spacing w:before="120" w:after="120"/>
              <w:ind w:left="0"/>
              <w:jc w:val="center"/>
            </w:pPr>
            <w:r>
              <w:t>-45°</w:t>
            </w:r>
          </w:p>
        </w:tc>
        <w:tc>
          <w:tcPr>
            <w:tcW w:w="1134" w:type="dxa"/>
          </w:tcPr>
          <w:p w14:paraId="1962BBD2" w14:textId="77777777" w:rsidR="009E1765" w:rsidRDefault="009E1765" w:rsidP="009F23A2">
            <w:pPr>
              <w:spacing w:before="120" w:after="120"/>
              <w:jc w:val="center"/>
            </w:pPr>
            <w:r>
              <w:t>-30°</w:t>
            </w:r>
          </w:p>
        </w:tc>
        <w:tc>
          <w:tcPr>
            <w:tcW w:w="1134" w:type="dxa"/>
          </w:tcPr>
          <w:p w14:paraId="7BCC36A3" w14:textId="77777777" w:rsidR="009E1765" w:rsidRDefault="009E1765" w:rsidP="009F23A2">
            <w:pPr>
              <w:spacing w:before="120" w:after="120"/>
              <w:jc w:val="center"/>
            </w:pPr>
            <w:r>
              <w:t>-15°</w:t>
            </w:r>
          </w:p>
        </w:tc>
        <w:tc>
          <w:tcPr>
            <w:tcW w:w="1134" w:type="dxa"/>
          </w:tcPr>
          <w:p w14:paraId="6458F2C4" w14:textId="77777777" w:rsidR="009E1765" w:rsidRDefault="009E1765" w:rsidP="009F23A2">
            <w:pPr>
              <w:spacing w:before="120" w:after="120"/>
              <w:jc w:val="center"/>
            </w:pPr>
            <w:r>
              <w:t>0°</w:t>
            </w:r>
          </w:p>
        </w:tc>
        <w:tc>
          <w:tcPr>
            <w:tcW w:w="1134" w:type="dxa"/>
          </w:tcPr>
          <w:p w14:paraId="4366243E" w14:textId="77777777" w:rsidR="009E1765" w:rsidRDefault="009E1765" w:rsidP="009F23A2">
            <w:pPr>
              <w:spacing w:before="120" w:after="120"/>
              <w:jc w:val="center"/>
            </w:pPr>
            <w:r>
              <w:t>15°</w:t>
            </w:r>
          </w:p>
        </w:tc>
        <w:tc>
          <w:tcPr>
            <w:tcW w:w="1134" w:type="dxa"/>
          </w:tcPr>
          <w:p w14:paraId="40892C99" w14:textId="77777777" w:rsidR="009E1765" w:rsidRDefault="009E1765" w:rsidP="009F23A2">
            <w:pPr>
              <w:spacing w:before="120" w:after="120"/>
              <w:jc w:val="center"/>
            </w:pPr>
            <w:r>
              <w:t>30°</w:t>
            </w:r>
          </w:p>
        </w:tc>
        <w:tc>
          <w:tcPr>
            <w:tcW w:w="1134" w:type="dxa"/>
          </w:tcPr>
          <w:p w14:paraId="6980CDC2" w14:textId="77777777" w:rsidR="009E1765" w:rsidRDefault="009E1765" w:rsidP="009F23A2">
            <w:pPr>
              <w:spacing w:before="120" w:after="120"/>
              <w:jc w:val="center"/>
            </w:pPr>
            <w:r>
              <w:t>45°</w:t>
            </w:r>
          </w:p>
        </w:tc>
      </w:tr>
      <w:tr w:rsidR="00740D12" w14:paraId="39C0F0FB" w14:textId="77777777" w:rsidTr="00E83326">
        <w:trPr>
          <w:trHeight w:val="340"/>
        </w:trPr>
        <w:tc>
          <w:tcPr>
            <w:tcW w:w="1984" w:type="dxa"/>
          </w:tcPr>
          <w:p w14:paraId="17BDCD96" w14:textId="56486022" w:rsidR="00740D12" w:rsidRDefault="00740D12" w:rsidP="00740D12">
            <w:pPr>
              <w:spacing w:before="120" w:after="120"/>
              <w:jc w:val="center"/>
            </w:pPr>
            <m:oMath>
              <m:r>
                <w:rPr>
                  <w:rFonts w:ascii="Cambria Math" w:hAnsi="Cambria Math"/>
                </w:rPr>
                <m:t xml:space="preserve">Am-241 </m:t>
              </m:r>
              <m:d>
                <m:dPr>
                  <m:ctrlPr>
                    <w:rPr>
                      <w:rFonts w:ascii="Cambria Math" w:eastAsiaTheme="minorEastAsia" w:hAnsi="Cambria Math"/>
                      <w:i/>
                    </w:rPr>
                  </m:ctrlPr>
                </m:dPr>
                <m:e>
                  <m:r>
                    <w:rPr>
                      <w:rFonts w:ascii="Cambria Math" w:eastAsiaTheme="minorEastAsia" w:hAnsi="Cambria Math"/>
                    </w:rPr>
                    <m:t>α</m:t>
                  </m:r>
                </m:e>
              </m:d>
            </m:oMath>
            <w:r>
              <w:rPr>
                <w:rFonts w:eastAsiaTheme="minorEastAsia"/>
              </w:rPr>
              <w:t xml:space="preserve"> </w:t>
            </w:r>
          </w:p>
        </w:tc>
        <w:tc>
          <w:tcPr>
            <w:tcW w:w="1134" w:type="dxa"/>
            <w:vAlign w:val="bottom"/>
          </w:tcPr>
          <w:p w14:paraId="6784A8B0" w14:textId="29DB439F" w:rsidR="00740D12" w:rsidRDefault="00740D12" w:rsidP="00740D12">
            <w:pPr>
              <w:spacing w:before="120" w:after="120"/>
              <w:jc w:val="center"/>
            </w:pPr>
            <w:r>
              <w:rPr>
                <w:rFonts w:ascii="Aptos Narrow" w:hAnsi="Aptos Narrow"/>
                <w:color w:val="000000"/>
                <w:sz w:val="22"/>
                <w:szCs w:val="22"/>
              </w:rPr>
              <w:t>264</w:t>
            </w:r>
          </w:p>
        </w:tc>
        <w:tc>
          <w:tcPr>
            <w:tcW w:w="1134" w:type="dxa"/>
            <w:vAlign w:val="bottom"/>
          </w:tcPr>
          <w:p w14:paraId="674866CA" w14:textId="221FAC80" w:rsidR="00740D12" w:rsidRDefault="00740D12" w:rsidP="00740D12">
            <w:pPr>
              <w:spacing w:before="120" w:after="120"/>
              <w:jc w:val="center"/>
            </w:pPr>
            <w:r>
              <w:rPr>
                <w:rFonts w:ascii="Aptos Narrow" w:hAnsi="Aptos Narrow"/>
                <w:color w:val="000000"/>
                <w:sz w:val="22"/>
                <w:szCs w:val="22"/>
              </w:rPr>
              <w:t>779</w:t>
            </w:r>
          </w:p>
        </w:tc>
        <w:tc>
          <w:tcPr>
            <w:tcW w:w="1134" w:type="dxa"/>
            <w:vAlign w:val="bottom"/>
          </w:tcPr>
          <w:p w14:paraId="5F9C4114" w14:textId="35E3E501" w:rsidR="00740D12" w:rsidRDefault="00740D12" w:rsidP="00740D12">
            <w:pPr>
              <w:spacing w:before="120" w:after="120"/>
              <w:jc w:val="center"/>
            </w:pPr>
            <w:r>
              <w:rPr>
                <w:rFonts w:ascii="Aptos Narrow" w:hAnsi="Aptos Narrow"/>
                <w:color w:val="000000"/>
                <w:sz w:val="22"/>
                <w:szCs w:val="22"/>
              </w:rPr>
              <w:t>796</w:t>
            </w:r>
          </w:p>
        </w:tc>
        <w:tc>
          <w:tcPr>
            <w:tcW w:w="1134" w:type="dxa"/>
            <w:vAlign w:val="bottom"/>
          </w:tcPr>
          <w:p w14:paraId="0879731C" w14:textId="4801273C" w:rsidR="00740D12" w:rsidRDefault="00740D12" w:rsidP="00740D12">
            <w:pPr>
              <w:spacing w:before="120" w:after="120"/>
              <w:jc w:val="center"/>
            </w:pPr>
            <w:r>
              <w:rPr>
                <w:rFonts w:ascii="Aptos Narrow" w:hAnsi="Aptos Narrow"/>
                <w:color w:val="000000"/>
                <w:sz w:val="22"/>
                <w:szCs w:val="22"/>
              </w:rPr>
              <w:t>787</w:t>
            </w:r>
          </w:p>
        </w:tc>
        <w:tc>
          <w:tcPr>
            <w:tcW w:w="1134" w:type="dxa"/>
            <w:vAlign w:val="bottom"/>
          </w:tcPr>
          <w:p w14:paraId="3641C0A8" w14:textId="2C018C45" w:rsidR="00740D12" w:rsidRDefault="00740D12" w:rsidP="00740D12">
            <w:pPr>
              <w:spacing w:before="120" w:after="120"/>
              <w:jc w:val="center"/>
            </w:pPr>
            <w:r>
              <w:rPr>
                <w:rFonts w:ascii="Aptos Narrow" w:hAnsi="Aptos Narrow"/>
                <w:color w:val="000000"/>
                <w:sz w:val="22"/>
                <w:szCs w:val="22"/>
              </w:rPr>
              <w:t>680</w:t>
            </w:r>
          </w:p>
        </w:tc>
        <w:tc>
          <w:tcPr>
            <w:tcW w:w="1134" w:type="dxa"/>
            <w:vAlign w:val="bottom"/>
          </w:tcPr>
          <w:p w14:paraId="1388AB73" w14:textId="07D942C5" w:rsidR="00740D12" w:rsidRDefault="00740D12" w:rsidP="00740D12">
            <w:pPr>
              <w:spacing w:before="120" w:after="120"/>
              <w:jc w:val="center"/>
            </w:pPr>
            <w:r>
              <w:rPr>
                <w:rFonts w:ascii="Aptos Narrow" w:hAnsi="Aptos Narrow"/>
                <w:color w:val="000000"/>
                <w:sz w:val="22"/>
                <w:szCs w:val="22"/>
              </w:rPr>
              <w:t>319</w:t>
            </w:r>
          </w:p>
        </w:tc>
        <w:tc>
          <w:tcPr>
            <w:tcW w:w="1134" w:type="dxa"/>
            <w:vAlign w:val="bottom"/>
          </w:tcPr>
          <w:p w14:paraId="7D261A03" w14:textId="0AE501C6" w:rsidR="00740D12" w:rsidRDefault="00740D12" w:rsidP="00740D12">
            <w:pPr>
              <w:spacing w:before="120" w:after="120"/>
              <w:jc w:val="center"/>
            </w:pPr>
            <w:r>
              <w:rPr>
                <w:rFonts w:ascii="Aptos Narrow" w:hAnsi="Aptos Narrow"/>
                <w:color w:val="000000"/>
                <w:sz w:val="22"/>
                <w:szCs w:val="22"/>
              </w:rPr>
              <w:t>35</w:t>
            </w:r>
          </w:p>
        </w:tc>
      </w:tr>
      <w:tr w:rsidR="00740D12" w14:paraId="61395242" w14:textId="77777777" w:rsidTr="007A0C42">
        <w:trPr>
          <w:trHeight w:val="340"/>
        </w:trPr>
        <w:tc>
          <w:tcPr>
            <w:tcW w:w="1984" w:type="dxa"/>
          </w:tcPr>
          <w:p w14:paraId="39E9ABD2" w14:textId="688EAF97" w:rsidR="00740D12" w:rsidRDefault="00740D12" w:rsidP="00740D12">
            <w:pPr>
              <w:spacing w:before="120" w:after="120"/>
              <w:jc w:val="center"/>
            </w:pPr>
            <m:oMathPara>
              <m:oMath>
                <m:r>
                  <w:rPr>
                    <w:rFonts w:ascii="Cambria Math" w:hAnsi="Cambria Math"/>
                  </w:rPr>
                  <m:t xml:space="preserve">Ra-226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e>
                </m:d>
              </m:oMath>
            </m:oMathPara>
          </w:p>
        </w:tc>
        <w:tc>
          <w:tcPr>
            <w:tcW w:w="1134" w:type="dxa"/>
            <w:vAlign w:val="bottom"/>
          </w:tcPr>
          <w:p w14:paraId="54715A93" w14:textId="7E96217F" w:rsidR="00740D12" w:rsidRDefault="00740D12" w:rsidP="00740D12">
            <w:pPr>
              <w:spacing w:before="120" w:after="120"/>
              <w:jc w:val="center"/>
            </w:pPr>
            <w:r>
              <w:rPr>
                <w:rFonts w:ascii="Aptos Narrow" w:hAnsi="Aptos Narrow"/>
                <w:color w:val="000000"/>
                <w:sz w:val="22"/>
                <w:szCs w:val="22"/>
              </w:rPr>
              <w:t>46</w:t>
            </w:r>
          </w:p>
        </w:tc>
        <w:tc>
          <w:tcPr>
            <w:tcW w:w="1134" w:type="dxa"/>
            <w:vAlign w:val="bottom"/>
          </w:tcPr>
          <w:p w14:paraId="1BAC9797" w14:textId="0E8BBEFA" w:rsidR="00740D12" w:rsidRDefault="00740D12" w:rsidP="00740D12">
            <w:pPr>
              <w:spacing w:before="120" w:after="120"/>
              <w:jc w:val="center"/>
            </w:pPr>
            <w:r>
              <w:rPr>
                <w:rFonts w:ascii="Aptos Narrow" w:hAnsi="Aptos Narrow"/>
                <w:color w:val="000000"/>
                <w:sz w:val="22"/>
                <w:szCs w:val="22"/>
              </w:rPr>
              <w:t>67</w:t>
            </w:r>
          </w:p>
        </w:tc>
        <w:tc>
          <w:tcPr>
            <w:tcW w:w="1134" w:type="dxa"/>
            <w:vAlign w:val="bottom"/>
          </w:tcPr>
          <w:p w14:paraId="47403BB2" w14:textId="4B379AFE" w:rsidR="00740D12" w:rsidRDefault="00740D12" w:rsidP="00740D12">
            <w:pPr>
              <w:spacing w:before="120" w:after="120"/>
              <w:jc w:val="center"/>
            </w:pPr>
            <w:r>
              <w:rPr>
                <w:rFonts w:ascii="Aptos Narrow" w:hAnsi="Aptos Narrow"/>
                <w:color w:val="000000"/>
                <w:sz w:val="22"/>
                <w:szCs w:val="22"/>
              </w:rPr>
              <w:t>101</w:t>
            </w:r>
          </w:p>
        </w:tc>
        <w:tc>
          <w:tcPr>
            <w:tcW w:w="1134" w:type="dxa"/>
            <w:vAlign w:val="bottom"/>
          </w:tcPr>
          <w:p w14:paraId="063EEC37" w14:textId="0BD9FF65" w:rsidR="00740D12" w:rsidRDefault="00740D12" w:rsidP="00740D12">
            <w:pPr>
              <w:spacing w:before="120" w:after="120"/>
              <w:jc w:val="center"/>
            </w:pPr>
            <w:r>
              <w:rPr>
                <w:rFonts w:ascii="Aptos Narrow" w:hAnsi="Aptos Narrow"/>
                <w:color w:val="000000"/>
                <w:sz w:val="22"/>
                <w:szCs w:val="22"/>
              </w:rPr>
              <w:t>114</w:t>
            </w:r>
          </w:p>
        </w:tc>
        <w:tc>
          <w:tcPr>
            <w:tcW w:w="1134" w:type="dxa"/>
            <w:vAlign w:val="bottom"/>
          </w:tcPr>
          <w:p w14:paraId="36F8B793" w14:textId="1429F1C6" w:rsidR="00740D12" w:rsidRDefault="00740D12" w:rsidP="00740D12">
            <w:pPr>
              <w:spacing w:before="120" w:after="120"/>
              <w:jc w:val="center"/>
            </w:pPr>
            <w:r>
              <w:rPr>
                <w:rFonts w:ascii="Aptos Narrow" w:hAnsi="Aptos Narrow"/>
                <w:color w:val="000000"/>
                <w:sz w:val="22"/>
                <w:szCs w:val="22"/>
              </w:rPr>
              <w:t>121</w:t>
            </w:r>
          </w:p>
        </w:tc>
        <w:tc>
          <w:tcPr>
            <w:tcW w:w="1134" w:type="dxa"/>
            <w:vAlign w:val="bottom"/>
          </w:tcPr>
          <w:p w14:paraId="7EA741B7" w14:textId="5F53797E" w:rsidR="00740D12" w:rsidRDefault="00740D12" w:rsidP="00740D12">
            <w:pPr>
              <w:spacing w:before="120" w:after="120"/>
              <w:jc w:val="center"/>
            </w:pPr>
            <w:r>
              <w:rPr>
                <w:rFonts w:ascii="Aptos Narrow" w:hAnsi="Aptos Narrow"/>
                <w:color w:val="000000"/>
                <w:sz w:val="22"/>
                <w:szCs w:val="22"/>
              </w:rPr>
              <w:t>156</w:t>
            </w:r>
          </w:p>
        </w:tc>
        <w:tc>
          <w:tcPr>
            <w:tcW w:w="1134" w:type="dxa"/>
            <w:vAlign w:val="bottom"/>
          </w:tcPr>
          <w:p w14:paraId="7190F5F9" w14:textId="6F6B393E" w:rsidR="00740D12" w:rsidRDefault="00740D12" w:rsidP="00740D12">
            <w:pPr>
              <w:spacing w:before="120" w:after="120"/>
              <w:jc w:val="center"/>
            </w:pPr>
            <w:r>
              <w:rPr>
                <w:rFonts w:ascii="Aptos Narrow" w:hAnsi="Aptos Narrow"/>
                <w:color w:val="000000"/>
                <w:sz w:val="22"/>
                <w:szCs w:val="22"/>
              </w:rPr>
              <w:t>131</w:t>
            </w:r>
          </w:p>
        </w:tc>
      </w:tr>
    </w:tbl>
    <w:p w14:paraId="18609B1F" w14:textId="06B9A2A9" w:rsidR="009E1765" w:rsidRPr="001A72A3" w:rsidRDefault="009E1765" w:rsidP="009E1765">
      <w:pPr>
        <w:pStyle w:val="Listenabsatz"/>
        <w:numPr>
          <w:ilvl w:val="0"/>
          <w:numId w:val="12"/>
        </w:numPr>
        <w:spacing w:before="120" w:after="120"/>
        <w:rPr>
          <w:b/>
        </w:rPr>
      </w:pPr>
      <w:r w:rsidRPr="001A72A3">
        <w:rPr>
          <w:b/>
        </w:rPr>
        <w:t>Diagramm</w:t>
      </w:r>
    </w:p>
    <w:p w14:paraId="1306A6E9" w14:textId="146B1DCD" w:rsidR="009E1765" w:rsidRDefault="000C41F0" w:rsidP="00645828">
      <w:pPr>
        <w:tabs>
          <w:tab w:val="right" w:pos="9921"/>
        </w:tabs>
        <w:spacing w:before="120" w:after="120"/>
      </w:pPr>
      <w:r>
        <w:rPr>
          <w:noProof/>
        </w:rPr>
        <w:drawing>
          <wp:inline distT="0" distB="0" distL="0" distR="0" wp14:anchorId="46FA8CE3" wp14:editId="1A8B778C">
            <wp:extent cx="3060000" cy="3200400"/>
            <wp:effectExtent l="0" t="0" r="7620" b="0"/>
            <wp:docPr id="52153540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45828">
        <w:tab/>
      </w:r>
      <w:r w:rsidR="00645828">
        <w:rPr>
          <w:noProof/>
        </w:rPr>
        <w:drawing>
          <wp:inline distT="0" distB="0" distL="0" distR="0" wp14:anchorId="6458AAA1" wp14:editId="504B66F3">
            <wp:extent cx="3060000" cy="3200400"/>
            <wp:effectExtent l="0" t="0" r="7620" b="0"/>
            <wp:docPr id="129160656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851B55" w14:textId="61D3619E" w:rsidR="0092462E" w:rsidRPr="001A72A3" w:rsidRDefault="0092462E" w:rsidP="0092462E">
      <w:pPr>
        <w:pStyle w:val="Listenabsatz"/>
        <w:numPr>
          <w:ilvl w:val="0"/>
          <w:numId w:val="12"/>
        </w:numPr>
        <w:spacing w:before="120" w:after="120"/>
        <w:rPr>
          <w:b/>
        </w:rPr>
      </w:pPr>
      <w:r w:rsidRPr="001A72A3">
        <w:rPr>
          <w:b/>
        </w:rPr>
        <w:t>Magnetfeld</w:t>
      </w:r>
    </w:p>
    <w:p w14:paraId="55C857BD" w14:textId="7F5D7F63" w:rsidR="0092462E" w:rsidRDefault="0092462E" w:rsidP="0092462E">
      <w:pPr>
        <w:jc w:val="both"/>
      </w:pPr>
      <w:r>
        <w:t xml:space="preserve">Das Magnetfeld </w:t>
      </w:r>
      <w:r w:rsidR="00E33AE8">
        <w:t>im Inneren der</w:t>
      </w:r>
      <w:r>
        <w:t xml:space="preserve"> Magnete zeigt </w:t>
      </w:r>
      <w:r w:rsidR="00E33AE8">
        <w:t xml:space="preserve">von </w:t>
      </w:r>
      <w:r w:rsidR="00E33AE8" w:rsidRPr="00E33AE8">
        <w:rPr>
          <w:u w:val="single"/>
        </w:rPr>
        <w:t>unten nach oben</w:t>
      </w:r>
      <w:r w:rsidR="00E33AE8">
        <w:t>.</w:t>
      </w:r>
    </w:p>
    <w:p w14:paraId="2196FF12" w14:textId="03E7011F" w:rsidR="0092462E" w:rsidRPr="001A72A3" w:rsidRDefault="0092462E" w:rsidP="0092462E">
      <w:pPr>
        <w:pStyle w:val="Listenabsatz"/>
        <w:numPr>
          <w:ilvl w:val="0"/>
          <w:numId w:val="12"/>
        </w:numPr>
        <w:spacing w:before="120" w:after="120"/>
        <w:rPr>
          <w:b/>
        </w:rPr>
      </w:pPr>
      <w:r w:rsidRPr="001A72A3">
        <w:rPr>
          <w:b/>
        </w:rPr>
        <w:t>Analyse</w:t>
      </w:r>
    </w:p>
    <w:p w14:paraId="5E104BED" w14:textId="3B90B244" w:rsidR="0092462E" w:rsidRDefault="001A72A3" w:rsidP="0092462E">
      <w:pPr>
        <w:jc w:val="both"/>
      </w:pPr>
      <w:r>
        <w:t xml:space="preserve">Die Lorentzkraft lenkt positive Teilchen wie die </w:t>
      </w:r>
      <m:oMath>
        <m:r>
          <w:rPr>
            <w:rFonts w:ascii="Cambria Math" w:hAnsi="Cambria Math"/>
          </w:rPr>
          <m:t>α</m:t>
        </m:r>
      </m:oMath>
      <w:r>
        <w:rPr>
          <w:rFonts w:eastAsiaTheme="minorEastAsia"/>
        </w:rPr>
        <w:t xml:space="preserve"> – </w:t>
      </w:r>
      <w:r w:rsidRPr="000077CD">
        <w:t>Strahlung</w:t>
      </w:r>
      <w:r>
        <w:t xml:space="preserve"> in Richtung der negativen Winkel ab, die Elektronen der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 xml:space="preserve"> - </w:t>
      </w:r>
      <w:r w:rsidRPr="000077CD">
        <w:t>Strahlung</w:t>
      </w:r>
      <w:r>
        <w:t xml:space="preserve"> in Richtung der positiven Winkel ab. Das Papier vor dem Ra-226 absorbiert die </w:t>
      </w:r>
      <m:oMath>
        <m:r>
          <w:rPr>
            <w:rFonts w:ascii="Cambria Math" w:hAnsi="Cambria Math"/>
          </w:rPr>
          <m:t>α</m:t>
        </m:r>
      </m:oMath>
      <w:r>
        <w:rPr>
          <w:rFonts w:eastAsiaTheme="minorEastAsia"/>
        </w:rPr>
        <w:t xml:space="preserve"> – </w:t>
      </w:r>
      <w:r w:rsidRPr="000077CD">
        <w:t>Strahlung</w:t>
      </w:r>
      <w:r>
        <w:t xml:space="preserve">, die auch aus dem Ra-226 Strahler kommt, damit dort nur die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w:t>
      </w:r>
      <w:r w:rsidRPr="000077CD">
        <w:t>Strahlung</w:t>
      </w:r>
      <w:r>
        <w:t xml:space="preserve"> gemessen wird.</w:t>
      </w:r>
    </w:p>
    <w:p w14:paraId="68106D85" w14:textId="283008A5" w:rsidR="00252A08" w:rsidRPr="000077CD" w:rsidRDefault="001024D5" w:rsidP="001024D5">
      <w:r>
        <w:br w:type="page"/>
      </w:r>
    </w:p>
    <w:p w14:paraId="4894F243" w14:textId="0AD9F1A3" w:rsidR="00FC44E6" w:rsidRDefault="0092462E" w:rsidP="005F7BBD">
      <w:pPr>
        <w:pStyle w:val="berschrift1"/>
      </w:pPr>
      <w:r>
        <w:rPr>
          <w:noProof/>
        </w:rPr>
        <w:lastRenderedPageBreak/>
        <mc:AlternateContent>
          <mc:Choice Requires="wps">
            <w:drawing>
              <wp:anchor distT="0" distB="0" distL="114300" distR="114300" simplePos="0" relativeHeight="251661312" behindDoc="0" locked="0" layoutInCell="1" allowOverlap="1" wp14:anchorId="6617B88E" wp14:editId="721FB749">
                <wp:simplePos x="0" y="0"/>
                <wp:positionH relativeFrom="margin">
                  <wp:posOffset>4725035</wp:posOffset>
                </wp:positionH>
                <wp:positionV relativeFrom="paragraph">
                  <wp:posOffset>-278130</wp:posOffset>
                </wp:positionV>
                <wp:extent cx="1881815" cy="584791"/>
                <wp:effectExtent l="0" t="0" r="23495" b="25400"/>
                <wp:wrapNone/>
                <wp:docPr id="844808849" name="Rechteck: abgerundete Ecken 7"/>
                <wp:cNvGraphicFramePr/>
                <a:graphic xmlns:a="http://schemas.openxmlformats.org/drawingml/2006/main">
                  <a:graphicData uri="http://schemas.microsoft.com/office/word/2010/wordprocessingShape">
                    <wps:wsp>
                      <wps:cNvSpPr/>
                      <wps:spPr>
                        <a:xfrm>
                          <a:off x="0" y="0"/>
                          <a:ext cx="1881815" cy="58479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284DFA" w14:textId="4327434B" w:rsidR="0092462E" w:rsidRDefault="0092462E" w:rsidP="0092462E">
                            <w:pPr>
                              <w:jc w:val="center"/>
                            </w:pPr>
                            <w:r w:rsidRPr="0092462E">
                              <w:t>https://tetfolio.fu-berlin.de/web/997146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7B88E" id="Rechteck: abgerundete Ecken 7" o:spid="_x0000_s1028" style="position:absolute;left:0;text-align:left;margin-left:372.05pt;margin-top:-21.9pt;width:148.15pt;height:46.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" fillcolor="#156082 [3204]" strokecolor="#030e13 [484]" strokeweight="1pt">
                <v:stroke joinstyle="miter"/>
                <v:textbox>
                  <w:txbxContent>
                    <w:p w14:paraId="41284DFA" w14:textId="4327434B" w:rsidR="0092462E" w:rsidRDefault="0092462E" w:rsidP="0092462E">
                      <w:pPr>
                        <w:jc w:val="center"/>
                      </w:pPr>
                      <w:r w:rsidRPr="0092462E">
                        <w:t>https://tetfolio.fu-berlin.de/web/997146</w:t>
                      </w:r>
                    </w:p>
                  </w:txbxContent>
                </v:textbox>
                <w10:wrap anchorx="margin"/>
              </v:roundrect>
            </w:pict>
          </mc:Fallback>
        </mc:AlternateContent>
      </w:r>
      <w:r w:rsidR="00FC44E6">
        <w:t>Abschirmung von radioaktiver Strahlung</w:t>
      </w:r>
    </w:p>
    <w:p w14:paraId="13D1A966" w14:textId="2D09CC40" w:rsidR="0092462E" w:rsidRDefault="0092462E" w:rsidP="0092462E">
      <w:r>
        <w:t xml:space="preserve">In diesem Experiment wird die Abschirmung </w:t>
      </w:r>
      <w:r w:rsidR="00F65145">
        <w:t xml:space="preserve">von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6D49C6">
        <w:rPr>
          <w:rFonts w:eastAsiaTheme="minorEastAsia"/>
        </w:rPr>
        <w:t>-</w:t>
      </w:r>
      <w:r>
        <w:t xml:space="preserve"> und </w:t>
      </w:r>
      <m:oMath>
        <m:r>
          <w:rPr>
            <w:rFonts w:ascii="Cambria Math" w:hAnsi="Cambria Math"/>
          </w:rPr>
          <m:t>γ</m:t>
        </m:r>
      </m:oMath>
      <w:r w:rsidR="006D49C6">
        <w:rPr>
          <w:rFonts w:eastAsiaTheme="minorEastAsia"/>
        </w:rPr>
        <w:t xml:space="preserve"> </w:t>
      </w:r>
      <w:r>
        <w:t>-</w:t>
      </w:r>
      <w:r w:rsidR="006D49C6">
        <w:t xml:space="preserve"> </w:t>
      </w:r>
      <w:r>
        <w:t>Strahlung untersucht.</w:t>
      </w:r>
    </w:p>
    <w:p w14:paraId="6D5C7456" w14:textId="77777777" w:rsidR="0092462E" w:rsidRPr="00C14A7A" w:rsidRDefault="0092462E" w:rsidP="0092462E">
      <w:pPr>
        <w:pStyle w:val="berschrift2"/>
      </w:pPr>
      <w:r>
        <w:t>Aufbau</w:t>
      </w:r>
    </w:p>
    <w:p w14:paraId="16E8E6F7" w14:textId="038E1E09" w:rsidR="00FC44E6" w:rsidRDefault="0091518C" w:rsidP="00FC44E6">
      <w:r w:rsidRPr="0091518C">
        <w:rPr>
          <w:noProof/>
        </w:rPr>
        <w:drawing>
          <wp:inline distT="0" distB="0" distL="0" distR="0" wp14:anchorId="17771AF1" wp14:editId="7B40F450">
            <wp:extent cx="5010150" cy="3676433"/>
            <wp:effectExtent l="0" t="0" r="0" b="635"/>
            <wp:docPr id="1500760866" name="Grafik 7" descr="Ein Bild, das Elektronik, Kabel, Elektrische Leitungen, 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60866" name="Grafik 7" descr="Ein Bild, das Elektronik, Kabel, Elektrische Leitungen, Maschine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2357" cy="3678052"/>
                    </a:xfrm>
                    <a:prstGeom prst="rect">
                      <a:avLst/>
                    </a:prstGeom>
                    <a:noFill/>
                    <a:ln>
                      <a:noFill/>
                    </a:ln>
                  </pic:spPr>
                </pic:pic>
              </a:graphicData>
            </a:graphic>
          </wp:inline>
        </w:drawing>
      </w:r>
    </w:p>
    <w:p w14:paraId="337853D3" w14:textId="77777777" w:rsidR="00F65145" w:rsidRPr="000077CD" w:rsidRDefault="00F65145" w:rsidP="00F65145">
      <w:pPr>
        <w:pStyle w:val="berschrift2"/>
      </w:pPr>
      <w:r>
        <w:t>Durchführung</w:t>
      </w:r>
    </w:p>
    <w:p w14:paraId="7738ACF6" w14:textId="38EC2208" w:rsidR="00FC44E6" w:rsidRPr="007E4052" w:rsidRDefault="00F65145" w:rsidP="00F65145">
      <w:pPr>
        <w:pStyle w:val="Listenabsatz"/>
        <w:numPr>
          <w:ilvl w:val="0"/>
          <w:numId w:val="14"/>
        </w:numPr>
      </w:pPr>
      <w:r w:rsidRPr="006D49C6">
        <w:rPr>
          <w:b/>
        </w:rPr>
        <w:t>Messung von Cs-137</w:t>
      </w:r>
      <w:r w:rsidRPr="006D49C6">
        <w:rPr>
          <w:b/>
        </w:rPr>
        <w:br/>
      </w:r>
      <w:proofErr w:type="spellStart"/>
      <w:r>
        <w:t>Cs-137</w:t>
      </w:r>
      <w:proofErr w:type="spellEnd"/>
      <w:r>
        <w:t xml:space="preserve"> ist ein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Pr>
          <w:rFonts w:eastAsiaTheme="minorEastAsia"/>
        </w:rPr>
        <w:t xml:space="preserve"> und ein </w:t>
      </w:r>
      <m:oMath>
        <m:r>
          <w:rPr>
            <w:rFonts w:ascii="Cambria Math" w:eastAsiaTheme="minorEastAsia" w:hAnsi="Cambria Math"/>
          </w:rPr>
          <m:t>γ</m:t>
        </m:r>
      </m:oMath>
      <w:r w:rsidR="006D49C6">
        <w:rPr>
          <w:rFonts w:eastAsiaTheme="minorEastAsia"/>
        </w:rPr>
        <w:t xml:space="preserve"> </w:t>
      </w:r>
      <w:r>
        <w:rPr>
          <w:rFonts w:eastAsiaTheme="minorEastAsia"/>
        </w:rPr>
        <w:t xml:space="preserve">- Strahler. Die </w:t>
      </w:r>
      <m:oMath>
        <m:r>
          <w:rPr>
            <w:rFonts w:ascii="Cambria Math" w:eastAsiaTheme="minorEastAsia" w:hAnsi="Cambria Math"/>
          </w:rPr>
          <m:t>γ</m:t>
        </m:r>
      </m:oMath>
      <w:r>
        <w:rPr>
          <w:rFonts w:eastAsiaTheme="minorEastAsia"/>
        </w:rPr>
        <w:t xml:space="preserve"> – Strahlung dominiert aufgrund ihrer hohen Energi</w:t>
      </w:r>
      <w:r w:rsidR="006D49C6">
        <w:rPr>
          <w:rFonts w:eastAsiaTheme="minorEastAsia"/>
        </w:rPr>
        <w:t>e</w:t>
      </w:r>
      <w:r>
        <w:rPr>
          <w:rFonts w:eastAsiaTheme="minorEastAsia"/>
        </w:rPr>
        <w:t xml:space="preserve">. </w:t>
      </w:r>
      <w:r w:rsidR="007E4052">
        <w:rPr>
          <w:rFonts w:eastAsiaTheme="minorEastAsia"/>
        </w:rPr>
        <w:t xml:space="preserve">Führe für </w:t>
      </w:r>
      <w:r w:rsidR="006D49C6">
        <w:rPr>
          <w:rFonts w:eastAsiaTheme="minorEastAsia"/>
        </w:rPr>
        <w:t>0</w:t>
      </w:r>
      <w:r w:rsidR="007E4052">
        <w:rPr>
          <w:rFonts w:eastAsiaTheme="minorEastAsia"/>
        </w:rPr>
        <w:t xml:space="preserve">-8 Bleiplatten die Messung mit 60s </w:t>
      </w:r>
      <w:proofErr w:type="spellStart"/>
      <w:r w:rsidR="007E4052">
        <w:rPr>
          <w:rFonts w:eastAsiaTheme="minorEastAsia"/>
        </w:rPr>
        <w:t>Messzeit</w:t>
      </w:r>
      <w:proofErr w:type="spellEnd"/>
      <w:r w:rsidR="007E4052">
        <w:rPr>
          <w:rFonts w:eastAsiaTheme="minorEastAsia"/>
        </w:rPr>
        <w:t xml:space="preserve"> durch.</w:t>
      </w:r>
      <w:r w:rsidR="00150318">
        <w:rPr>
          <w:rFonts w:eastAsiaTheme="minorEastAsia"/>
        </w:rPr>
        <w:t xml:space="preserve"> Der Abstand Präparat - Zählrohrkappe ist auf 2cm einzustellen.</w:t>
      </w:r>
    </w:p>
    <w:p w14:paraId="29B024DD" w14:textId="350940A7" w:rsidR="00C40A76" w:rsidRPr="00C40A76" w:rsidRDefault="007E4052" w:rsidP="00C40A76">
      <w:pPr>
        <w:pStyle w:val="Listenabsatz"/>
        <w:numPr>
          <w:ilvl w:val="0"/>
          <w:numId w:val="14"/>
        </w:numPr>
      </w:pPr>
      <w:r w:rsidRPr="006D49C6">
        <w:rPr>
          <w:b/>
        </w:rPr>
        <w:t>Messung von Kr-85</w:t>
      </w:r>
      <w:r w:rsidRPr="006D49C6">
        <w:rPr>
          <w:b/>
        </w:rPr>
        <w:br/>
      </w:r>
      <w:proofErr w:type="spellStart"/>
      <w:r>
        <w:t>Kr-85</w:t>
      </w:r>
      <w:proofErr w:type="spellEnd"/>
      <w:r>
        <w:t xml:space="preserve"> ist ein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C40A76">
        <w:rPr>
          <w:rFonts w:eastAsiaTheme="minorEastAsia"/>
        </w:rPr>
        <w:t>-Strahler. Wiederhole das Experiment mit Papier.</w:t>
      </w:r>
      <w:r w:rsidR="00150318">
        <w:rPr>
          <w:rFonts w:eastAsiaTheme="minorEastAsia"/>
        </w:rPr>
        <w:t xml:space="preserve"> </w:t>
      </w:r>
      <w:r w:rsidR="00150318" w:rsidRPr="00150318">
        <w:rPr>
          <w:rFonts w:eastAsiaTheme="minorEastAsia"/>
          <w:color w:val="FF0000"/>
        </w:rPr>
        <w:t>Dieses Zählrohr muss ohne Schutzkappe betrieben werden, aber in keinem Fall darf das Eintrittsfenster berührt werden!</w:t>
      </w:r>
      <w:r w:rsidR="00150318">
        <w:rPr>
          <w:rFonts w:eastAsiaTheme="minorEastAsia"/>
          <w:color w:val="FF0000"/>
        </w:rPr>
        <w:t xml:space="preserve"> </w:t>
      </w:r>
      <w:r w:rsidR="00150318" w:rsidRPr="00150318">
        <w:rPr>
          <w:rFonts w:eastAsiaTheme="minorEastAsia"/>
        </w:rPr>
        <w:t xml:space="preserve">Das Eintrittsfenster </w:t>
      </w:r>
      <w:r w:rsidR="00150318">
        <w:rPr>
          <w:rFonts w:eastAsiaTheme="minorEastAsia"/>
        </w:rPr>
        <w:t xml:space="preserve">ist </w:t>
      </w:r>
      <w:r w:rsidR="00150318" w:rsidRPr="00150318">
        <w:rPr>
          <w:rFonts w:eastAsiaTheme="minorEastAsia"/>
        </w:rPr>
        <w:t>auf 2cm Abstand zum Präparat ein</w:t>
      </w:r>
      <w:r w:rsidR="00150318">
        <w:rPr>
          <w:rFonts w:eastAsiaTheme="minorEastAsia"/>
        </w:rPr>
        <w:t>zu</w:t>
      </w:r>
      <w:r w:rsidR="00150318" w:rsidRPr="00150318">
        <w:rPr>
          <w:rFonts w:eastAsiaTheme="minorEastAsia"/>
        </w:rPr>
        <w:t>stellen.</w:t>
      </w:r>
    </w:p>
    <w:p w14:paraId="2B2B3611" w14:textId="1E00CAFC" w:rsidR="00A910BE" w:rsidRDefault="00A910BE" w:rsidP="00A910BE">
      <w:pPr>
        <w:pStyle w:val="Listenabsatz"/>
        <w:numPr>
          <w:ilvl w:val="0"/>
          <w:numId w:val="14"/>
        </w:numPr>
      </w:pPr>
      <w:r w:rsidRPr="006D49C6">
        <w:rPr>
          <w:b/>
        </w:rPr>
        <w:t>Diagramm</w:t>
      </w:r>
      <w:r w:rsidR="006D5118" w:rsidRPr="006D49C6">
        <w:rPr>
          <w:b/>
        </w:rPr>
        <w:t>e</w:t>
      </w:r>
      <w:r w:rsidRPr="006D49C6">
        <w:rPr>
          <w:b/>
        </w:rPr>
        <w:t xml:space="preserve"> zeichnen</w:t>
      </w:r>
      <w:r w:rsidRPr="006D49C6">
        <w:rPr>
          <w:b/>
        </w:rPr>
        <w:br/>
      </w:r>
      <w:r>
        <w:t>Trage die Messwerte in die vorgegebenen Diagramme ein.</w:t>
      </w:r>
    </w:p>
    <w:p w14:paraId="54FF9868" w14:textId="6B36BC1B" w:rsidR="00F6488C" w:rsidRDefault="00A910BE" w:rsidP="00F6488C">
      <w:pPr>
        <w:pStyle w:val="Listenabsatz"/>
        <w:numPr>
          <w:ilvl w:val="0"/>
          <w:numId w:val="14"/>
        </w:numPr>
      </w:pPr>
      <w:proofErr w:type="spellStart"/>
      <w:r w:rsidRPr="006D49C6">
        <w:rPr>
          <w:b/>
        </w:rPr>
        <w:t>Halbwertsdicke</w:t>
      </w:r>
      <w:proofErr w:type="spellEnd"/>
      <w:r w:rsidR="00C40A76" w:rsidRPr="006D49C6">
        <w:rPr>
          <w:b/>
        </w:rPr>
        <w:br/>
      </w:r>
      <w:proofErr w:type="gramStart"/>
      <w:r w:rsidR="00FC44E6">
        <w:t>Bestimm</w:t>
      </w:r>
      <w:r w:rsidR="00C40A76">
        <w:t>e</w:t>
      </w:r>
      <w:proofErr w:type="gramEnd"/>
      <w:r w:rsidR="00FC44E6">
        <w:t xml:space="preserve"> die </w:t>
      </w:r>
      <w:proofErr w:type="spellStart"/>
      <w:r w:rsidR="00FC44E6">
        <w:t>Halbwer</w:t>
      </w:r>
      <w:r w:rsidR="00C40A76">
        <w:t>ts</w:t>
      </w:r>
      <w:r w:rsidR="00FC44E6">
        <w:t>dicke</w:t>
      </w:r>
      <w:proofErr w:type="spellEnd"/>
      <w:r w:rsidR="00FC44E6">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r w:rsidR="00F6488C">
        <w:t xml:space="preserve"> </w:t>
      </w:r>
      <w:r w:rsidR="00FC44E6">
        <w:t>(bei wie vielen Schichten hat sich die Anzahl der Impulse halbiert?</w:t>
      </w:r>
      <w:r w:rsidR="00C40A76">
        <w:t xml:space="preserve">) und stelle damit </w:t>
      </w:r>
      <w:r>
        <w:t xml:space="preserve">jeweils </w:t>
      </w:r>
      <w:r w:rsidR="00C40A76">
        <w:t>eine Funktionsgleichung auf.</w:t>
      </w:r>
    </w:p>
    <w:p w14:paraId="2790ACAB" w14:textId="6C86A18C" w:rsidR="00F6488C" w:rsidRPr="000077CD" w:rsidRDefault="00F6488C" w:rsidP="00F6488C">
      <w:pPr>
        <w:pStyle w:val="Listenabsatz"/>
        <w:ind w:left="360"/>
      </w:pPr>
      <m:oMathPara>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-d∙</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2</m:t>
                      </m:r>
                    </m:e>
                  </m:d>
                </m:num>
                <m:den>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den>
              </m:f>
            </m:sup>
          </m:sSup>
        </m:oMath>
      </m:oMathPara>
    </w:p>
    <w:p w14:paraId="73FD73BE" w14:textId="53E3A703" w:rsidR="00FC44E6" w:rsidRPr="00FC44E6" w:rsidRDefault="00FC44E6" w:rsidP="00FC44E6">
      <w:pPr>
        <w:pStyle w:val="Listenabsatz"/>
        <w:numPr>
          <w:ilvl w:val="0"/>
          <w:numId w:val="14"/>
        </w:numPr>
        <w:jc w:val="both"/>
      </w:pPr>
      <w:r w:rsidRPr="006D49C6">
        <w:rPr>
          <w:b/>
        </w:rPr>
        <w:t xml:space="preserve">Bonus: </w:t>
      </w:r>
      <w:r w:rsidR="00C40A76" w:rsidRPr="006D49C6">
        <w:rPr>
          <w:b/>
        </w:rPr>
        <w:br/>
      </w:r>
      <m:oMath>
        <m:r>
          <w:rPr>
            <w:rFonts w:ascii="Cambria Math" w:hAnsi="Cambria Math"/>
          </w:rPr>
          <m:t>α</m:t>
        </m:r>
      </m:oMath>
      <w:r w:rsidR="00A910BE">
        <w:t xml:space="preserve"> </w:t>
      </w:r>
      <w:r>
        <w:t>-</w:t>
      </w:r>
      <w:r w:rsidR="00150318">
        <w:t xml:space="preserve"> </w:t>
      </w:r>
      <w:r>
        <w:t xml:space="preserve">Strahlung kann schon die oberste Hautschicht nicht durchdringen, während </w:t>
      </w:r>
      <m:oMath>
        <m:r>
          <w:rPr>
            <w:rFonts w:ascii="Cambria Math" w:hAnsi="Cambria Math"/>
          </w:rPr>
          <m:t>β</m:t>
        </m:r>
      </m:oMath>
      <w:r w:rsidR="00150318">
        <w:rPr>
          <w:rFonts w:eastAsiaTheme="minorEastAsia"/>
        </w:rPr>
        <w:t xml:space="preserve"> </w:t>
      </w:r>
      <w:r w:rsidR="00E16F4E">
        <w:t>-</w:t>
      </w:r>
      <w:r w:rsidR="00150318">
        <w:t xml:space="preserve"> </w:t>
      </w:r>
      <w:r>
        <w:t xml:space="preserve">Strahlung die Haut überwindet und </w:t>
      </w:r>
      <m:oMath>
        <m:r>
          <w:rPr>
            <w:rFonts w:ascii="Cambria Math" w:eastAsiaTheme="minorEastAsia" w:hAnsi="Cambria Math"/>
          </w:rPr>
          <m:t>γ</m:t>
        </m:r>
      </m:oMath>
      <w:r w:rsidR="00150318">
        <w:rPr>
          <w:rFonts w:eastAsiaTheme="minorEastAsia"/>
        </w:rPr>
        <w:t xml:space="preserve"> </w:t>
      </w:r>
      <w:r>
        <w:t>-</w:t>
      </w:r>
      <w:r w:rsidR="00150318">
        <w:t xml:space="preserve"> </w:t>
      </w:r>
      <w:r>
        <w:t>Strahlung den Körper praktisch vollständig durch</w:t>
      </w:r>
      <w:r w:rsidRPr="00FC44E6">
        <w:t xml:space="preserve">dringt. Deshalb halten viele Menschen </w:t>
      </w:r>
      <m:oMath>
        <m:r>
          <w:rPr>
            <w:rFonts w:ascii="Cambria Math" w:eastAsiaTheme="minorEastAsia" w:hAnsi="Cambria Math"/>
          </w:rPr>
          <m:t>γ</m:t>
        </m:r>
      </m:oMath>
      <w:r w:rsidR="00E16F4E">
        <w:rPr>
          <w:rFonts w:eastAsiaTheme="minorEastAsia"/>
        </w:rPr>
        <w:t xml:space="preserve"> </w:t>
      </w:r>
      <w:r w:rsidRPr="00FC44E6">
        <w:t>-</w:t>
      </w:r>
      <w:r w:rsidR="00150318">
        <w:t xml:space="preserve"> </w:t>
      </w:r>
      <w:r w:rsidRPr="00FC44E6">
        <w:t>Strahlung für die gefährlichste Strahlung. Das</w:t>
      </w:r>
      <w:r>
        <w:t xml:space="preserve"> </w:t>
      </w:r>
      <w:r w:rsidRPr="00FC44E6">
        <w:t xml:space="preserve">stimmt jedoch nur teilweise. Begründet, warum es sehr gefährlich ist, wenn ein </w:t>
      </w:r>
      <m:oMath>
        <m:r>
          <w:rPr>
            <w:rFonts w:ascii="Cambria Math" w:hAnsi="Cambria Math"/>
          </w:rPr>
          <m:t>α</m:t>
        </m:r>
      </m:oMath>
      <w:r w:rsidR="00E16F4E" w:rsidRPr="00FC44E6">
        <w:t xml:space="preserve"> </w:t>
      </w:r>
      <w:r w:rsidRPr="00FC44E6">
        <w:t>-</w:t>
      </w:r>
      <w:r w:rsidR="00150318">
        <w:t xml:space="preserve"> </w:t>
      </w:r>
      <w:r w:rsidRPr="00FC44E6">
        <w:t>Strahler in die Blutbahn</w:t>
      </w:r>
      <w:r>
        <w:t xml:space="preserve"> </w:t>
      </w:r>
      <w:r w:rsidRPr="00FC44E6">
        <w:t>gerät im Vergleich zu einem</w:t>
      </w:r>
      <w:r w:rsidR="00E16F4E" w:rsidRPr="00E16F4E">
        <w:rPr>
          <w:rFonts w:ascii="Cambria Math" w:eastAsiaTheme="minorEastAsia" w:hAnsi="Cambria Math"/>
          <w:i/>
        </w:rPr>
        <w:t xml:space="preserve"> </w:t>
      </w:r>
      <m:oMath>
        <m:r>
          <w:rPr>
            <w:rFonts w:ascii="Cambria Math" w:eastAsiaTheme="minorEastAsia" w:hAnsi="Cambria Math"/>
          </w:rPr>
          <m:t>γ</m:t>
        </m:r>
      </m:oMath>
      <w:r w:rsidR="00E16F4E" w:rsidRPr="00FC44E6">
        <w:t xml:space="preserve"> </w:t>
      </w:r>
      <w:r w:rsidR="00150318">
        <w:t xml:space="preserve">– </w:t>
      </w:r>
      <w:r w:rsidRPr="00FC44E6">
        <w:t>Strahler</w:t>
      </w:r>
      <w:r w:rsidR="00150318">
        <w:t>.</w:t>
      </w:r>
    </w:p>
    <w:p w14:paraId="5985C811" w14:textId="77777777" w:rsidR="00E16F4E" w:rsidRDefault="00E16F4E">
      <w:r>
        <w:br w:type="page"/>
      </w:r>
    </w:p>
    <w:p w14:paraId="289C05DE" w14:textId="77777777" w:rsidR="00E16F4E" w:rsidRDefault="00E16F4E" w:rsidP="00E16F4E">
      <w:pPr>
        <w:pStyle w:val="berschrift2"/>
      </w:pPr>
      <w:r>
        <w:lastRenderedPageBreak/>
        <w:t>Auswertung</w:t>
      </w:r>
    </w:p>
    <w:p w14:paraId="0499D02C" w14:textId="31F9AE89" w:rsidR="00E16F4E" w:rsidRPr="00150318" w:rsidRDefault="00E16F4E" w:rsidP="00E16F4E">
      <w:pPr>
        <w:pStyle w:val="Listenabsatz"/>
        <w:numPr>
          <w:ilvl w:val="0"/>
          <w:numId w:val="15"/>
        </w:numPr>
        <w:spacing w:before="120" w:after="120"/>
        <w:rPr>
          <w:b/>
        </w:rPr>
      </w:pPr>
      <w:r w:rsidRPr="00150318">
        <w:rPr>
          <w:b/>
        </w:rPr>
        <w:t>Messung von Cs</w:t>
      </w:r>
      <w:r w:rsidR="00150318">
        <w:rPr>
          <w:b/>
        </w:rPr>
        <w:t xml:space="preserve"> </w:t>
      </w:r>
      <w:r w:rsidRPr="00150318">
        <w:rPr>
          <w:b/>
        </w:rPr>
        <w:t>-</w:t>
      </w:r>
      <w:r w:rsidR="00150318">
        <w:rPr>
          <w:b/>
        </w:rPr>
        <w:t xml:space="preserve"> </w:t>
      </w:r>
      <w:r w:rsidRPr="00150318">
        <w:rPr>
          <w:b/>
        </w:rPr>
        <w:t>137 (</w:t>
      </w:r>
      <m:oMath>
        <m:r>
          <m:rPr>
            <m:sty m:val="bi"/>
          </m:rPr>
          <w:rPr>
            <w:rFonts w:ascii="Cambria Math" w:eastAsiaTheme="minorEastAsia" w:hAnsi="Cambria Math"/>
          </w:rPr>
          <m:t>γ</m:t>
        </m:r>
      </m:oMath>
      <w:r w:rsidRPr="00150318">
        <w:rPr>
          <w:rFonts w:eastAsiaTheme="minorEastAsia"/>
          <w:b/>
        </w:rPr>
        <w:t xml:space="preserve"> – Strahlung), Abschirmung mit Blei</w:t>
      </w:r>
    </w:p>
    <w:tbl>
      <w:tblPr>
        <w:tblStyle w:val="Gitternetztabelle1hell"/>
        <w:tblW w:w="9810" w:type="dxa"/>
        <w:tblLook w:val="0420" w:firstRow="1" w:lastRow="0" w:firstColumn="0" w:lastColumn="0" w:noHBand="0" w:noVBand="1"/>
      </w:tblPr>
      <w:tblGrid>
        <w:gridCol w:w="1134"/>
        <w:gridCol w:w="964"/>
        <w:gridCol w:w="964"/>
        <w:gridCol w:w="964"/>
        <w:gridCol w:w="964"/>
        <w:gridCol w:w="964"/>
        <w:gridCol w:w="964"/>
        <w:gridCol w:w="964"/>
        <w:gridCol w:w="964"/>
        <w:gridCol w:w="964"/>
      </w:tblGrid>
      <w:tr w:rsidR="006D49C6" w14:paraId="71FC0807" w14:textId="54EC731F" w:rsidTr="00150318">
        <w:trPr>
          <w:cnfStyle w:val="100000000000" w:firstRow="1" w:lastRow="0" w:firstColumn="0" w:lastColumn="0" w:oddVBand="0" w:evenVBand="0" w:oddHBand="0" w:evenHBand="0" w:firstRowFirstColumn="0" w:firstRowLastColumn="0" w:lastRowFirstColumn="0" w:lastRowLastColumn="0"/>
          <w:trHeight w:val="338"/>
        </w:trPr>
        <w:tc>
          <w:tcPr>
            <w:tcW w:w="1134" w:type="dxa"/>
          </w:tcPr>
          <w:p w14:paraId="1BD3D625" w14:textId="7D73FAD9" w:rsidR="006D49C6" w:rsidRDefault="006D49C6" w:rsidP="009F23A2">
            <w:pPr>
              <w:spacing w:before="120" w:after="120"/>
              <w:jc w:val="center"/>
            </w:pPr>
            <w:r>
              <w:t>Aktivität</w:t>
            </w:r>
          </w:p>
        </w:tc>
        <w:tc>
          <w:tcPr>
            <w:tcW w:w="964" w:type="dxa"/>
          </w:tcPr>
          <w:p w14:paraId="3107B9AD" w14:textId="3605DCDE" w:rsidR="006D49C6" w:rsidRDefault="006D49C6" w:rsidP="006D49C6">
            <w:pPr>
              <w:spacing w:before="120" w:after="120"/>
              <w:jc w:val="center"/>
            </w:pPr>
            <w:r>
              <w:t>0mm</w:t>
            </w:r>
          </w:p>
        </w:tc>
        <w:tc>
          <w:tcPr>
            <w:tcW w:w="964" w:type="dxa"/>
          </w:tcPr>
          <w:p w14:paraId="28CAF8B9" w14:textId="435BBA52" w:rsidR="006D49C6" w:rsidRPr="00D97A57" w:rsidRDefault="006D49C6" w:rsidP="006D49C6">
            <w:pPr>
              <w:spacing w:before="120" w:after="120"/>
              <w:jc w:val="center"/>
            </w:pPr>
            <w:r>
              <w:t>2mm</w:t>
            </w:r>
          </w:p>
        </w:tc>
        <w:tc>
          <w:tcPr>
            <w:tcW w:w="964" w:type="dxa"/>
          </w:tcPr>
          <w:p w14:paraId="0DB49C4A" w14:textId="77F803F4" w:rsidR="006D49C6" w:rsidRDefault="006D49C6" w:rsidP="006D49C6">
            <w:pPr>
              <w:spacing w:before="120" w:after="120"/>
              <w:jc w:val="center"/>
            </w:pPr>
            <w:r>
              <w:t>4mm</w:t>
            </w:r>
          </w:p>
        </w:tc>
        <w:tc>
          <w:tcPr>
            <w:tcW w:w="964" w:type="dxa"/>
          </w:tcPr>
          <w:p w14:paraId="64DC7682" w14:textId="5D79B870" w:rsidR="006D49C6" w:rsidRDefault="006D49C6" w:rsidP="006D49C6">
            <w:pPr>
              <w:spacing w:before="120" w:after="120"/>
              <w:jc w:val="center"/>
            </w:pPr>
            <w:r>
              <w:t>6mm</w:t>
            </w:r>
          </w:p>
        </w:tc>
        <w:tc>
          <w:tcPr>
            <w:tcW w:w="964" w:type="dxa"/>
          </w:tcPr>
          <w:p w14:paraId="78BB38D5" w14:textId="6E3C74A9" w:rsidR="006D49C6" w:rsidRDefault="006D49C6" w:rsidP="006D49C6">
            <w:pPr>
              <w:spacing w:before="120" w:after="120"/>
              <w:jc w:val="center"/>
            </w:pPr>
            <w:r>
              <w:t>8mm</w:t>
            </w:r>
          </w:p>
        </w:tc>
        <w:tc>
          <w:tcPr>
            <w:tcW w:w="964" w:type="dxa"/>
          </w:tcPr>
          <w:p w14:paraId="41803AE4" w14:textId="3EB076BE" w:rsidR="006D49C6" w:rsidRDefault="006D49C6" w:rsidP="006D49C6">
            <w:pPr>
              <w:spacing w:before="120" w:after="120"/>
              <w:jc w:val="center"/>
            </w:pPr>
            <w:r>
              <w:t>10mm</w:t>
            </w:r>
          </w:p>
        </w:tc>
        <w:tc>
          <w:tcPr>
            <w:tcW w:w="964" w:type="dxa"/>
          </w:tcPr>
          <w:p w14:paraId="6F600BE0" w14:textId="11073291" w:rsidR="006D49C6" w:rsidRDefault="006D49C6" w:rsidP="006D49C6">
            <w:pPr>
              <w:spacing w:before="120" w:after="120"/>
              <w:jc w:val="center"/>
            </w:pPr>
            <w:r>
              <w:t>12mm</w:t>
            </w:r>
          </w:p>
        </w:tc>
        <w:tc>
          <w:tcPr>
            <w:tcW w:w="964" w:type="dxa"/>
          </w:tcPr>
          <w:p w14:paraId="52B4826A" w14:textId="450C1985" w:rsidR="006D49C6" w:rsidRDefault="006D49C6" w:rsidP="006D49C6">
            <w:pPr>
              <w:spacing w:before="120" w:after="120"/>
              <w:jc w:val="center"/>
            </w:pPr>
            <w:r>
              <w:t>14mm</w:t>
            </w:r>
          </w:p>
        </w:tc>
        <w:tc>
          <w:tcPr>
            <w:tcW w:w="964" w:type="dxa"/>
          </w:tcPr>
          <w:p w14:paraId="0E0955B0" w14:textId="0865B985" w:rsidR="006D49C6" w:rsidRDefault="006D49C6" w:rsidP="006D49C6">
            <w:pPr>
              <w:spacing w:before="120" w:after="120"/>
              <w:jc w:val="center"/>
            </w:pPr>
            <w:r>
              <w:t>16mm</w:t>
            </w:r>
          </w:p>
        </w:tc>
      </w:tr>
      <w:tr w:rsidR="006D49C6" w14:paraId="39D4F034" w14:textId="17290A38" w:rsidTr="00150318">
        <w:trPr>
          <w:trHeight w:val="338"/>
        </w:trPr>
        <w:tc>
          <w:tcPr>
            <w:tcW w:w="1134" w:type="dxa"/>
          </w:tcPr>
          <w:p w14:paraId="6CCCE77B" w14:textId="5A311835" w:rsidR="006D49C6" w:rsidRDefault="006D49C6" w:rsidP="009F23A2">
            <w:pPr>
              <w:spacing w:before="120" w:after="120"/>
              <w:jc w:val="center"/>
            </w:pPr>
            <w:r>
              <w:t>Cs</w:t>
            </w:r>
            <w:r w:rsidR="003A447A">
              <w:t xml:space="preserve"> </w:t>
            </w:r>
            <w:r>
              <w:t>-</w:t>
            </w:r>
            <w:r w:rsidR="003A447A">
              <w:t xml:space="preserve"> </w:t>
            </w:r>
            <w:r>
              <w:t>137</w:t>
            </w:r>
          </w:p>
        </w:tc>
        <w:tc>
          <w:tcPr>
            <w:tcW w:w="964" w:type="dxa"/>
          </w:tcPr>
          <w:p w14:paraId="70F35B61" w14:textId="4288E904" w:rsidR="006D49C6" w:rsidRDefault="00150318" w:rsidP="006D49C6">
            <w:pPr>
              <w:spacing w:before="120" w:after="120"/>
              <w:jc w:val="center"/>
            </w:pPr>
            <w:r>
              <w:t>247</w:t>
            </w:r>
          </w:p>
        </w:tc>
        <w:tc>
          <w:tcPr>
            <w:tcW w:w="964" w:type="dxa"/>
          </w:tcPr>
          <w:p w14:paraId="0BD94C1A" w14:textId="78FB6B0B" w:rsidR="006D49C6" w:rsidRDefault="00150318" w:rsidP="006D49C6">
            <w:pPr>
              <w:spacing w:before="120" w:after="120"/>
              <w:jc w:val="center"/>
            </w:pPr>
            <w:r>
              <w:t>208</w:t>
            </w:r>
          </w:p>
        </w:tc>
        <w:tc>
          <w:tcPr>
            <w:tcW w:w="964" w:type="dxa"/>
          </w:tcPr>
          <w:p w14:paraId="2A494302" w14:textId="2480013A" w:rsidR="006D49C6" w:rsidRDefault="00150318" w:rsidP="006D49C6">
            <w:pPr>
              <w:spacing w:before="120" w:after="120"/>
              <w:jc w:val="center"/>
            </w:pPr>
            <w:r>
              <w:t>195</w:t>
            </w:r>
          </w:p>
        </w:tc>
        <w:tc>
          <w:tcPr>
            <w:tcW w:w="964" w:type="dxa"/>
          </w:tcPr>
          <w:p w14:paraId="579C7B18" w14:textId="292884F7" w:rsidR="006D49C6" w:rsidRDefault="00150318" w:rsidP="006D49C6">
            <w:pPr>
              <w:spacing w:before="120" w:after="120"/>
              <w:jc w:val="center"/>
            </w:pPr>
            <w:r>
              <w:t>173</w:t>
            </w:r>
          </w:p>
        </w:tc>
        <w:tc>
          <w:tcPr>
            <w:tcW w:w="964" w:type="dxa"/>
          </w:tcPr>
          <w:p w14:paraId="292B199E" w14:textId="601EA73B" w:rsidR="006D49C6" w:rsidRDefault="00150318" w:rsidP="006D49C6">
            <w:pPr>
              <w:spacing w:before="120" w:after="120"/>
              <w:jc w:val="center"/>
            </w:pPr>
            <w:r>
              <w:t>120</w:t>
            </w:r>
          </w:p>
        </w:tc>
        <w:tc>
          <w:tcPr>
            <w:tcW w:w="964" w:type="dxa"/>
          </w:tcPr>
          <w:p w14:paraId="75828A54" w14:textId="5C55BE34" w:rsidR="006D49C6" w:rsidRDefault="00150318" w:rsidP="006D49C6">
            <w:pPr>
              <w:spacing w:before="120" w:after="120"/>
              <w:jc w:val="center"/>
            </w:pPr>
            <w:r>
              <w:t>97</w:t>
            </w:r>
          </w:p>
        </w:tc>
        <w:tc>
          <w:tcPr>
            <w:tcW w:w="964" w:type="dxa"/>
          </w:tcPr>
          <w:p w14:paraId="2C01A0BE" w14:textId="13DA341B" w:rsidR="006D49C6" w:rsidRDefault="00150318" w:rsidP="006D49C6">
            <w:pPr>
              <w:spacing w:before="120" w:after="120"/>
              <w:jc w:val="center"/>
            </w:pPr>
            <w:r>
              <w:t>95</w:t>
            </w:r>
          </w:p>
        </w:tc>
        <w:tc>
          <w:tcPr>
            <w:tcW w:w="964" w:type="dxa"/>
          </w:tcPr>
          <w:p w14:paraId="558065F9" w14:textId="664C840D" w:rsidR="006D49C6" w:rsidRDefault="00150318" w:rsidP="006D49C6">
            <w:pPr>
              <w:spacing w:before="120" w:after="120"/>
              <w:jc w:val="center"/>
            </w:pPr>
            <w:r>
              <w:t>82</w:t>
            </w:r>
          </w:p>
        </w:tc>
        <w:tc>
          <w:tcPr>
            <w:tcW w:w="964" w:type="dxa"/>
          </w:tcPr>
          <w:p w14:paraId="1C79D28C" w14:textId="732322FE" w:rsidR="006D49C6" w:rsidRDefault="00150318" w:rsidP="006D49C6">
            <w:pPr>
              <w:spacing w:before="120" w:after="120"/>
              <w:jc w:val="center"/>
            </w:pPr>
            <w:r>
              <w:t>59</w:t>
            </w:r>
          </w:p>
        </w:tc>
      </w:tr>
    </w:tbl>
    <w:p w14:paraId="25F22151" w14:textId="4F6F81B0" w:rsidR="00E16F4E" w:rsidRPr="00150318" w:rsidRDefault="00E16F4E" w:rsidP="00E16F4E">
      <w:pPr>
        <w:pStyle w:val="Listenabsatz"/>
        <w:numPr>
          <w:ilvl w:val="0"/>
          <w:numId w:val="15"/>
        </w:numPr>
        <w:spacing w:before="120" w:after="120"/>
        <w:rPr>
          <w:b/>
        </w:rPr>
      </w:pPr>
      <w:r w:rsidRPr="00150318">
        <w:rPr>
          <w:b/>
        </w:rPr>
        <w:t>Messung von Kr</w:t>
      </w:r>
      <w:r w:rsidR="00150318">
        <w:rPr>
          <w:b/>
        </w:rPr>
        <w:t xml:space="preserve"> </w:t>
      </w:r>
      <w:r w:rsidRPr="00150318">
        <w:rPr>
          <w:b/>
        </w:rPr>
        <w:t>-</w:t>
      </w:r>
      <w:r w:rsidR="00150318">
        <w:rPr>
          <w:b/>
        </w:rPr>
        <w:t xml:space="preserve"> </w:t>
      </w:r>
      <w:r w:rsidRPr="00150318">
        <w:rPr>
          <w:b/>
        </w:rPr>
        <w:t>85 (</w:t>
      </w:r>
      <m:oMath>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m:t>
            </m:r>
          </m:sup>
        </m:sSup>
      </m:oMath>
      <w:r w:rsidRPr="00150318">
        <w:rPr>
          <w:rFonts w:eastAsiaTheme="minorEastAsia"/>
          <w:b/>
        </w:rPr>
        <w:t>– Strahlung), Abschirmung mit Papier</w:t>
      </w:r>
      <w:r w:rsidR="00EE2945">
        <w:rPr>
          <w:rFonts w:eastAsiaTheme="minorEastAsia"/>
          <w:b/>
        </w:rPr>
        <w:t xml:space="preserve"> von 80g/m²</w:t>
      </w:r>
    </w:p>
    <w:tbl>
      <w:tblPr>
        <w:tblStyle w:val="Gitternetztabelle1hell"/>
        <w:tblW w:w="9810" w:type="dxa"/>
        <w:tblLook w:val="0420" w:firstRow="1" w:lastRow="0" w:firstColumn="0" w:lastColumn="0" w:noHBand="0" w:noVBand="1"/>
      </w:tblPr>
      <w:tblGrid>
        <w:gridCol w:w="1134"/>
        <w:gridCol w:w="964"/>
        <w:gridCol w:w="964"/>
        <w:gridCol w:w="964"/>
        <w:gridCol w:w="964"/>
        <w:gridCol w:w="964"/>
        <w:gridCol w:w="964"/>
        <w:gridCol w:w="964"/>
        <w:gridCol w:w="964"/>
        <w:gridCol w:w="964"/>
      </w:tblGrid>
      <w:tr w:rsidR="006D49C6" w14:paraId="1EEE1FCD" w14:textId="27EDD75A" w:rsidTr="00150318">
        <w:trPr>
          <w:cnfStyle w:val="100000000000" w:firstRow="1" w:lastRow="0" w:firstColumn="0" w:lastColumn="0" w:oddVBand="0" w:evenVBand="0" w:oddHBand="0" w:evenHBand="0" w:firstRowFirstColumn="0" w:firstRowLastColumn="0" w:lastRowFirstColumn="0" w:lastRowLastColumn="0"/>
          <w:trHeight w:val="340"/>
        </w:trPr>
        <w:tc>
          <w:tcPr>
            <w:tcW w:w="1134" w:type="dxa"/>
          </w:tcPr>
          <w:p w14:paraId="54F4DA1F" w14:textId="77777777" w:rsidR="006D49C6" w:rsidRDefault="006D49C6" w:rsidP="009F23A2">
            <w:pPr>
              <w:spacing w:before="120" w:after="120"/>
              <w:jc w:val="center"/>
            </w:pPr>
            <w:r>
              <w:t>Aktivität</w:t>
            </w:r>
          </w:p>
        </w:tc>
        <w:tc>
          <w:tcPr>
            <w:tcW w:w="964" w:type="dxa"/>
          </w:tcPr>
          <w:p w14:paraId="5060ABDB" w14:textId="420E0374" w:rsidR="006D49C6" w:rsidRPr="00D97A57" w:rsidRDefault="006D49C6" w:rsidP="009F23A2">
            <w:pPr>
              <w:pStyle w:val="Listenabsatz"/>
              <w:spacing w:before="120" w:after="120"/>
              <w:ind w:left="0"/>
              <w:jc w:val="center"/>
            </w:pPr>
            <w:r>
              <w:t>0</w:t>
            </w:r>
          </w:p>
        </w:tc>
        <w:tc>
          <w:tcPr>
            <w:tcW w:w="964" w:type="dxa"/>
          </w:tcPr>
          <w:p w14:paraId="27ADCD2C" w14:textId="615E58ED" w:rsidR="006D49C6" w:rsidRDefault="006D49C6" w:rsidP="009F23A2">
            <w:pPr>
              <w:spacing w:before="120" w:after="120"/>
              <w:jc w:val="center"/>
            </w:pPr>
            <w:r>
              <w:t>1</w:t>
            </w:r>
          </w:p>
        </w:tc>
        <w:tc>
          <w:tcPr>
            <w:tcW w:w="964" w:type="dxa"/>
          </w:tcPr>
          <w:p w14:paraId="51A4D7F1" w14:textId="6F394037" w:rsidR="006D49C6" w:rsidRDefault="006D49C6" w:rsidP="009F23A2">
            <w:pPr>
              <w:spacing w:before="120" w:after="120"/>
              <w:jc w:val="center"/>
            </w:pPr>
            <w:r>
              <w:t>2</w:t>
            </w:r>
          </w:p>
        </w:tc>
        <w:tc>
          <w:tcPr>
            <w:tcW w:w="964" w:type="dxa"/>
          </w:tcPr>
          <w:p w14:paraId="3BFD12EA" w14:textId="6DBD4AA7" w:rsidR="006D49C6" w:rsidRDefault="006D49C6" w:rsidP="009F23A2">
            <w:pPr>
              <w:spacing w:before="120" w:after="120"/>
              <w:jc w:val="center"/>
            </w:pPr>
            <w:r>
              <w:t>3</w:t>
            </w:r>
          </w:p>
        </w:tc>
        <w:tc>
          <w:tcPr>
            <w:tcW w:w="964" w:type="dxa"/>
          </w:tcPr>
          <w:p w14:paraId="76CB7717" w14:textId="37DC6D09" w:rsidR="006D49C6" w:rsidRDefault="006D49C6" w:rsidP="009F23A2">
            <w:pPr>
              <w:spacing w:before="120" w:after="120"/>
              <w:jc w:val="center"/>
            </w:pPr>
            <w:r>
              <w:t>4</w:t>
            </w:r>
          </w:p>
        </w:tc>
        <w:tc>
          <w:tcPr>
            <w:tcW w:w="964" w:type="dxa"/>
          </w:tcPr>
          <w:p w14:paraId="76A4B69F" w14:textId="758A0906" w:rsidR="006D49C6" w:rsidRDefault="006D49C6" w:rsidP="009F23A2">
            <w:pPr>
              <w:spacing w:before="120" w:after="120"/>
              <w:jc w:val="center"/>
            </w:pPr>
            <w:r>
              <w:t>5</w:t>
            </w:r>
          </w:p>
        </w:tc>
        <w:tc>
          <w:tcPr>
            <w:tcW w:w="964" w:type="dxa"/>
          </w:tcPr>
          <w:p w14:paraId="27FEE8F9" w14:textId="661BD9E6" w:rsidR="006D49C6" w:rsidRDefault="006D49C6" w:rsidP="009F23A2">
            <w:pPr>
              <w:spacing w:before="120" w:after="120"/>
              <w:jc w:val="center"/>
            </w:pPr>
            <w:r>
              <w:t>6</w:t>
            </w:r>
          </w:p>
        </w:tc>
        <w:tc>
          <w:tcPr>
            <w:tcW w:w="964" w:type="dxa"/>
          </w:tcPr>
          <w:p w14:paraId="793C71FE" w14:textId="2658C05A" w:rsidR="006D49C6" w:rsidRDefault="006D49C6" w:rsidP="009F23A2">
            <w:pPr>
              <w:spacing w:before="120" w:after="120"/>
              <w:jc w:val="center"/>
            </w:pPr>
            <w:r>
              <w:t>7</w:t>
            </w:r>
          </w:p>
        </w:tc>
        <w:tc>
          <w:tcPr>
            <w:tcW w:w="964" w:type="dxa"/>
          </w:tcPr>
          <w:p w14:paraId="6A6B6026" w14:textId="4CE8B8CC" w:rsidR="006D49C6" w:rsidRDefault="00150318" w:rsidP="009F23A2">
            <w:pPr>
              <w:spacing w:before="120" w:after="120"/>
              <w:jc w:val="center"/>
            </w:pPr>
            <w:r>
              <w:t>8</w:t>
            </w:r>
          </w:p>
        </w:tc>
      </w:tr>
      <w:tr w:rsidR="006D49C6" w14:paraId="4FA79004" w14:textId="34548472" w:rsidTr="00150318">
        <w:trPr>
          <w:trHeight w:val="340"/>
        </w:trPr>
        <w:tc>
          <w:tcPr>
            <w:tcW w:w="1134" w:type="dxa"/>
          </w:tcPr>
          <w:p w14:paraId="3046BF22" w14:textId="501540A4" w:rsidR="006D49C6" w:rsidRDefault="003A447A" w:rsidP="009F23A2">
            <w:pPr>
              <w:spacing w:before="120" w:after="120"/>
              <w:jc w:val="center"/>
            </w:pPr>
            <w:r>
              <w:t>Kr - 85</w:t>
            </w:r>
          </w:p>
        </w:tc>
        <w:tc>
          <w:tcPr>
            <w:tcW w:w="964" w:type="dxa"/>
          </w:tcPr>
          <w:p w14:paraId="251F5604" w14:textId="6786860C" w:rsidR="006D49C6" w:rsidRDefault="00EE2945" w:rsidP="009F23A2">
            <w:pPr>
              <w:spacing w:before="120" w:after="120"/>
              <w:jc w:val="center"/>
            </w:pPr>
            <w:r>
              <w:t>888</w:t>
            </w:r>
          </w:p>
        </w:tc>
        <w:tc>
          <w:tcPr>
            <w:tcW w:w="964" w:type="dxa"/>
          </w:tcPr>
          <w:p w14:paraId="3E33A90D" w14:textId="5610A8CF" w:rsidR="006D49C6" w:rsidRDefault="00EE2945" w:rsidP="009F23A2">
            <w:pPr>
              <w:spacing w:before="120" w:after="120"/>
              <w:jc w:val="center"/>
            </w:pPr>
            <w:r>
              <w:t>670</w:t>
            </w:r>
          </w:p>
        </w:tc>
        <w:tc>
          <w:tcPr>
            <w:tcW w:w="964" w:type="dxa"/>
          </w:tcPr>
          <w:p w14:paraId="5EE92A24" w14:textId="2D04B3E9" w:rsidR="006D49C6" w:rsidRDefault="00EE2945" w:rsidP="009F23A2">
            <w:pPr>
              <w:spacing w:before="120" w:after="120"/>
              <w:jc w:val="center"/>
            </w:pPr>
            <w:r>
              <w:t>509</w:t>
            </w:r>
          </w:p>
        </w:tc>
        <w:tc>
          <w:tcPr>
            <w:tcW w:w="964" w:type="dxa"/>
          </w:tcPr>
          <w:p w14:paraId="32029FCA" w14:textId="63EF3F09" w:rsidR="006D49C6" w:rsidRDefault="00EE2945" w:rsidP="009F23A2">
            <w:pPr>
              <w:spacing w:before="120" w:after="120"/>
              <w:jc w:val="center"/>
            </w:pPr>
            <w:r>
              <w:t>400</w:t>
            </w:r>
          </w:p>
        </w:tc>
        <w:tc>
          <w:tcPr>
            <w:tcW w:w="964" w:type="dxa"/>
          </w:tcPr>
          <w:p w14:paraId="29B8D3C3" w14:textId="0B0E22C7" w:rsidR="006D49C6" w:rsidRDefault="00EE2945" w:rsidP="009F23A2">
            <w:pPr>
              <w:spacing w:before="120" w:after="120"/>
              <w:jc w:val="center"/>
            </w:pPr>
            <w:r>
              <w:t>339</w:t>
            </w:r>
          </w:p>
        </w:tc>
        <w:tc>
          <w:tcPr>
            <w:tcW w:w="964" w:type="dxa"/>
          </w:tcPr>
          <w:p w14:paraId="32A0AF57" w14:textId="314FC807" w:rsidR="006D49C6" w:rsidRDefault="00EE2945" w:rsidP="009F23A2">
            <w:pPr>
              <w:spacing w:before="120" w:after="120"/>
              <w:jc w:val="center"/>
            </w:pPr>
            <w:r>
              <w:t>282</w:t>
            </w:r>
          </w:p>
        </w:tc>
        <w:tc>
          <w:tcPr>
            <w:tcW w:w="964" w:type="dxa"/>
          </w:tcPr>
          <w:p w14:paraId="59736BBB" w14:textId="1D5B9F33" w:rsidR="006D49C6" w:rsidRDefault="00EE2945" w:rsidP="009F23A2">
            <w:pPr>
              <w:spacing w:before="120" w:after="120"/>
              <w:jc w:val="center"/>
            </w:pPr>
            <w:r>
              <w:t>235</w:t>
            </w:r>
          </w:p>
        </w:tc>
        <w:tc>
          <w:tcPr>
            <w:tcW w:w="964" w:type="dxa"/>
          </w:tcPr>
          <w:p w14:paraId="3BF8B794" w14:textId="6BE7037C" w:rsidR="006D49C6" w:rsidRDefault="00EE2945" w:rsidP="009F23A2">
            <w:pPr>
              <w:spacing w:before="120" w:after="120"/>
              <w:jc w:val="center"/>
            </w:pPr>
            <w:r>
              <w:t>234</w:t>
            </w:r>
          </w:p>
        </w:tc>
        <w:tc>
          <w:tcPr>
            <w:tcW w:w="964" w:type="dxa"/>
          </w:tcPr>
          <w:p w14:paraId="2969DFCF" w14:textId="0636D18E" w:rsidR="0086794B" w:rsidRDefault="0086794B" w:rsidP="009F23A2">
            <w:pPr>
              <w:spacing w:before="120" w:after="120"/>
              <w:jc w:val="center"/>
            </w:pPr>
            <w:r>
              <w:t>225</w:t>
            </w:r>
          </w:p>
        </w:tc>
      </w:tr>
    </w:tbl>
    <w:p w14:paraId="3E9F3D6E" w14:textId="1F77DA73" w:rsidR="006D5118" w:rsidRPr="00150318" w:rsidRDefault="006D5118" w:rsidP="006D5118">
      <w:pPr>
        <w:pStyle w:val="Listenabsatz"/>
        <w:numPr>
          <w:ilvl w:val="0"/>
          <w:numId w:val="15"/>
        </w:numPr>
        <w:spacing w:before="120" w:after="120"/>
        <w:rPr>
          <w:b/>
        </w:rPr>
      </w:pPr>
      <w:r w:rsidRPr="00150318">
        <w:rPr>
          <w:b/>
        </w:rPr>
        <w:t>Diagramme zeichnen</w:t>
      </w:r>
    </w:p>
    <w:p w14:paraId="6BB3C842" w14:textId="6B16783F" w:rsidR="006D5118" w:rsidRDefault="006D5118">
      <w:r>
        <w:rPr>
          <w:noProof/>
        </w:rPr>
        <w:drawing>
          <wp:inline distT="0" distB="0" distL="0" distR="0" wp14:anchorId="580FF4DB" wp14:editId="60AA32C3">
            <wp:extent cx="6227445" cy="2604977"/>
            <wp:effectExtent l="0" t="0" r="1905" b="5080"/>
            <wp:docPr id="82189440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B0724C" w14:textId="77777777" w:rsidR="006D5118" w:rsidRDefault="006D5118" w:rsidP="006D5118">
      <w:r>
        <w:rPr>
          <w:noProof/>
        </w:rPr>
        <w:drawing>
          <wp:inline distT="0" distB="0" distL="0" distR="0" wp14:anchorId="031DBD08" wp14:editId="13CB2DBA">
            <wp:extent cx="6227445" cy="2424223"/>
            <wp:effectExtent l="0" t="0" r="1905" b="14605"/>
            <wp:docPr id="841065962"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EF6ED5" w14:textId="0EFBC320" w:rsidR="00F6488C" w:rsidRPr="00150318" w:rsidRDefault="001C166E" w:rsidP="00F6488C">
      <w:pPr>
        <w:pStyle w:val="Listenabsatz"/>
        <w:numPr>
          <w:ilvl w:val="0"/>
          <w:numId w:val="15"/>
        </w:numPr>
        <w:spacing w:before="120" w:after="120"/>
        <w:rPr>
          <w:b/>
        </w:rPr>
      </w:pPr>
      <w:proofErr w:type="spellStart"/>
      <w:r w:rsidRPr="00150318">
        <w:rPr>
          <w:b/>
        </w:rPr>
        <w:t>Halbwertsdicke</w:t>
      </w:r>
      <w:proofErr w:type="spellEnd"/>
    </w:p>
    <w:tbl>
      <w:tblPr>
        <w:tblStyle w:val="Tabellenraster"/>
        <w:tblW w:w="0" w:type="auto"/>
        <w:tblLook w:val="04A0" w:firstRow="1" w:lastRow="0" w:firstColumn="1" w:lastColumn="0" w:noHBand="0" w:noVBand="1"/>
      </w:tblPr>
      <w:tblGrid>
        <w:gridCol w:w="3495"/>
        <w:gridCol w:w="3208"/>
        <w:gridCol w:w="3208"/>
      </w:tblGrid>
      <w:tr w:rsidR="00F6488C" w14:paraId="55A9CBF8" w14:textId="77777777" w:rsidTr="00F6488C">
        <w:tc>
          <w:tcPr>
            <w:tcW w:w="3495" w:type="dxa"/>
          </w:tcPr>
          <w:p w14:paraId="57162ABC" w14:textId="77777777" w:rsidR="00F6488C" w:rsidRDefault="00F6488C" w:rsidP="00F6488C">
            <w:pPr>
              <w:spacing w:before="120" w:after="120"/>
            </w:pPr>
          </w:p>
        </w:tc>
        <w:tc>
          <w:tcPr>
            <w:tcW w:w="3208" w:type="dxa"/>
          </w:tcPr>
          <w:p w14:paraId="0872540E" w14:textId="568D2C9E" w:rsidR="00F6488C" w:rsidRDefault="00795E17" w:rsidP="00F6488C">
            <w:pPr>
              <w:spacing w:before="120" w:after="120"/>
            </w:pPr>
            <m:oMath>
              <m:r>
                <w:rPr>
                  <w:rFonts w:ascii="Cambria Math" w:eastAsiaTheme="minorEastAsia" w:hAnsi="Cambria Math"/>
                </w:rPr>
                <m:t>γ</m:t>
              </m:r>
            </m:oMath>
            <w:r w:rsidRPr="00795E17">
              <w:rPr>
                <w:rFonts w:eastAsiaTheme="minorEastAsia"/>
              </w:rPr>
              <w:t xml:space="preserve"> – </w:t>
            </w:r>
            <w:r w:rsidR="00F6488C" w:rsidRPr="00F6488C">
              <w:t>Strahlung</w:t>
            </w:r>
            <w:r w:rsidR="00F6488C" w:rsidRPr="00F6488C">
              <w:rPr>
                <w:lang w:val="en-US"/>
              </w:rPr>
              <w:t xml:space="preserve"> </w:t>
            </w:r>
            <w:proofErr w:type="spellStart"/>
            <w:r w:rsidR="00F6488C" w:rsidRPr="00F6488C">
              <w:rPr>
                <w:lang w:val="en-US"/>
              </w:rPr>
              <w:t>durch</w:t>
            </w:r>
            <w:proofErr w:type="spellEnd"/>
            <w:r w:rsidR="00F6488C" w:rsidRPr="00F6488C">
              <w:rPr>
                <w:lang w:val="en-US"/>
              </w:rPr>
              <w:t xml:space="preserve"> Blei</w:t>
            </w:r>
          </w:p>
        </w:tc>
        <w:tc>
          <w:tcPr>
            <w:tcW w:w="3208" w:type="dxa"/>
          </w:tcPr>
          <w:p w14:paraId="250F43D3" w14:textId="6AD40301" w:rsidR="00F6488C" w:rsidRDefault="00000000" w:rsidP="00F6488C">
            <w:pPr>
              <w:spacing w:before="120" w:after="120"/>
            </w:pP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795E17" w:rsidRPr="00795E17">
              <w:rPr>
                <w:rFonts w:eastAsiaTheme="minorEastAsia"/>
              </w:rPr>
              <w:t xml:space="preserve"> -</w:t>
            </w:r>
            <w:r w:rsidR="00795E17">
              <w:rPr>
                <w:rFonts w:eastAsiaTheme="minorEastAsia"/>
                <w:b/>
              </w:rPr>
              <w:t xml:space="preserve"> </w:t>
            </w:r>
            <w:r w:rsidR="00F6488C" w:rsidRPr="00F6488C">
              <w:t>Strahlung durch Papier</w:t>
            </w:r>
          </w:p>
        </w:tc>
      </w:tr>
      <w:tr w:rsidR="00F6488C" w14:paraId="65F1E540" w14:textId="7A38A2F1" w:rsidTr="00F6488C">
        <w:tc>
          <w:tcPr>
            <w:tcW w:w="3495" w:type="dxa"/>
          </w:tcPr>
          <w:p w14:paraId="23C0B9D1" w14:textId="1638F6AE" w:rsidR="00F6488C" w:rsidRDefault="00F6488C" w:rsidP="00F6488C">
            <w:pPr>
              <w:spacing w:before="120" w:after="120"/>
            </w:pPr>
            <w:proofErr w:type="spellStart"/>
            <w:r>
              <w:t>Halbwertsdicke</w:t>
            </w:r>
            <w:proofErr w:type="spellEnd"/>
            <w:r>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p>
        </w:tc>
        <w:tc>
          <w:tcPr>
            <w:tcW w:w="3208" w:type="dxa"/>
          </w:tcPr>
          <w:p w14:paraId="33A5426C" w14:textId="462AE3BA" w:rsidR="00F6488C" w:rsidRDefault="00795E17" w:rsidP="00795E17">
            <w:pPr>
              <w:spacing w:before="120" w:after="120"/>
              <w:jc w:val="center"/>
            </w:pPr>
            <w:r>
              <w:t>8 mm</w:t>
            </w:r>
          </w:p>
        </w:tc>
        <w:tc>
          <w:tcPr>
            <w:tcW w:w="3208" w:type="dxa"/>
          </w:tcPr>
          <w:p w14:paraId="69CFEA44" w14:textId="7A2FD77A" w:rsidR="00F6488C" w:rsidRDefault="00795E17" w:rsidP="00795E17">
            <w:pPr>
              <w:spacing w:before="120" w:after="120"/>
              <w:jc w:val="center"/>
            </w:pPr>
            <w:r>
              <w:t>2,5 Blatt</w:t>
            </w:r>
          </w:p>
        </w:tc>
      </w:tr>
      <w:tr w:rsidR="00F6488C" w14:paraId="32527245" w14:textId="685B1023" w:rsidTr="00F6488C">
        <w:tc>
          <w:tcPr>
            <w:tcW w:w="3495" w:type="dxa"/>
          </w:tcPr>
          <w:p w14:paraId="0BF4B50D" w14:textId="7805537F" w:rsidR="00F6488C" w:rsidRDefault="00F6488C" w:rsidP="00F6488C">
            <w:pPr>
              <w:spacing w:before="120" w:after="120"/>
            </w:pPr>
            <w:r>
              <w:t xml:space="preserve">Abschirmungsfunktion </w:t>
            </w:r>
            <m:oMath>
              <m:r>
                <w:rPr>
                  <w:rFonts w:ascii="Cambria Math" w:hAnsi="Cambria Math"/>
                </w:rPr>
                <m:t>A</m:t>
              </m:r>
              <m:d>
                <m:dPr>
                  <m:ctrlPr>
                    <w:rPr>
                      <w:rFonts w:ascii="Cambria Math" w:hAnsi="Cambria Math"/>
                      <w:i/>
                    </w:rPr>
                  </m:ctrlPr>
                </m:dPr>
                <m:e>
                  <m:r>
                    <w:rPr>
                      <w:rFonts w:ascii="Cambria Math" w:hAnsi="Cambria Math"/>
                    </w:rPr>
                    <m:t>d</m:t>
                  </m:r>
                </m:e>
              </m:d>
            </m:oMath>
          </w:p>
        </w:tc>
        <w:tc>
          <w:tcPr>
            <w:tcW w:w="3208" w:type="dxa"/>
          </w:tcPr>
          <w:p w14:paraId="45D25D4F" w14:textId="081D1F22" w:rsidR="00F6488C" w:rsidRDefault="00795E17" w:rsidP="00F6488C">
            <w:pPr>
              <w:spacing w:before="120" w:after="120"/>
            </w:pPr>
            <m:oMathPara>
              <m:oMath>
                <m:r>
                  <w:rPr>
                    <w:rFonts w:ascii="Cambria Math" w:hAnsi="Cambria Math"/>
                  </w:rPr>
                  <m:t>A</m:t>
                </m:r>
                <m:d>
                  <m:dPr>
                    <m:ctrlPr>
                      <w:rPr>
                        <w:rFonts w:ascii="Cambria Math" w:hAnsi="Cambria Math"/>
                        <w:i/>
                      </w:rPr>
                    </m:ctrlPr>
                  </m:dPr>
                  <m:e>
                    <m:r>
                      <w:rPr>
                        <w:rFonts w:ascii="Cambria Math" w:hAnsi="Cambria Math"/>
                      </w:rPr>
                      <m:t>d</m:t>
                    </m:r>
                  </m:e>
                </m:d>
                <m:r>
                  <w:rPr>
                    <w:rFonts w:ascii="Cambria Math" w:eastAsiaTheme="minorEastAsia" w:hAnsi="Cambria Math"/>
                  </w:rPr>
                  <m:t>=250∙</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ln2</m:t>
                        </m:r>
                      </m:num>
                      <m:den>
                        <m:r>
                          <w:rPr>
                            <w:rFonts w:ascii="Cambria Math" w:eastAsiaTheme="minorEastAsia" w:hAnsi="Cambria Math"/>
                          </w:rPr>
                          <m:t>8</m:t>
                        </m:r>
                      </m:den>
                    </m:f>
                  </m:sup>
                </m:sSup>
              </m:oMath>
            </m:oMathPara>
          </w:p>
        </w:tc>
        <w:tc>
          <w:tcPr>
            <w:tcW w:w="3208" w:type="dxa"/>
          </w:tcPr>
          <w:p w14:paraId="0886FBF7" w14:textId="040737D8" w:rsidR="00F6488C" w:rsidRDefault="00795E17" w:rsidP="00F6488C">
            <w:pPr>
              <w:spacing w:before="120" w:after="120"/>
            </w:pPr>
            <m:oMathPara>
              <m:oMath>
                <m:r>
                  <w:rPr>
                    <w:rFonts w:ascii="Cambria Math" w:hAnsi="Cambria Math"/>
                  </w:rPr>
                  <m:t>A</m:t>
                </m:r>
                <m:d>
                  <m:dPr>
                    <m:ctrlPr>
                      <w:rPr>
                        <w:rFonts w:ascii="Cambria Math" w:hAnsi="Cambria Math"/>
                        <w:i/>
                      </w:rPr>
                    </m:ctrlPr>
                  </m:dPr>
                  <m:e>
                    <m:r>
                      <w:rPr>
                        <w:rFonts w:ascii="Cambria Math" w:hAnsi="Cambria Math"/>
                      </w:rPr>
                      <m:t>d</m:t>
                    </m:r>
                  </m:e>
                </m:d>
                <m:r>
                  <w:rPr>
                    <w:rFonts w:ascii="Cambria Math" w:eastAsiaTheme="minorEastAsia" w:hAnsi="Cambria Math"/>
                  </w:rPr>
                  <m:t>=890∙</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ln2</m:t>
                        </m:r>
                      </m:num>
                      <m:den>
                        <m:r>
                          <w:rPr>
                            <w:rFonts w:ascii="Cambria Math" w:eastAsiaTheme="minorEastAsia" w:hAnsi="Cambria Math"/>
                          </w:rPr>
                          <m:t>2,5</m:t>
                        </m:r>
                      </m:den>
                    </m:f>
                  </m:sup>
                </m:sSup>
              </m:oMath>
            </m:oMathPara>
          </w:p>
        </w:tc>
      </w:tr>
    </w:tbl>
    <w:p w14:paraId="524826BD" w14:textId="163F6438" w:rsidR="00FC44E6" w:rsidRDefault="00FC44E6">
      <w:pPr>
        <w:rPr>
          <w:rFonts w:asciiTheme="majorHAnsi" w:eastAsiaTheme="majorEastAsia" w:hAnsiTheme="majorHAnsi" w:cstheme="majorBidi"/>
          <w:color w:val="0F4761" w:themeColor="accent1" w:themeShade="BF"/>
          <w:sz w:val="40"/>
          <w:szCs w:val="40"/>
        </w:rPr>
      </w:pPr>
      <w:r>
        <w:br w:type="page"/>
      </w:r>
    </w:p>
    <w:p w14:paraId="123F838B" w14:textId="63E5BAB3" w:rsidR="00252A08" w:rsidRPr="000077CD" w:rsidRDefault="00252A08" w:rsidP="005F7BBD">
      <w:pPr>
        <w:pStyle w:val="berschrift1"/>
      </w:pPr>
      <w:r w:rsidRPr="000077CD">
        <w:lastRenderedPageBreak/>
        <w:t xml:space="preserve">Messung der Halbwertszeit von </w:t>
      </w:r>
      <w:r w:rsidR="00617975">
        <w:t>Radon</w:t>
      </w:r>
      <w:r w:rsidRPr="000077CD">
        <w:t xml:space="preserve"> </w:t>
      </w:r>
    </w:p>
    <w:p w14:paraId="571AE349" w14:textId="2DAAF048" w:rsidR="00617975" w:rsidRDefault="00617975" w:rsidP="00617975">
      <w:r w:rsidRPr="00617975">
        <w:t xml:space="preserve">In einer Plastikflasche befindet sich </w:t>
      </w:r>
      <w:proofErr w:type="spellStart"/>
      <w:r w:rsidRPr="00617975">
        <w:t>Thoriumsalz</w:t>
      </w:r>
      <w:proofErr w:type="spellEnd"/>
      <w:r w:rsidRPr="00617975">
        <w:t xml:space="preserve">. Durch den Zerfall von </w:t>
      </w:r>
      <w:r>
        <w:t xml:space="preserve">Thorium-232 </w:t>
      </w:r>
      <w:r w:rsidRPr="00617975">
        <w:t xml:space="preserve">wird in der Plastikflasche ständig gasförmiges </w:t>
      </w:r>
      <w:r>
        <w:t xml:space="preserve">Radon-220 </w:t>
      </w:r>
      <w:r w:rsidRPr="00617975">
        <w:t>gebildet</w:t>
      </w:r>
      <w:r>
        <w:t xml:space="preserve">, welches wiederum mit relativ kurzer Halbwertszeit unter Aussendung von </w:t>
      </w:r>
      <m:oMath>
        <m:r>
          <w:rPr>
            <w:rFonts w:ascii="Cambria Math" w:hAnsi="Cambria Math"/>
          </w:rPr>
          <m:t>α</m:t>
        </m:r>
      </m:oMath>
      <w:r>
        <w:rPr>
          <w:rFonts w:eastAsiaTheme="minorEastAsia"/>
        </w:rPr>
        <w:t>- Strahlung zerfällt</w:t>
      </w:r>
      <w:r>
        <w:t>. Diese Halbwertszeit wird im Experiment bestimmt.</w:t>
      </w:r>
      <w:r w:rsidR="0086794B">
        <w:t xml:space="preserve"> Zwischen Hülle und Mittelpunkt eines Metallzylinders wird eine hohe Spannung angelegt. Wenn ionisierende Strahlung Luftteilchen im Zylinder ionisiert, entstehen Ladungen, die durch die äußere Spannung einen Strom erzeugen, der gemessen wird. Höhere Radioaktivität erzeugt höheren Strom.</w:t>
      </w:r>
    </w:p>
    <w:p w14:paraId="195414A9" w14:textId="77777777" w:rsidR="00617975" w:rsidRPr="00C14A7A" w:rsidRDefault="00617975" w:rsidP="00791C58">
      <w:pPr>
        <w:pStyle w:val="berschrift2"/>
        <w:spacing w:before="120" w:after="0"/>
      </w:pPr>
      <w:r>
        <w:t>Aufbau</w:t>
      </w:r>
    </w:p>
    <w:p w14:paraId="2532E51C" w14:textId="3EE38F55" w:rsidR="00252A08" w:rsidRPr="000077CD" w:rsidRDefault="00E6510E" w:rsidP="00791C58">
      <w:pPr>
        <w:spacing w:after="0"/>
      </w:pPr>
      <w:r w:rsidRPr="00E6510E">
        <w:rPr>
          <w:noProof/>
        </w:rPr>
        <w:drawing>
          <wp:inline distT="0" distB="0" distL="0" distR="0" wp14:anchorId="5D45C619" wp14:editId="4A494941">
            <wp:extent cx="4695825" cy="3967856"/>
            <wp:effectExtent l="0" t="0" r="0" b="0"/>
            <wp:docPr id="998419851" name="Grafik 8" descr="Ein Bild, das Kabel, Elektrische Leitungen, Elektronik, 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9851" name="Grafik 8" descr="Ein Bild, das Kabel, Elektrische Leitungen, Elektronik, Maschine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9928" cy="3971323"/>
                    </a:xfrm>
                    <a:prstGeom prst="rect">
                      <a:avLst/>
                    </a:prstGeom>
                    <a:noFill/>
                    <a:ln>
                      <a:noFill/>
                    </a:ln>
                  </pic:spPr>
                </pic:pic>
              </a:graphicData>
            </a:graphic>
          </wp:inline>
        </w:drawing>
      </w:r>
    </w:p>
    <w:p w14:paraId="246633B2" w14:textId="77777777" w:rsidR="006B64AD" w:rsidRDefault="00617975" w:rsidP="00791C58">
      <w:pPr>
        <w:pStyle w:val="berschrift2"/>
        <w:spacing w:before="120" w:after="0"/>
      </w:pPr>
      <w:r>
        <w:t>Durchführung</w:t>
      </w:r>
    </w:p>
    <w:p w14:paraId="551D08B6" w14:textId="6333B2C8" w:rsidR="006B64AD" w:rsidRDefault="006B64AD" w:rsidP="006B64AD">
      <w:r w:rsidRPr="00795E17">
        <w:rPr>
          <w:b/>
        </w:rPr>
        <w:t>Messung vorbereiten</w:t>
      </w:r>
      <w:r w:rsidRPr="00795E17">
        <w:rPr>
          <w:b/>
        </w:rPr>
        <w:br/>
      </w:r>
      <w:r w:rsidR="00617975" w:rsidRPr="006B64AD">
        <w:t xml:space="preserve">Man legt eine Spannung von </w:t>
      </w:r>
      <w:r w:rsidR="00795E17">
        <w:t>450</w:t>
      </w:r>
      <w:r w:rsidR="00617975" w:rsidRPr="006B64AD">
        <w:t xml:space="preserve">V an die Kammer an. </w:t>
      </w:r>
      <w:r w:rsidR="00795E17">
        <w:t>Die Auswertung erfolgt</w:t>
      </w:r>
      <w:r w:rsidR="00617975" w:rsidRPr="006B64AD">
        <w:t xml:space="preserve"> </w:t>
      </w:r>
      <w:r w:rsidR="00795E17">
        <w:t xml:space="preserve">mit dem Computerprogramm </w:t>
      </w:r>
      <w:proofErr w:type="spellStart"/>
      <w:r w:rsidR="00795E17">
        <w:t>CassyLab</w:t>
      </w:r>
      <w:proofErr w:type="spellEnd"/>
      <w:r w:rsidR="00795E17">
        <w:t>, dort das Programm Ionisationskammer laden.</w:t>
      </w:r>
    </w:p>
    <w:p w14:paraId="16A98055" w14:textId="6A481C5F" w:rsidR="00252A08" w:rsidRDefault="006B64AD" w:rsidP="006B64AD">
      <w:pPr>
        <w:rPr>
          <w:rFonts w:eastAsiaTheme="minorEastAsia"/>
        </w:rPr>
      </w:pPr>
      <w:r w:rsidRPr="00795E17">
        <w:rPr>
          <w:b/>
        </w:rPr>
        <w:t>Messung durchführen</w:t>
      </w:r>
      <w:r w:rsidRPr="00795E17">
        <w:rPr>
          <w:rFonts w:eastAsiaTheme="minorEastAsia"/>
          <w:b/>
        </w:rPr>
        <w:br/>
      </w:r>
      <w:r w:rsidR="00617975" w:rsidRPr="00617975">
        <w:rPr>
          <w:rFonts w:eastAsiaTheme="minorEastAsia"/>
        </w:rPr>
        <w:t xml:space="preserve">Nun bläst man durch </w:t>
      </w:r>
      <w:r w:rsidR="008308AE">
        <w:rPr>
          <w:rFonts w:eastAsiaTheme="minorEastAsia"/>
        </w:rPr>
        <w:t xml:space="preserve">fünfmaliges </w:t>
      </w:r>
      <w:r w:rsidR="00617975" w:rsidRPr="00617975">
        <w:rPr>
          <w:rFonts w:eastAsiaTheme="minorEastAsia"/>
        </w:rPr>
        <w:t xml:space="preserve">festes Zusammendrücken der Plastikflasche das gasförmige </w:t>
      </w:r>
      <w:r w:rsidR="00617975" w:rsidRPr="006B64AD">
        <w:rPr>
          <w:rFonts w:eastAsiaTheme="minorEastAsia"/>
        </w:rPr>
        <w:t>Radon 220 in die Ionisationskammer</w:t>
      </w:r>
      <w:r w:rsidR="008308AE">
        <w:rPr>
          <w:rFonts w:eastAsiaTheme="minorEastAsia"/>
        </w:rPr>
        <w:t xml:space="preserve">, startet die Messung am Computer und </w:t>
      </w:r>
      <w:r w:rsidR="008308AE" w:rsidRPr="008308AE">
        <w:rPr>
          <w:rFonts w:eastAsiaTheme="minorEastAsia"/>
          <w:color w:val="FF0000"/>
        </w:rPr>
        <w:t>dann darf sich niemand im Umkreis von 2m um das Experiment mehr bewegen</w:t>
      </w:r>
      <w:r w:rsidR="00617975" w:rsidRPr="006B64AD">
        <w:rPr>
          <w:rFonts w:eastAsiaTheme="minorEastAsia"/>
        </w:rPr>
        <w:t>.</w:t>
      </w:r>
      <w:r w:rsidR="00301FF3" w:rsidRPr="006B64AD">
        <w:rPr>
          <w:rFonts w:eastAsiaTheme="minorEastAsia"/>
        </w:rPr>
        <w:t xml:space="preserve"> Die </w:t>
      </w:r>
      <w:proofErr w:type="spellStart"/>
      <w:r w:rsidR="00301FF3" w:rsidRPr="006B64AD">
        <w:rPr>
          <w:rFonts w:eastAsiaTheme="minorEastAsia"/>
        </w:rPr>
        <w:t>Messzeit</w:t>
      </w:r>
      <w:proofErr w:type="spellEnd"/>
      <w:r w:rsidR="00301FF3" w:rsidRPr="006B64AD">
        <w:rPr>
          <w:rFonts w:eastAsiaTheme="minorEastAsia"/>
        </w:rPr>
        <w:t xml:space="preserve"> beträgt </w:t>
      </w:r>
      <w:r w:rsidR="00941839">
        <w:rPr>
          <w:rFonts w:eastAsiaTheme="minorEastAsia"/>
        </w:rPr>
        <w:t>5</w:t>
      </w:r>
      <w:r w:rsidR="00301FF3" w:rsidRPr="006B64AD">
        <w:rPr>
          <w:rFonts w:eastAsiaTheme="minorEastAsia"/>
        </w:rPr>
        <w:t xml:space="preserve"> Minuten. </w:t>
      </w:r>
    </w:p>
    <w:p w14:paraId="3FF41635" w14:textId="17E915FF" w:rsidR="006B64AD" w:rsidRDefault="006B64AD" w:rsidP="00CB5C99">
      <w:pPr>
        <w:pStyle w:val="Listenabsatz"/>
        <w:numPr>
          <w:ilvl w:val="0"/>
          <w:numId w:val="21"/>
        </w:numPr>
        <w:rPr>
          <w:rFonts w:eastAsiaTheme="minorEastAsia"/>
        </w:rPr>
      </w:pPr>
      <w:r w:rsidRPr="00795E17">
        <w:rPr>
          <w:rFonts w:eastAsiaTheme="minorEastAsia"/>
          <w:b/>
        </w:rPr>
        <w:t>Diagramm übertragen</w:t>
      </w:r>
      <w:r w:rsidRPr="00795E17">
        <w:rPr>
          <w:rFonts w:eastAsiaTheme="minorEastAsia"/>
          <w:b/>
        </w:rPr>
        <w:br/>
      </w:r>
      <w:r>
        <w:rPr>
          <w:rFonts w:eastAsiaTheme="minorEastAsia"/>
        </w:rPr>
        <w:t xml:space="preserve">Übertrage </w:t>
      </w:r>
      <w:r w:rsidR="00791C58">
        <w:rPr>
          <w:rFonts w:eastAsiaTheme="minorEastAsia"/>
        </w:rPr>
        <w:t>den entscheidenden Teil des</w:t>
      </w:r>
      <w:r>
        <w:rPr>
          <w:rFonts w:eastAsiaTheme="minorEastAsia"/>
        </w:rPr>
        <w:t xml:space="preserve"> Diagramm</w:t>
      </w:r>
      <w:r w:rsidR="00791C58">
        <w:rPr>
          <w:rFonts w:eastAsiaTheme="minorEastAsia"/>
        </w:rPr>
        <w:t>s</w:t>
      </w:r>
      <w:r>
        <w:rPr>
          <w:rFonts w:eastAsiaTheme="minorEastAsia"/>
        </w:rPr>
        <w:t xml:space="preserve"> des </w:t>
      </w:r>
      <w:r w:rsidR="00795E17">
        <w:rPr>
          <w:rFonts w:eastAsiaTheme="minorEastAsia"/>
        </w:rPr>
        <w:t>Computers</w:t>
      </w:r>
      <w:r>
        <w:rPr>
          <w:rFonts w:eastAsiaTheme="minorEastAsia"/>
        </w:rPr>
        <w:t xml:space="preserve"> auf das Arbeitsblatt</w:t>
      </w:r>
      <w:r w:rsidR="00791C58">
        <w:rPr>
          <w:rFonts w:eastAsiaTheme="minorEastAsia"/>
        </w:rPr>
        <w:t>.</w:t>
      </w:r>
    </w:p>
    <w:p w14:paraId="0D288266" w14:textId="1FDAF52D" w:rsidR="00301FF3" w:rsidRDefault="006B64AD" w:rsidP="00DB050C">
      <w:pPr>
        <w:pStyle w:val="Listenabsatz"/>
        <w:numPr>
          <w:ilvl w:val="0"/>
          <w:numId w:val="21"/>
        </w:numPr>
      </w:pPr>
      <w:r w:rsidRPr="00795E17">
        <w:rPr>
          <w:rFonts w:eastAsiaTheme="minorEastAsia"/>
          <w:b/>
        </w:rPr>
        <w:t>Halbwertszeit bestimmen.</w:t>
      </w:r>
      <w:r w:rsidRPr="00795E17">
        <w:rPr>
          <w:rFonts w:eastAsiaTheme="minorEastAsia"/>
          <w:b/>
        </w:rPr>
        <w:br/>
      </w:r>
      <w:proofErr w:type="gramStart"/>
      <w:r w:rsidRPr="00E6510E">
        <w:rPr>
          <w:rFonts w:eastAsiaTheme="minorEastAsia"/>
        </w:rPr>
        <w:t>Bestimme</w:t>
      </w:r>
      <w:proofErr w:type="gramEnd"/>
      <w:r w:rsidRPr="00E6510E">
        <w:rPr>
          <w:rFonts w:eastAsiaTheme="minorEastAsia"/>
        </w:rPr>
        <w:t xml:space="preserve"> aus dem Diagramm die Halbwertszeit von Radon und vergleiche Dein Ergebnis mit dem Literaturwert von </w:t>
      </w:r>
      <m:oMath>
        <m:sSub>
          <m:sSubPr>
            <m:ctrlPr>
              <w:rPr>
                <w:rFonts w:ascii="Cambria Math" w:eastAsiaTheme="minorEastAsia" w:hAnsi="Cambria Math"/>
                <w:i/>
              </w:rPr>
            </m:ctrlPr>
          </m:sSubPr>
          <m:e>
            <m:r>
              <w:rPr>
                <w:rFonts w:ascii="Cambria Math" w:eastAsiaTheme="minorEastAsia" w:hAnsi="Cambria Math"/>
              </w:rPr>
              <m:t>t</m:t>
            </m:r>
          </m:e>
          <m:sub>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r>
          <w:rPr>
            <w:rFonts w:ascii="Cambria Math" w:eastAsiaTheme="minorEastAsia" w:hAnsi="Cambria Math"/>
          </w:rPr>
          <m:t>=55s</m:t>
        </m:r>
      </m:oMath>
      <w:r w:rsidRPr="00E6510E">
        <w:rPr>
          <w:rFonts w:eastAsiaTheme="minorEastAsia"/>
        </w:rPr>
        <w:t>.</w:t>
      </w:r>
      <w:r w:rsidR="00301FF3">
        <w:br w:type="page"/>
      </w:r>
    </w:p>
    <w:p w14:paraId="2C2F5723" w14:textId="77777777" w:rsidR="00301FF3" w:rsidRDefault="00301FF3" w:rsidP="00301FF3">
      <w:pPr>
        <w:pStyle w:val="berschrift2"/>
      </w:pPr>
      <w:r>
        <w:lastRenderedPageBreak/>
        <w:t>Auswertung</w:t>
      </w:r>
    </w:p>
    <w:p w14:paraId="26D8C1C6" w14:textId="5B518DE3" w:rsidR="006B64AD" w:rsidRPr="00941839" w:rsidRDefault="00DB2843" w:rsidP="006B64AD">
      <w:pPr>
        <w:pStyle w:val="Listenabsatz"/>
        <w:numPr>
          <w:ilvl w:val="0"/>
          <w:numId w:val="22"/>
        </w:numPr>
        <w:spacing w:before="120" w:after="120"/>
        <w:rPr>
          <w:b/>
        </w:rPr>
      </w:pPr>
      <w:r w:rsidRPr="00941839">
        <w:rPr>
          <w:b/>
        </w:rPr>
        <w:t>Diagramm</w:t>
      </w:r>
    </w:p>
    <w:p w14:paraId="61E082FB" w14:textId="77777777" w:rsidR="00DB2843" w:rsidRDefault="00DB2843">
      <w:r>
        <w:rPr>
          <w:noProof/>
        </w:rPr>
        <w:drawing>
          <wp:inline distT="0" distB="0" distL="0" distR="0" wp14:anchorId="7538739D" wp14:editId="408E6F3D">
            <wp:extent cx="6227445" cy="4322618"/>
            <wp:effectExtent l="0" t="0" r="1905" b="1905"/>
            <wp:docPr id="105589300"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652F23" w14:textId="6F83CA35" w:rsidR="00DB2843" w:rsidRPr="00941839" w:rsidRDefault="00DB2843" w:rsidP="00DB2843">
      <w:pPr>
        <w:pStyle w:val="Listenabsatz"/>
        <w:numPr>
          <w:ilvl w:val="0"/>
          <w:numId w:val="22"/>
        </w:numPr>
        <w:spacing w:before="120" w:after="120"/>
        <w:rPr>
          <w:b/>
        </w:rPr>
      </w:pPr>
      <w:r w:rsidRPr="00941839">
        <w:rPr>
          <w:b/>
        </w:rPr>
        <w:t>Halbwertszeit bestimmen</w:t>
      </w:r>
    </w:p>
    <w:p w14:paraId="1391AABB" w14:textId="2ED97798" w:rsidR="00DB2843" w:rsidRDefault="00DB2843">
      <w:r>
        <w:t xml:space="preserve">Trage im Diagramm die ersten </w:t>
      </w:r>
      <w:r w:rsidR="009E3BCF">
        <w:t>vier</w:t>
      </w:r>
      <w:r>
        <w:t xml:space="preserve"> Halbwertszeiten ein und lies jeweils die dazugehörige </w:t>
      </w:r>
      <w:r w:rsidRPr="00545402">
        <w:t xml:space="preserve">Zeit </w:t>
      </w:r>
      <w:r w:rsidR="00BD5636" w:rsidRPr="00545402">
        <w:t xml:space="preserve">in Sekunden </w:t>
      </w:r>
      <w:r w:rsidRPr="00545402">
        <w:t>ab</w:t>
      </w:r>
      <w:r>
        <w:t>. Dann bilde den Mittelwert.</w:t>
      </w:r>
    </w:p>
    <w:tbl>
      <w:tblPr>
        <w:tblStyle w:val="Tabellenraster"/>
        <w:tblW w:w="9667" w:type="dxa"/>
        <w:tblLook w:val="04A0" w:firstRow="1" w:lastRow="0" w:firstColumn="1" w:lastColumn="0" w:noHBand="0" w:noVBand="1"/>
      </w:tblPr>
      <w:tblGrid>
        <w:gridCol w:w="1933"/>
        <w:gridCol w:w="1933"/>
        <w:gridCol w:w="1934"/>
        <w:gridCol w:w="1933"/>
        <w:gridCol w:w="1934"/>
      </w:tblGrid>
      <w:tr w:rsidR="009E3BCF" w14:paraId="2297D992" w14:textId="182C5172" w:rsidTr="009E3BCF">
        <w:trPr>
          <w:trHeight w:val="397"/>
        </w:trPr>
        <w:tc>
          <w:tcPr>
            <w:tcW w:w="1933" w:type="dxa"/>
            <w:vAlign w:val="center"/>
          </w:tcPr>
          <w:p w14:paraId="6A934FAC" w14:textId="5FFCDDE2" w:rsidR="009E3BCF" w:rsidRDefault="009E3BCF" w:rsidP="009E3BCF">
            <w:pPr>
              <w:jc w:val="center"/>
            </w:pPr>
            <w:r>
              <w:t>1. Halbwertszeit</w:t>
            </w:r>
          </w:p>
        </w:tc>
        <w:tc>
          <w:tcPr>
            <w:tcW w:w="1933" w:type="dxa"/>
            <w:vAlign w:val="center"/>
          </w:tcPr>
          <w:p w14:paraId="30646CF3" w14:textId="58D4B606" w:rsidR="009E3BCF" w:rsidRDefault="009E3BCF" w:rsidP="009E3BCF">
            <w:pPr>
              <w:jc w:val="center"/>
            </w:pPr>
            <w:r>
              <w:t>2. Halbwertszeit</w:t>
            </w:r>
          </w:p>
        </w:tc>
        <w:tc>
          <w:tcPr>
            <w:tcW w:w="1934" w:type="dxa"/>
            <w:vAlign w:val="center"/>
          </w:tcPr>
          <w:p w14:paraId="17B47C99" w14:textId="76CB0915" w:rsidR="009E3BCF" w:rsidRDefault="009E3BCF" w:rsidP="009E3BCF">
            <w:pPr>
              <w:jc w:val="center"/>
            </w:pPr>
            <w:r>
              <w:t>3. Halbwertszeit</w:t>
            </w:r>
          </w:p>
        </w:tc>
        <w:tc>
          <w:tcPr>
            <w:tcW w:w="1933" w:type="dxa"/>
            <w:vAlign w:val="center"/>
          </w:tcPr>
          <w:p w14:paraId="61C4E4DD" w14:textId="07743497" w:rsidR="009E3BCF" w:rsidRDefault="009E3BCF" w:rsidP="009E3BCF">
            <w:pPr>
              <w:jc w:val="center"/>
            </w:pPr>
            <w:r>
              <w:t>4. Halbwertszeit</w:t>
            </w:r>
          </w:p>
        </w:tc>
        <w:tc>
          <w:tcPr>
            <w:tcW w:w="1934" w:type="dxa"/>
            <w:vAlign w:val="center"/>
          </w:tcPr>
          <w:p w14:paraId="773D4D6A" w14:textId="0079F551" w:rsidR="009E3BCF" w:rsidRDefault="009E3BCF" w:rsidP="009E3BCF">
            <w:pPr>
              <w:jc w:val="center"/>
            </w:pPr>
            <w:r>
              <w:t>Mittelwert</w:t>
            </w:r>
          </w:p>
        </w:tc>
      </w:tr>
      <w:tr w:rsidR="009E3BCF" w14:paraId="48EABD13" w14:textId="05CFD4E5" w:rsidTr="009E3BCF">
        <w:trPr>
          <w:trHeight w:val="397"/>
        </w:trPr>
        <w:tc>
          <w:tcPr>
            <w:tcW w:w="1933" w:type="dxa"/>
            <w:vAlign w:val="center"/>
          </w:tcPr>
          <w:p w14:paraId="457585DA" w14:textId="321FFEF8" w:rsidR="009E3BCF" w:rsidRDefault="009E3BCF" w:rsidP="009E3BCF">
            <w:pPr>
              <w:jc w:val="center"/>
            </w:pPr>
            <w:r>
              <w:t>70</w:t>
            </w:r>
            <w:r w:rsidR="00545402">
              <w:t>s</w:t>
            </w:r>
          </w:p>
        </w:tc>
        <w:tc>
          <w:tcPr>
            <w:tcW w:w="1933" w:type="dxa"/>
            <w:vAlign w:val="center"/>
          </w:tcPr>
          <w:p w14:paraId="489CC879" w14:textId="10853315" w:rsidR="009E3BCF" w:rsidRDefault="009E3BCF" w:rsidP="009E3BCF">
            <w:pPr>
              <w:jc w:val="center"/>
            </w:pPr>
            <w:r>
              <w:t>60</w:t>
            </w:r>
            <w:r w:rsidR="00545402">
              <w:t>s</w:t>
            </w:r>
          </w:p>
        </w:tc>
        <w:tc>
          <w:tcPr>
            <w:tcW w:w="1934" w:type="dxa"/>
            <w:vAlign w:val="center"/>
          </w:tcPr>
          <w:p w14:paraId="41C3A059" w14:textId="61056EF0" w:rsidR="009E3BCF" w:rsidRDefault="009E3BCF" w:rsidP="009E3BCF">
            <w:pPr>
              <w:jc w:val="center"/>
            </w:pPr>
            <w:r>
              <w:t>65</w:t>
            </w:r>
            <w:r w:rsidR="00545402">
              <w:t>s</w:t>
            </w:r>
          </w:p>
        </w:tc>
        <w:tc>
          <w:tcPr>
            <w:tcW w:w="1933" w:type="dxa"/>
            <w:vAlign w:val="center"/>
          </w:tcPr>
          <w:p w14:paraId="0AB636CC" w14:textId="287DE3E0" w:rsidR="009E3BCF" w:rsidRDefault="009E3BCF" w:rsidP="009E3BCF">
            <w:pPr>
              <w:jc w:val="center"/>
            </w:pPr>
            <w:r>
              <w:t>65</w:t>
            </w:r>
            <w:r w:rsidR="00545402">
              <w:t>s</w:t>
            </w:r>
          </w:p>
        </w:tc>
        <w:tc>
          <w:tcPr>
            <w:tcW w:w="1934" w:type="dxa"/>
            <w:vAlign w:val="center"/>
          </w:tcPr>
          <w:p w14:paraId="11271290" w14:textId="009BD76E" w:rsidR="009E3BCF" w:rsidRDefault="009E3BCF" w:rsidP="009E3BCF">
            <w:pPr>
              <w:jc w:val="center"/>
            </w:pPr>
            <w:r>
              <w:t>65</w:t>
            </w:r>
            <w:r w:rsidR="00545402">
              <w:t>s</w:t>
            </w:r>
          </w:p>
        </w:tc>
      </w:tr>
    </w:tbl>
    <w:p w14:paraId="5DBBA897" w14:textId="667374B0" w:rsidR="00DB2843" w:rsidRDefault="00DB2843" w:rsidP="00BD5636">
      <w:pPr>
        <w:spacing w:before="240" w:after="240"/>
      </w:pPr>
      <w:r>
        <w:t xml:space="preserve">Die gemittelte Halbwertszeit </w:t>
      </w:r>
      <w:r w:rsidR="00BD5636">
        <w:t xml:space="preserve">von Radon 220 </w:t>
      </w:r>
      <w:r>
        <w:t>beträgt ___</w:t>
      </w:r>
      <w:r w:rsidR="009E3BCF" w:rsidRPr="009E3BCF">
        <w:rPr>
          <w:u w:val="single"/>
        </w:rPr>
        <w:t>65</w:t>
      </w:r>
      <w:r>
        <w:t>_____ Sekunden.</w:t>
      </w:r>
    </w:p>
    <w:p w14:paraId="197E091B" w14:textId="123BDF74" w:rsidR="00BD5636" w:rsidRDefault="00BD5636">
      <w:r>
        <w:t>Vergleich mit dem Literaturwert:</w:t>
      </w:r>
      <w:r w:rsidR="009E3BCF">
        <w:t xml:space="preserve"> Die von uns gemessene Halbwertszeit liegt 10s über dem Literaturwert.</w:t>
      </w:r>
    </w:p>
    <w:p w14:paraId="156146C4" w14:textId="77777777" w:rsidR="00BD5636" w:rsidRDefault="00BD5636"/>
    <w:p w14:paraId="5058FE73" w14:textId="53811135" w:rsidR="00FC44E6" w:rsidRDefault="00FC44E6">
      <w:pPr>
        <w:rPr>
          <w:rFonts w:asciiTheme="majorHAnsi" w:eastAsiaTheme="majorEastAsia" w:hAnsiTheme="majorHAnsi" w:cstheme="majorBidi"/>
          <w:color w:val="0F4761" w:themeColor="accent1" w:themeShade="BF"/>
          <w:sz w:val="40"/>
          <w:szCs w:val="40"/>
        </w:rPr>
      </w:pPr>
      <w:r>
        <w:br w:type="page"/>
      </w:r>
    </w:p>
    <w:p w14:paraId="4DDFB66F" w14:textId="25A8542F" w:rsidR="00B75DD4" w:rsidRDefault="00BD5F7C" w:rsidP="005F7BBD">
      <w:pPr>
        <w:pStyle w:val="berschrift1"/>
      </w:pPr>
      <w:r>
        <w:rPr>
          <w:noProof/>
        </w:rPr>
        <w:lastRenderedPageBreak/>
        <mc:AlternateContent>
          <mc:Choice Requires="wps">
            <w:drawing>
              <wp:anchor distT="0" distB="0" distL="114300" distR="114300" simplePos="0" relativeHeight="251662336" behindDoc="0" locked="0" layoutInCell="1" allowOverlap="1" wp14:anchorId="30CFF549" wp14:editId="7891CC2A">
                <wp:simplePos x="0" y="0"/>
                <wp:positionH relativeFrom="column">
                  <wp:posOffset>4646674</wp:posOffset>
                </wp:positionH>
                <wp:positionV relativeFrom="paragraph">
                  <wp:posOffset>-226769</wp:posOffset>
                </wp:positionV>
                <wp:extent cx="1828386" cy="563525"/>
                <wp:effectExtent l="0" t="0" r="19685" b="27305"/>
                <wp:wrapNone/>
                <wp:docPr id="1249877459" name="Rechteck: abgerundete Ecken 8"/>
                <wp:cNvGraphicFramePr/>
                <a:graphic xmlns:a="http://schemas.openxmlformats.org/drawingml/2006/main">
                  <a:graphicData uri="http://schemas.microsoft.com/office/word/2010/wordprocessingShape">
                    <wps:wsp>
                      <wps:cNvSpPr/>
                      <wps:spPr>
                        <a:xfrm>
                          <a:off x="0" y="0"/>
                          <a:ext cx="1828386" cy="5635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BC7519" w14:textId="028D53FC" w:rsidR="00BD5F7C" w:rsidRDefault="00BD5F7C" w:rsidP="00BD5F7C">
                            <w:pPr>
                              <w:jc w:val="center"/>
                            </w:pPr>
                            <w:r w:rsidRPr="00BD5F7C">
                              <w:t>https://tetfolio.fu-berlin.de/web/1301290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FF549" id="Rechteck: abgerundete Ecken 8" o:spid="_x0000_s1029" style="position:absolute;left:0;text-align:left;margin-left:365.9pt;margin-top:-17.85pt;width:143.95pt;height:4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" fillcolor="#156082 [3204]" strokecolor="#030e13 [484]" strokeweight="1pt">
                <v:stroke joinstyle="miter"/>
                <v:textbox>
                  <w:txbxContent>
                    <w:p w14:paraId="51BC7519" w14:textId="028D53FC" w:rsidR="00BD5F7C" w:rsidRDefault="00BD5F7C" w:rsidP="00BD5F7C">
                      <w:pPr>
                        <w:jc w:val="center"/>
                      </w:pPr>
                      <w:r w:rsidRPr="00BD5F7C">
                        <w:t>https://tetfolio.fu-berlin.de/web/1301290</w:t>
                      </w:r>
                    </w:p>
                  </w:txbxContent>
                </v:textbox>
              </v:roundrect>
            </w:pict>
          </mc:Fallback>
        </mc:AlternateContent>
      </w:r>
      <w:r w:rsidR="00B75DD4">
        <w:t xml:space="preserve">Messung der Halbwertszeit </w:t>
      </w:r>
      <w:r w:rsidR="00E17CE3">
        <w:t>von Ba-137m</w:t>
      </w:r>
    </w:p>
    <w:p w14:paraId="2C150232" w14:textId="707A7A07" w:rsidR="00E17CE3" w:rsidRDefault="00E17CE3" w:rsidP="00E17CE3">
      <w:r>
        <w:t>Aus einem Präparat wird durch eine Flüssigkeit (</w:t>
      </w:r>
      <w:proofErr w:type="spellStart"/>
      <w:r>
        <w:t>Elutionslösung</w:t>
      </w:r>
      <w:proofErr w:type="spellEnd"/>
      <w:r>
        <w:t>) ein radioaktives Präparat Ba-137m gespült und aufgefangen</w:t>
      </w:r>
      <w:r w:rsidRPr="00617975">
        <w:t xml:space="preserve">. </w:t>
      </w:r>
      <w:r>
        <w:t xml:space="preserve">Das ist angeregtes Barium, welches unter Aussendung von </w:t>
      </w:r>
      <m:oMath>
        <m:r>
          <w:rPr>
            <w:rFonts w:ascii="Cambria Math" w:hAnsi="Cambria Math"/>
          </w:rPr>
          <m:t>γ</m:t>
        </m:r>
      </m:oMath>
      <w:r>
        <w:rPr>
          <w:rFonts w:eastAsiaTheme="minorEastAsia"/>
        </w:rPr>
        <w:t>- Strahlung zu nicht angeregtem Barium Ba-137 zerfällt.</w:t>
      </w:r>
      <w:r>
        <w:t xml:space="preserve"> Diese Halbwertszeit wird im Experiment bestimmt.</w:t>
      </w:r>
    </w:p>
    <w:p w14:paraId="3D01F72E" w14:textId="77777777" w:rsidR="00E17CE3" w:rsidRPr="00C14A7A" w:rsidRDefault="00E17CE3" w:rsidP="00E17CE3">
      <w:pPr>
        <w:pStyle w:val="berschrift2"/>
      </w:pPr>
      <w:r>
        <w:t>Aufbau</w:t>
      </w:r>
    </w:p>
    <w:p w14:paraId="1260967E" w14:textId="7F0923E3" w:rsidR="00B75DD4" w:rsidRDefault="00BD5F7C" w:rsidP="00B75DD4">
      <w:r w:rsidRPr="00BD5F7C">
        <w:rPr>
          <w:noProof/>
        </w:rPr>
        <w:drawing>
          <wp:inline distT="0" distB="0" distL="0" distR="0" wp14:anchorId="1CB2BAD8" wp14:editId="19FB7424">
            <wp:extent cx="6299835" cy="4152265"/>
            <wp:effectExtent l="0" t="0" r="5715" b="635"/>
            <wp:docPr id="2094914295" name="Grafik 1" descr="Ein Bild, das medizinische Ausrüstung, Im Haus, Text, Forschungs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14295" name="Grafik 1" descr="Ein Bild, das medizinische Ausrüstung, Im Haus, Text, Forschungsinstrument enthält.&#10;&#10;Automatisch generierte Beschreibung"/>
                    <pic:cNvPicPr/>
                  </pic:nvPicPr>
                  <pic:blipFill>
                    <a:blip r:embed="rId27"/>
                    <a:stretch>
                      <a:fillRect/>
                    </a:stretch>
                  </pic:blipFill>
                  <pic:spPr>
                    <a:xfrm>
                      <a:off x="0" y="0"/>
                      <a:ext cx="6299835" cy="4152265"/>
                    </a:xfrm>
                    <a:prstGeom prst="rect">
                      <a:avLst/>
                    </a:prstGeom>
                  </pic:spPr>
                </pic:pic>
              </a:graphicData>
            </a:graphic>
          </wp:inline>
        </w:drawing>
      </w:r>
    </w:p>
    <w:p w14:paraId="63B860FF" w14:textId="77777777" w:rsidR="00E17CE3" w:rsidRDefault="00E17CE3" w:rsidP="00E17CE3">
      <w:pPr>
        <w:pStyle w:val="berschrift2"/>
      </w:pPr>
      <w:r>
        <w:t>Durchführung</w:t>
      </w:r>
    </w:p>
    <w:p w14:paraId="4DBCBEDA" w14:textId="5AA5CB17" w:rsidR="00B75DD4" w:rsidRDefault="00E17CE3" w:rsidP="00B75DD4">
      <w:r w:rsidRPr="00C612E4">
        <w:rPr>
          <w:b/>
        </w:rPr>
        <w:t>Messung vorbereiten</w:t>
      </w:r>
      <w:r w:rsidRPr="00C612E4">
        <w:rPr>
          <w:b/>
        </w:rPr>
        <w:br/>
      </w:r>
      <w:r>
        <w:t xml:space="preserve">Am Computer die </w:t>
      </w:r>
      <w:r w:rsidR="00B75DD4">
        <w:t>Software CASSY Lab aufrufen und im Register CASSY</w:t>
      </w:r>
      <w:r>
        <w:t xml:space="preserve"> </w:t>
      </w:r>
      <w:r w:rsidR="00B75DD4">
        <w:t>des Dialogfensters Einstellungen auf „Anordnung aktualisieren“ klicken.</w:t>
      </w:r>
      <w:r>
        <w:t xml:space="preserve"> </w:t>
      </w:r>
      <w:r w:rsidR="00B75DD4">
        <w:t>Auf die Darstellung der GM-Box klicken und folgende Einstellungen wählen:</w:t>
      </w:r>
      <w:r>
        <w:t xml:space="preserve"> </w:t>
      </w:r>
      <w:r w:rsidR="00B75DD4">
        <w:t>Messgröße: Rate R</w:t>
      </w:r>
      <w:r w:rsidR="00C612E4">
        <w:t>B</w:t>
      </w:r>
      <w:r w:rsidR="00B75DD4">
        <w:t>1, Messbereich: 100 1/s,</w:t>
      </w:r>
      <w:r>
        <w:t xml:space="preserve"> </w:t>
      </w:r>
      <w:proofErr w:type="spellStart"/>
      <w:r w:rsidR="00B75DD4">
        <w:t>Torzeit</w:t>
      </w:r>
      <w:proofErr w:type="spellEnd"/>
      <w:r w:rsidR="00B75DD4">
        <w:t>: 12 s</w:t>
      </w:r>
      <w:r>
        <w:t xml:space="preserve">. </w:t>
      </w:r>
      <w:r w:rsidR="00C612E4">
        <w:t xml:space="preserve">Als Messparameter wählen: automatische Aufnahme, Intervall: 100 </w:t>
      </w:r>
      <w:proofErr w:type="spellStart"/>
      <w:r w:rsidR="00C612E4">
        <w:t>ms</w:t>
      </w:r>
      <w:proofErr w:type="spellEnd"/>
      <w:r w:rsidR="00C612E4">
        <w:t xml:space="preserve">, </w:t>
      </w:r>
      <w:proofErr w:type="spellStart"/>
      <w:r w:rsidR="00C612E4">
        <w:t>Messzeit</w:t>
      </w:r>
      <w:proofErr w:type="spellEnd"/>
      <w:r w:rsidR="00C612E4">
        <w:t>: 700s.</w:t>
      </w:r>
      <w:r>
        <w:t xml:space="preserve"> </w:t>
      </w:r>
      <w:r w:rsidR="00B75DD4">
        <w:t>Im Register Darstellung des Dialogfensters Einstellungen auswählen:</w:t>
      </w:r>
      <w:r>
        <w:t xml:space="preserve"> </w:t>
      </w:r>
      <w:r w:rsidR="00B75DD4">
        <w:t>x-Achse: t, y-Achse: R</w:t>
      </w:r>
      <w:r w:rsidR="00C612E4">
        <w:t>B</w:t>
      </w:r>
      <w:r w:rsidR="00B75DD4">
        <w:t>1</w:t>
      </w:r>
      <w:r>
        <w:t xml:space="preserve">. </w:t>
      </w:r>
    </w:p>
    <w:p w14:paraId="76D67C19" w14:textId="005CC7B4" w:rsidR="00B75DD4" w:rsidRDefault="00E17CE3" w:rsidP="00B75DD4">
      <w:r w:rsidRPr="00C612E4">
        <w:rPr>
          <w:b/>
        </w:rPr>
        <w:t>Messung starten</w:t>
      </w:r>
      <w:r w:rsidRPr="00C612E4">
        <w:rPr>
          <w:b/>
        </w:rPr>
        <w:br/>
      </w:r>
      <w:r w:rsidR="00791C58">
        <w:rPr>
          <w:color w:val="FF0000"/>
        </w:rPr>
        <w:t>Durch</w:t>
      </w:r>
      <w:r w:rsidR="00545402" w:rsidRPr="00545402">
        <w:rPr>
          <w:color w:val="FF0000"/>
        </w:rPr>
        <w:t xml:space="preserve"> die Lehrkraft: </w:t>
      </w:r>
      <w:r w:rsidR="0043048C">
        <w:t>Flüssigkeit mit Spritze durch den Isotopengenerator drücken.</w:t>
      </w:r>
      <w:r w:rsidR="0043048C">
        <w:br/>
      </w:r>
      <w:r w:rsidR="00B75DD4">
        <w:t>Aufzeichnung der Messwerte mit der</w:t>
      </w:r>
      <w:r>
        <w:t xml:space="preserve"> </w:t>
      </w:r>
      <w:r w:rsidR="00B75DD4">
        <w:t xml:space="preserve">Taste F9 starten und 700 s </w:t>
      </w:r>
      <w:r w:rsidR="00C612E4">
        <w:t>die Werte beobachten</w:t>
      </w:r>
      <w:r w:rsidR="00B75DD4">
        <w:t>.</w:t>
      </w:r>
    </w:p>
    <w:p w14:paraId="4CF32EF9" w14:textId="73E8E6DB" w:rsidR="0043048C" w:rsidRDefault="0043048C" w:rsidP="0043048C">
      <w:pPr>
        <w:pStyle w:val="Listenabsatz"/>
        <w:numPr>
          <w:ilvl w:val="0"/>
          <w:numId w:val="23"/>
        </w:numPr>
        <w:rPr>
          <w:rFonts w:eastAsiaTheme="minorEastAsia"/>
        </w:rPr>
      </w:pPr>
      <w:r w:rsidRPr="00C612E4">
        <w:rPr>
          <w:rFonts w:eastAsiaTheme="minorEastAsia"/>
          <w:b/>
        </w:rPr>
        <w:t>Diagramm übertragen</w:t>
      </w:r>
      <w:r>
        <w:rPr>
          <w:rFonts w:eastAsiaTheme="minorEastAsia"/>
        </w:rPr>
        <w:br/>
        <w:t>Übertrage das Diagramm des Computers auf das Arbeitsblatt.</w:t>
      </w:r>
    </w:p>
    <w:p w14:paraId="285DE804" w14:textId="1A0E71EA" w:rsidR="0043048C" w:rsidRPr="006B64AD" w:rsidRDefault="0043048C" w:rsidP="0043048C">
      <w:pPr>
        <w:pStyle w:val="Listenabsatz"/>
        <w:numPr>
          <w:ilvl w:val="0"/>
          <w:numId w:val="23"/>
        </w:numPr>
        <w:rPr>
          <w:rFonts w:eastAsiaTheme="minorEastAsia"/>
        </w:rPr>
      </w:pPr>
      <w:r w:rsidRPr="00C612E4">
        <w:rPr>
          <w:rFonts w:eastAsiaTheme="minorEastAsia"/>
          <w:b/>
        </w:rPr>
        <w:t>Halbwertszeit bestimmen.</w:t>
      </w:r>
      <w:r>
        <w:rPr>
          <w:rFonts w:eastAsiaTheme="minorEastAsia"/>
        </w:rPr>
        <w:br/>
      </w:r>
      <w:proofErr w:type="gramStart"/>
      <w:r>
        <w:rPr>
          <w:rFonts w:eastAsiaTheme="minorEastAsia"/>
        </w:rPr>
        <w:t>Bestimme</w:t>
      </w:r>
      <w:proofErr w:type="gramEnd"/>
      <w:r>
        <w:rPr>
          <w:rFonts w:eastAsiaTheme="minorEastAsia"/>
        </w:rPr>
        <w:t xml:space="preserve"> aus dem Diagramm die Halbwertszeit von </w:t>
      </w:r>
      <w:r w:rsidR="00C612E4">
        <w:rPr>
          <w:rFonts w:eastAsiaTheme="minorEastAsia"/>
        </w:rPr>
        <w:t>angeregtem Barium</w:t>
      </w:r>
      <w:r>
        <w:rPr>
          <w:rFonts w:eastAsiaTheme="minorEastAsia"/>
        </w:rPr>
        <w:t xml:space="preserve"> und vergleiche </w:t>
      </w:r>
      <w:r w:rsidR="00791C58">
        <w:rPr>
          <w:rFonts w:eastAsiaTheme="minorEastAsia"/>
        </w:rPr>
        <w:t>d</w:t>
      </w:r>
      <w:r>
        <w:rPr>
          <w:rFonts w:eastAsiaTheme="minorEastAsia"/>
        </w:rPr>
        <w:t xml:space="preserve">ein Ergebnis mit dem Literaturwert von </w:t>
      </w:r>
      <m:oMath>
        <m:sSub>
          <m:sSubPr>
            <m:ctrlPr>
              <w:rPr>
                <w:rFonts w:ascii="Cambria Math" w:eastAsiaTheme="minorEastAsia" w:hAnsi="Cambria Math"/>
                <w:i/>
              </w:rPr>
            </m:ctrlPr>
          </m:sSubPr>
          <m:e>
            <m:r>
              <w:rPr>
                <w:rFonts w:ascii="Cambria Math" w:eastAsiaTheme="minorEastAsia" w:hAnsi="Cambria Math"/>
              </w:rPr>
              <m:t>t</m:t>
            </m:r>
          </m:e>
          <m:sub>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r>
          <w:rPr>
            <w:rFonts w:ascii="Cambria Math" w:eastAsiaTheme="minorEastAsia" w:hAnsi="Cambria Math"/>
          </w:rPr>
          <m:t>=156s</m:t>
        </m:r>
      </m:oMath>
      <w:r>
        <w:rPr>
          <w:rFonts w:eastAsiaTheme="minorEastAsia"/>
        </w:rPr>
        <w:t>.</w:t>
      </w:r>
    </w:p>
    <w:p w14:paraId="274EFE1F" w14:textId="77777777" w:rsidR="00B75DD4" w:rsidRDefault="00B75DD4">
      <w:pPr>
        <w:rPr>
          <w:rFonts w:asciiTheme="majorHAnsi" w:eastAsiaTheme="majorEastAsia" w:hAnsiTheme="majorHAnsi" w:cstheme="majorBidi"/>
          <w:color w:val="0F4761" w:themeColor="accent1" w:themeShade="BF"/>
          <w:sz w:val="40"/>
          <w:szCs w:val="40"/>
        </w:rPr>
      </w:pPr>
      <w:r>
        <w:br w:type="page"/>
      </w:r>
    </w:p>
    <w:p w14:paraId="38887970" w14:textId="77777777" w:rsidR="004A4379" w:rsidRDefault="004A4379" w:rsidP="004A4379">
      <w:pPr>
        <w:pStyle w:val="berschrift2"/>
      </w:pPr>
      <w:r>
        <w:lastRenderedPageBreak/>
        <w:t>Auswertung</w:t>
      </w:r>
    </w:p>
    <w:p w14:paraId="66A79DF8" w14:textId="77777777" w:rsidR="004A4379" w:rsidRPr="00791C58" w:rsidRDefault="004A4379" w:rsidP="00791C58">
      <w:pPr>
        <w:pStyle w:val="Listenabsatz"/>
        <w:numPr>
          <w:ilvl w:val="0"/>
          <w:numId w:val="24"/>
        </w:numPr>
        <w:spacing w:before="120" w:after="0"/>
        <w:rPr>
          <w:b/>
        </w:rPr>
      </w:pPr>
      <w:r w:rsidRPr="00791C58">
        <w:rPr>
          <w:b/>
        </w:rPr>
        <w:t>Diagramm</w:t>
      </w:r>
    </w:p>
    <w:p w14:paraId="1EBBC21E" w14:textId="77777777" w:rsidR="008A3AD7" w:rsidRDefault="008A3AD7" w:rsidP="008A3AD7">
      <w:r>
        <w:rPr>
          <w:noProof/>
        </w:rPr>
        <w:drawing>
          <wp:inline distT="0" distB="0" distL="0" distR="0" wp14:anchorId="6D739FE2" wp14:editId="30A22ABD">
            <wp:extent cx="6227445" cy="4322618"/>
            <wp:effectExtent l="0" t="0" r="1905" b="1905"/>
            <wp:docPr id="1177005429"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12AD33" w14:textId="77777777" w:rsidR="008A3AD7" w:rsidRPr="00FB77DC" w:rsidRDefault="008A3AD7" w:rsidP="008A3AD7">
      <w:pPr>
        <w:pStyle w:val="Listenabsatz"/>
        <w:numPr>
          <w:ilvl w:val="0"/>
          <w:numId w:val="24"/>
        </w:numPr>
        <w:spacing w:before="120" w:after="120"/>
        <w:rPr>
          <w:b/>
        </w:rPr>
      </w:pPr>
      <w:r w:rsidRPr="00FB77DC">
        <w:rPr>
          <w:b/>
        </w:rPr>
        <w:t>Halbwertszeit bestimmen</w:t>
      </w:r>
    </w:p>
    <w:p w14:paraId="7B8B4F1F" w14:textId="77777777" w:rsidR="008A3AD7" w:rsidRDefault="008A3AD7" w:rsidP="008A3AD7">
      <w:r>
        <w:t>Trage im Diagramm die ersten vier Halbwertszeiten ein und lies jeweils die dazugehörige Zeit</w:t>
      </w:r>
      <w:r w:rsidRPr="004A4379">
        <w:t xml:space="preserve"> in Sekunden</w:t>
      </w:r>
      <w:r>
        <w:t xml:space="preserve"> ab. Dann bilde den Mittelwert.</w:t>
      </w:r>
    </w:p>
    <w:tbl>
      <w:tblPr>
        <w:tblStyle w:val="Tabellenraster"/>
        <w:tblW w:w="9923" w:type="dxa"/>
        <w:tblLook w:val="04A0" w:firstRow="1" w:lastRow="0" w:firstColumn="1" w:lastColumn="0" w:noHBand="0" w:noVBand="1"/>
      </w:tblPr>
      <w:tblGrid>
        <w:gridCol w:w="2019"/>
        <w:gridCol w:w="2019"/>
        <w:gridCol w:w="2019"/>
        <w:gridCol w:w="2061"/>
        <w:gridCol w:w="1805"/>
      </w:tblGrid>
      <w:tr w:rsidR="008A3AD7" w14:paraId="5C565F6F" w14:textId="77777777" w:rsidTr="002B2057">
        <w:trPr>
          <w:trHeight w:val="397"/>
        </w:trPr>
        <w:tc>
          <w:tcPr>
            <w:tcW w:w="1675" w:type="dxa"/>
            <w:vAlign w:val="center"/>
          </w:tcPr>
          <w:p w14:paraId="2A67510C" w14:textId="77777777" w:rsidR="008A3AD7" w:rsidRDefault="008A3AD7" w:rsidP="002B2057">
            <w:pPr>
              <w:jc w:val="center"/>
            </w:pPr>
            <w:r>
              <w:t>1. Halbwertszeit</w:t>
            </w:r>
          </w:p>
        </w:tc>
        <w:tc>
          <w:tcPr>
            <w:tcW w:w="1676" w:type="dxa"/>
            <w:vAlign w:val="center"/>
          </w:tcPr>
          <w:p w14:paraId="589D0BB4" w14:textId="77777777" w:rsidR="008A3AD7" w:rsidRDefault="008A3AD7" w:rsidP="002B2057">
            <w:pPr>
              <w:jc w:val="center"/>
            </w:pPr>
            <w:r>
              <w:t>2. Halbwertszeit</w:t>
            </w:r>
          </w:p>
        </w:tc>
        <w:tc>
          <w:tcPr>
            <w:tcW w:w="1676" w:type="dxa"/>
            <w:vAlign w:val="center"/>
          </w:tcPr>
          <w:p w14:paraId="1BD6EA22" w14:textId="77777777" w:rsidR="008A3AD7" w:rsidRDefault="008A3AD7" w:rsidP="002B2057">
            <w:pPr>
              <w:jc w:val="center"/>
            </w:pPr>
            <w:r>
              <w:t>3. Halbwertszeit</w:t>
            </w:r>
          </w:p>
        </w:tc>
        <w:tc>
          <w:tcPr>
            <w:tcW w:w="1711" w:type="dxa"/>
            <w:vAlign w:val="center"/>
          </w:tcPr>
          <w:p w14:paraId="1EE0E9DA" w14:textId="77777777" w:rsidR="008A3AD7" w:rsidRDefault="008A3AD7" w:rsidP="002B2057">
            <w:pPr>
              <w:jc w:val="center"/>
            </w:pPr>
            <w:r>
              <w:t>4.Halbwertszeit</w:t>
            </w:r>
          </w:p>
        </w:tc>
        <w:tc>
          <w:tcPr>
            <w:tcW w:w="1498" w:type="dxa"/>
            <w:vAlign w:val="center"/>
          </w:tcPr>
          <w:p w14:paraId="35781F52" w14:textId="77777777" w:rsidR="008A3AD7" w:rsidRDefault="008A3AD7" w:rsidP="002B2057">
            <w:pPr>
              <w:jc w:val="center"/>
            </w:pPr>
            <w:r>
              <w:t>Mittelwert</w:t>
            </w:r>
          </w:p>
        </w:tc>
      </w:tr>
      <w:tr w:rsidR="008A3AD7" w14:paraId="4B15893C" w14:textId="77777777" w:rsidTr="002B2057">
        <w:trPr>
          <w:trHeight w:val="397"/>
        </w:trPr>
        <w:tc>
          <w:tcPr>
            <w:tcW w:w="1675" w:type="dxa"/>
            <w:vAlign w:val="center"/>
          </w:tcPr>
          <w:p w14:paraId="78980C93" w14:textId="77777777" w:rsidR="008A3AD7" w:rsidRDefault="008A3AD7" w:rsidP="002B2057">
            <w:pPr>
              <w:jc w:val="center"/>
            </w:pPr>
            <w:r>
              <w:t>200</w:t>
            </w:r>
          </w:p>
        </w:tc>
        <w:tc>
          <w:tcPr>
            <w:tcW w:w="1676" w:type="dxa"/>
            <w:vAlign w:val="center"/>
          </w:tcPr>
          <w:p w14:paraId="7C2748C7" w14:textId="77777777" w:rsidR="008A3AD7" w:rsidRDefault="008A3AD7" w:rsidP="002B2057">
            <w:pPr>
              <w:jc w:val="center"/>
            </w:pPr>
            <w:r>
              <w:t>190</w:t>
            </w:r>
          </w:p>
        </w:tc>
        <w:tc>
          <w:tcPr>
            <w:tcW w:w="1676" w:type="dxa"/>
            <w:vAlign w:val="center"/>
          </w:tcPr>
          <w:p w14:paraId="0A1FF15C" w14:textId="77777777" w:rsidR="008A3AD7" w:rsidRDefault="008A3AD7" w:rsidP="002B2057">
            <w:pPr>
              <w:jc w:val="center"/>
            </w:pPr>
            <w:r>
              <w:t>180</w:t>
            </w:r>
          </w:p>
        </w:tc>
        <w:tc>
          <w:tcPr>
            <w:tcW w:w="1711" w:type="dxa"/>
            <w:vAlign w:val="center"/>
          </w:tcPr>
          <w:p w14:paraId="067AFBAA" w14:textId="77777777" w:rsidR="008A3AD7" w:rsidRDefault="008A3AD7" w:rsidP="002B2057">
            <w:pPr>
              <w:jc w:val="center"/>
            </w:pPr>
            <w:r>
              <w:t>220</w:t>
            </w:r>
          </w:p>
        </w:tc>
        <w:tc>
          <w:tcPr>
            <w:tcW w:w="1498" w:type="dxa"/>
            <w:vAlign w:val="center"/>
          </w:tcPr>
          <w:p w14:paraId="371566CD" w14:textId="77777777" w:rsidR="008A3AD7" w:rsidRDefault="008A3AD7" w:rsidP="002B2057">
            <w:pPr>
              <w:jc w:val="center"/>
            </w:pPr>
            <w:r>
              <w:t>198</w:t>
            </w:r>
          </w:p>
        </w:tc>
      </w:tr>
    </w:tbl>
    <w:p w14:paraId="143E9692" w14:textId="77777777" w:rsidR="008A3AD7" w:rsidRDefault="008A3AD7" w:rsidP="008A3AD7">
      <w:pPr>
        <w:spacing w:before="240" w:after="240"/>
      </w:pPr>
      <w:r>
        <w:t>Die gemittelte Halbwertszeit von Ba-137m beträgt __</w:t>
      </w:r>
      <w:r w:rsidRPr="001A2084">
        <w:rPr>
          <w:u w:val="single"/>
        </w:rPr>
        <w:t>198</w:t>
      </w:r>
      <w:r>
        <w:t>___ Sekunden.</w:t>
      </w:r>
    </w:p>
    <w:p w14:paraId="4023155D" w14:textId="77777777" w:rsidR="008A3AD7" w:rsidRDefault="008A3AD7" w:rsidP="008A3AD7">
      <w:r>
        <w:t>Vergleich mit dem Literaturwert: Unser Messwert liegt etwas höher als der Literaturwert.</w:t>
      </w:r>
    </w:p>
    <w:p w14:paraId="1CF75EB7" w14:textId="77777777" w:rsidR="008A3AD7" w:rsidRDefault="008A3AD7" w:rsidP="008A3AD7">
      <w:pPr>
        <w:pStyle w:val="Listenabsatz"/>
        <w:numPr>
          <w:ilvl w:val="0"/>
          <w:numId w:val="24"/>
        </w:numPr>
        <w:spacing w:before="120" w:after="120"/>
        <w:rPr>
          <w:b/>
        </w:rPr>
      </w:pPr>
      <w:r w:rsidRPr="001A2084">
        <w:rPr>
          <w:b/>
        </w:rPr>
        <w:t>Funktionsgleichung bestimmen.</w:t>
      </w:r>
    </w:p>
    <w:p w14:paraId="58F9425C" w14:textId="77777777" w:rsidR="008A3AD7" w:rsidRPr="0084011E" w:rsidRDefault="008A3AD7" w:rsidP="008A3AD7">
      <w:pPr>
        <w:spacing w:before="120" w:after="120"/>
        <w:rPr>
          <w:bCs/>
        </w:rPr>
      </w:pPr>
      <m:oMathPara>
        <m:oMathParaPr>
          <m:jc m:val="left"/>
        </m:oMathParaPr>
        <m:oMath>
          <m:r>
            <w:rPr>
              <w:rFonts w:ascii="Cambria Math" w:hAnsi="Cambria Math"/>
            </w:rPr>
            <m:t>A</m:t>
          </m:r>
          <m:d>
            <m:dPr>
              <m:ctrlPr>
                <w:rPr>
                  <w:rFonts w:ascii="Cambria Math" w:hAnsi="Cambria Math"/>
                  <w:bCs/>
                  <w:i/>
                </w:rPr>
              </m:ctrlPr>
            </m:dPr>
            <m:e>
              <m:r>
                <w:rPr>
                  <w:rFonts w:ascii="Cambria Math" w:hAnsi="Cambria Math"/>
                </w:rPr>
                <m:t>t</m:t>
              </m:r>
            </m:e>
          </m:d>
          <m:r>
            <w:rPr>
              <w:rFonts w:ascii="Cambria Math" w:hAnsi="Cambria Math"/>
            </w:rPr>
            <m:t>=60∙</m:t>
          </m:r>
          <m:sSup>
            <m:sSupPr>
              <m:ctrlPr>
                <w:rPr>
                  <w:rFonts w:ascii="Cambria Math" w:hAnsi="Cambria Math"/>
                  <w:bCs/>
                  <w:i/>
                </w:rPr>
              </m:ctrlPr>
            </m:sSupPr>
            <m:e>
              <m:r>
                <w:rPr>
                  <w:rFonts w:ascii="Cambria Math" w:hAnsi="Cambria Math"/>
                </w:rPr>
                <m:t>e</m:t>
              </m:r>
            </m:e>
            <m:sup>
              <m:r>
                <w:rPr>
                  <w:rFonts w:ascii="Cambria Math" w:hAnsi="Cambria Math"/>
                </w:rPr>
                <m:t>-t∙</m:t>
              </m:r>
              <m:f>
                <m:fPr>
                  <m:ctrlPr>
                    <w:rPr>
                      <w:rFonts w:ascii="Cambria Math" w:hAnsi="Cambria Math"/>
                      <w:bCs/>
                      <w:i/>
                    </w:rPr>
                  </m:ctrlPr>
                </m:fPr>
                <m:num>
                  <m:r>
                    <w:rPr>
                      <w:rFonts w:ascii="Cambria Math" w:hAnsi="Cambria Math"/>
                    </w:rPr>
                    <m:t>ln2</m:t>
                  </m:r>
                </m:num>
                <m:den>
                  <m:r>
                    <w:rPr>
                      <w:rFonts w:ascii="Cambria Math" w:hAnsi="Cambria Math"/>
                    </w:rPr>
                    <m:t>198</m:t>
                  </m:r>
                </m:den>
              </m:f>
            </m:sup>
          </m:sSup>
        </m:oMath>
      </m:oMathPara>
    </w:p>
    <w:p w14:paraId="3BE76FD1" w14:textId="77777777" w:rsidR="0043048C" w:rsidRDefault="0043048C">
      <w:pPr>
        <w:rPr>
          <w:rFonts w:asciiTheme="majorHAnsi" w:eastAsiaTheme="majorEastAsia" w:hAnsiTheme="majorHAnsi" w:cstheme="majorBidi"/>
          <w:color w:val="0F4761" w:themeColor="accent1" w:themeShade="BF"/>
          <w:sz w:val="40"/>
          <w:szCs w:val="40"/>
        </w:rPr>
      </w:pPr>
      <w:r>
        <w:br w:type="page"/>
      </w:r>
    </w:p>
    <w:p w14:paraId="3F347127" w14:textId="77777777" w:rsidR="00082D5D" w:rsidRPr="000077CD" w:rsidRDefault="00082D5D" w:rsidP="00082D5D">
      <w:pPr>
        <w:pStyle w:val="berschrift1"/>
      </w:pPr>
      <w:r w:rsidRPr="000077CD">
        <w:lastRenderedPageBreak/>
        <w:t>Kontinuierliche Nebelkammer</w:t>
      </w:r>
    </w:p>
    <w:p w14:paraId="59E5B377" w14:textId="344C4ABD" w:rsidR="00082D5D" w:rsidRDefault="00082D5D" w:rsidP="00082D5D">
      <w:r>
        <w:t>In diesem Experiment lernst Du zwei Nachweisgeräte zur Detektion von radioaktiven Teilchen kennen und verstehen.</w:t>
      </w:r>
    </w:p>
    <w:p w14:paraId="5C22D550" w14:textId="77777777" w:rsidR="00082D5D" w:rsidRDefault="00082D5D" w:rsidP="00082D5D">
      <w:pPr>
        <w:pStyle w:val="berschrift2"/>
        <w:rPr>
          <w:noProof/>
        </w:rPr>
      </w:pPr>
      <w:r>
        <w:t>Aufba</w:t>
      </w:r>
      <w:r>
        <w:rPr>
          <w:noProof/>
        </w:rPr>
        <w:t>uten</w:t>
      </w:r>
    </w:p>
    <w:p w14:paraId="3F5E4C48" w14:textId="77777777" w:rsidR="00082D5D" w:rsidRPr="00C14A7A" w:rsidRDefault="00082D5D" w:rsidP="00082D5D">
      <w:r w:rsidRPr="00FD621B">
        <w:rPr>
          <w:noProof/>
        </w:rPr>
        <w:drawing>
          <wp:anchor distT="0" distB="0" distL="114300" distR="114300" simplePos="0" relativeHeight="251682816" behindDoc="0" locked="0" layoutInCell="1" allowOverlap="1" wp14:anchorId="4E8157D1" wp14:editId="2A98BF0A">
            <wp:simplePos x="0" y="0"/>
            <wp:positionH relativeFrom="margin">
              <wp:align>left</wp:align>
            </wp:positionH>
            <wp:positionV relativeFrom="paragraph">
              <wp:posOffset>169701</wp:posOffset>
            </wp:positionV>
            <wp:extent cx="1116419" cy="1165507"/>
            <wp:effectExtent l="0" t="0" r="7620" b="0"/>
            <wp:wrapNone/>
            <wp:docPr id="1154556283" name="Grafik 9" descr="Ein Bild, d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9596" name="Grafik 9" descr="Ein Bild, das Im Haus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419" cy="1165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745">
        <w:rPr>
          <w:noProof/>
        </w:rPr>
        <w:drawing>
          <wp:inline distT="0" distB="0" distL="0" distR="0" wp14:anchorId="1279FDB7" wp14:editId="6D0709C7">
            <wp:extent cx="3080673" cy="2864485"/>
            <wp:effectExtent l="0" t="0" r="5715" b="0"/>
            <wp:docPr id="679322471" name="Grafik 1" descr="Ein Bild, d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76874" name="Grafik 1" descr="Ein Bild, das Im Haus enthält.&#10;&#10;KI-generierte Inhalte können fehlerhaft sein."/>
                    <pic:cNvPicPr/>
                  </pic:nvPicPr>
                  <pic:blipFill>
                    <a:blip r:embed="rId30"/>
                    <a:stretch>
                      <a:fillRect/>
                    </a:stretch>
                  </pic:blipFill>
                  <pic:spPr>
                    <a:xfrm>
                      <a:off x="0" y="0"/>
                      <a:ext cx="3089608" cy="2872793"/>
                    </a:xfrm>
                    <a:prstGeom prst="rect">
                      <a:avLst/>
                    </a:prstGeom>
                  </pic:spPr>
                </pic:pic>
              </a:graphicData>
            </a:graphic>
          </wp:inline>
        </w:drawing>
      </w:r>
      <w:r w:rsidRPr="00E6510E">
        <w:rPr>
          <w:noProof/>
        </w:rPr>
        <w:drawing>
          <wp:inline distT="0" distB="0" distL="0" distR="0" wp14:anchorId="420F0F41" wp14:editId="56C9031C">
            <wp:extent cx="3200400" cy="2855357"/>
            <wp:effectExtent l="0" t="0" r="0" b="2540"/>
            <wp:docPr id="820709431" name="Grafik 7" descr="Ein Bild, das Kabel, Elektronik, Elektrische Leitungen, medizinische 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8728" name="Grafik 7" descr="Ein Bild, das Kabel, Elektronik, Elektrische Leitungen, medizinische Ausrüstung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8278" cy="2862386"/>
                    </a:xfrm>
                    <a:prstGeom prst="rect">
                      <a:avLst/>
                    </a:prstGeom>
                    <a:noFill/>
                    <a:ln>
                      <a:noFill/>
                    </a:ln>
                  </pic:spPr>
                </pic:pic>
              </a:graphicData>
            </a:graphic>
          </wp:inline>
        </w:drawing>
      </w:r>
    </w:p>
    <w:p w14:paraId="1FA1476A" w14:textId="77777777" w:rsidR="00082D5D" w:rsidRDefault="00082D5D" w:rsidP="00082D5D">
      <w:pPr>
        <w:pStyle w:val="berschrift2"/>
      </w:pPr>
      <w:r>
        <w:t>Durchführung</w:t>
      </w:r>
    </w:p>
    <w:p w14:paraId="093D7E82" w14:textId="77777777" w:rsidR="00082D5D" w:rsidRDefault="00082D5D" w:rsidP="00082D5D">
      <w:pPr>
        <w:pStyle w:val="Listenabsatz"/>
        <w:numPr>
          <w:ilvl w:val="0"/>
          <w:numId w:val="43"/>
        </w:numPr>
      </w:pPr>
      <w:r w:rsidRPr="001A2084">
        <w:rPr>
          <w:rFonts w:eastAsiaTheme="minorEastAsia"/>
          <w:b/>
        </w:rPr>
        <w:t>Beobachtung</w:t>
      </w:r>
      <w:r w:rsidRPr="001A2084">
        <w:rPr>
          <w:rFonts w:eastAsiaTheme="minorEastAsia"/>
          <w:b/>
        </w:rPr>
        <w:br/>
      </w:r>
      <w:proofErr w:type="gramStart"/>
      <w:r>
        <w:t>Beobachte</w:t>
      </w:r>
      <w:proofErr w:type="gramEnd"/>
      <w:r>
        <w:t xml:space="preserve"> die Spuren in der </w:t>
      </w:r>
      <w:proofErr w:type="gramStart"/>
      <w:r>
        <w:t>Nebelkammer</w:t>
      </w:r>
      <w:proofErr w:type="gramEnd"/>
      <w:r>
        <w:t xml:space="preserve"> wenn der </w:t>
      </w:r>
      <w:proofErr w:type="spellStart"/>
      <w:r>
        <w:t>Thoriumstrahler</w:t>
      </w:r>
      <w:proofErr w:type="spellEnd"/>
      <w:r>
        <w:t xml:space="preserve"> (mit den gelben Enden) in der Kammer liegt und vergleiche die Beobachtung, wenn das </w:t>
      </w:r>
      <w:proofErr w:type="spellStart"/>
      <w:r>
        <w:t>Columbitgestein</w:t>
      </w:r>
      <w:proofErr w:type="spellEnd"/>
      <w:r>
        <w:t xml:space="preserve"> in der Kammer liegt (zunächst ohne Magnet).</w:t>
      </w:r>
    </w:p>
    <w:p w14:paraId="172B0244" w14:textId="77777777" w:rsidR="00082D5D" w:rsidRDefault="00082D5D" w:rsidP="00082D5D">
      <w:pPr>
        <w:pStyle w:val="Listenabsatz"/>
        <w:numPr>
          <w:ilvl w:val="0"/>
          <w:numId w:val="43"/>
        </w:numPr>
      </w:pPr>
      <w:r w:rsidRPr="001A2084">
        <w:rPr>
          <w:rFonts w:eastAsiaTheme="minorEastAsia"/>
          <w:b/>
        </w:rPr>
        <w:t>Erklärung</w:t>
      </w:r>
      <w:r w:rsidRPr="001A2084">
        <w:rPr>
          <w:rFonts w:eastAsiaTheme="minorEastAsia"/>
          <w:b/>
        </w:rPr>
        <w:br/>
      </w:r>
      <w:proofErr w:type="gramStart"/>
      <w:r>
        <w:rPr>
          <w:rFonts w:eastAsiaTheme="minorEastAsia"/>
        </w:rPr>
        <w:t>Sieh</w:t>
      </w:r>
      <w:proofErr w:type="gramEnd"/>
      <w:r>
        <w:rPr>
          <w:rFonts w:eastAsiaTheme="minorEastAsia"/>
        </w:rPr>
        <w:t xml:space="preserve"> Dir dieses Video an: </w:t>
      </w:r>
      <w:hyperlink r:id="rId32" w:history="1">
        <w:r w:rsidRPr="0050536D">
          <w:rPr>
            <w:rStyle w:val="Hyperlink"/>
          </w:rPr>
          <w:t>https://www.youtube.com/watch?v=KuSLfCUGZTc</w:t>
        </w:r>
      </w:hyperlink>
      <w:r>
        <w:t xml:space="preserve"> und erkläre mit Hilfe der Satzbausteine, wie die Nebelkammer funktioniert.</w:t>
      </w:r>
    </w:p>
    <w:p w14:paraId="6802B7A7" w14:textId="77777777" w:rsidR="00082D5D" w:rsidRDefault="00082D5D" w:rsidP="00082D5D">
      <w:pPr>
        <w:pStyle w:val="Listenabsatz"/>
        <w:numPr>
          <w:ilvl w:val="0"/>
          <w:numId w:val="43"/>
        </w:numPr>
      </w:pPr>
      <w:r w:rsidRPr="001A2084">
        <w:rPr>
          <w:b/>
        </w:rPr>
        <w:t>Ablenkung durch Magnet</w:t>
      </w:r>
      <w:r w:rsidRPr="001A2084">
        <w:rPr>
          <w:b/>
        </w:rPr>
        <w:br/>
      </w:r>
      <w:proofErr w:type="gramStart"/>
      <w:r>
        <w:t>Lege</w:t>
      </w:r>
      <w:proofErr w:type="gramEnd"/>
      <w:r>
        <w:t xml:space="preserve"> den rechteckigen Neodym Magneten zusammen mit dem </w:t>
      </w:r>
      <w:proofErr w:type="spellStart"/>
      <w:r>
        <w:t>Columbitgestein</w:t>
      </w:r>
      <w:proofErr w:type="spellEnd"/>
      <w:r>
        <w:t xml:space="preserve"> wie auf dem Foto oben links zu sehen in die Kammer und beobachte, ob sich die Spur der Teilchen verändert. Beschreibe Deine Beobachtung und erkläre den Effekt.</w:t>
      </w:r>
    </w:p>
    <w:p w14:paraId="7CD208B1" w14:textId="4B69C8E1" w:rsidR="008A3AD7" w:rsidRDefault="00082D5D" w:rsidP="00082D5D">
      <w:pPr>
        <w:pStyle w:val="Listenabsatz"/>
        <w:numPr>
          <w:ilvl w:val="0"/>
          <w:numId w:val="43"/>
        </w:numPr>
      </w:pPr>
      <w:r w:rsidRPr="001A2084">
        <w:rPr>
          <w:b/>
        </w:rPr>
        <w:t>Experiment mit Hochspannung</w:t>
      </w:r>
      <w:r w:rsidRPr="001A2084">
        <w:rPr>
          <w:b/>
        </w:rPr>
        <w:br/>
      </w:r>
      <w:proofErr w:type="spellStart"/>
      <w:r>
        <w:t>Auch</w:t>
      </w:r>
      <w:proofErr w:type="spellEnd"/>
      <w:r>
        <w:t xml:space="preserve"> mit Hochspannung kann man Ionisierung von Teilchen durch radioaktive Teilchen sichtbar machen. Drehe dazu die Hochspannungsquelle gerade so weit hoch, dass am Draht noch keine Überschläge zu sehen sind. Halte dann den Strahler über das Drahtgitter. Beschreibe Deine Beobachtung und erkläre den Effekt anhand der Grafik.</w:t>
      </w:r>
    </w:p>
    <w:p w14:paraId="20A45CBF" w14:textId="77777777" w:rsidR="008A3AD7" w:rsidRPr="000077CD" w:rsidRDefault="008A3AD7" w:rsidP="008A3AD7"/>
    <w:p w14:paraId="5C86DB55" w14:textId="77777777" w:rsidR="008A3AD7" w:rsidRDefault="008A3AD7" w:rsidP="008A3AD7">
      <w:pPr>
        <w:rPr>
          <w:rFonts w:asciiTheme="majorHAnsi" w:eastAsiaTheme="majorEastAsia" w:hAnsiTheme="majorHAnsi" w:cstheme="majorBidi"/>
          <w:color w:val="0F4761" w:themeColor="accent1" w:themeShade="BF"/>
          <w:sz w:val="40"/>
          <w:szCs w:val="40"/>
        </w:rPr>
      </w:pPr>
      <w:r>
        <w:br w:type="page"/>
      </w:r>
    </w:p>
    <w:p w14:paraId="3C9944D0" w14:textId="77777777" w:rsidR="008A3AD7" w:rsidRDefault="008A3AD7" w:rsidP="008A3AD7">
      <w:pPr>
        <w:pStyle w:val="berschrift2"/>
      </w:pPr>
      <w:r>
        <w:lastRenderedPageBreak/>
        <w:t>Auswertung</w:t>
      </w:r>
    </w:p>
    <w:p w14:paraId="5EF1BFD8" w14:textId="77777777" w:rsidR="008A3AD7" w:rsidRPr="00854A16" w:rsidRDefault="008A3AD7" w:rsidP="008A3AD7">
      <w:pPr>
        <w:pStyle w:val="Listenabsatz"/>
        <w:numPr>
          <w:ilvl w:val="0"/>
          <w:numId w:val="26"/>
        </w:numPr>
        <w:spacing w:before="120" w:after="120"/>
        <w:rPr>
          <w:b/>
        </w:rPr>
      </w:pPr>
      <w:r w:rsidRPr="00854A16">
        <w:rPr>
          <w:b/>
        </w:rPr>
        <w:t>Beobachtung</w:t>
      </w:r>
    </w:p>
    <w:p w14:paraId="7B59AAF7" w14:textId="77777777" w:rsidR="008A3AD7" w:rsidRDefault="008A3AD7" w:rsidP="008A3AD7">
      <w:r>
        <w:t xml:space="preserve">Unterschiedlich dicke Nebelspuren werden in einem </w:t>
      </w:r>
      <w:proofErr w:type="spellStart"/>
      <w:r>
        <w:t>Tröpfchenregen</w:t>
      </w:r>
      <w:proofErr w:type="spellEnd"/>
      <w:r>
        <w:t xml:space="preserve"> sichtbar. Sie verschwinden nach kurzer Zeit wieder. Es gibt kürzere und längere Spuren.</w:t>
      </w:r>
    </w:p>
    <w:p w14:paraId="3A00BC58" w14:textId="77777777" w:rsidR="008A3AD7" w:rsidRPr="00854A16" w:rsidRDefault="008A3AD7" w:rsidP="008A3AD7">
      <w:pPr>
        <w:pStyle w:val="Listenabsatz"/>
        <w:numPr>
          <w:ilvl w:val="0"/>
          <w:numId w:val="26"/>
        </w:numPr>
        <w:spacing w:before="120" w:after="120"/>
        <w:rPr>
          <w:b/>
        </w:rPr>
      </w:pPr>
      <w:r w:rsidRPr="00854A16">
        <w:rPr>
          <w:b/>
        </w:rPr>
        <w:t>Erklärung</w:t>
      </w:r>
    </w:p>
    <w:p w14:paraId="49464420" w14:textId="77777777" w:rsidR="008A3AD7" w:rsidRDefault="008A3AD7" w:rsidP="008A3AD7">
      <w:r w:rsidRPr="00431745">
        <w:t xml:space="preserve">In einer </w:t>
      </w:r>
      <w:r w:rsidRPr="0084011E">
        <w:rPr>
          <w:u w:val="single"/>
        </w:rPr>
        <w:t>Nebelkammer</w:t>
      </w:r>
      <w:r w:rsidRPr="00431745">
        <w:t xml:space="preserve"> wird eine geschichtete </w:t>
      </w:r>
      <w:r w:rsidRPr="0084011E">
        <w:rPr>
          <w:u w:val="single"/>
        </w:rPr>
        <w:t>Alkoholatmosphäre</w:t>
      </w:r>
      <w:r>
        <w:t xml:space="preserve"> </w:t>
      </w:r>
      <w:r w:rsidRPr="00431745">
        <w:t xml:space="preserve">erzeugt, indem die Kammer unten </w:t>
      </w:r>
      <w:r w:rsidRPr="0084011E">
        <w:rPr>
          <w:u w:val="single"/>
        </w:rPr>
        <w:t>gekühlt</w:t>
      </w:r>
      <w:r>
        <w:t xml:space="preserve"> </w:t>
      </w:r>
      <w:r w:rsidRPr="00431745">
        <w:t xml:space="preserve">wird. So entsteht im Zwischenraum </w:t>
      </w:r>
      <w:r w:rsidRPr="0084011E">
        <w:rPr>
          <w:u w:val="single"/>
        </w:rPr>
        <w:t>übersättigter</w:t>
      </w:r>
      <w:r>
        <w:t xml:space="preserve"> </w:t>
      </w:r>
      <w:r w:rsidRPr="00431745">
        <w:t xml:space="preserve">Alkoholdampf. Der </w:t>
      </w:r>
      <w:r w:rsidRPr="0084011E">
        <w:rPr>
          <w:u w:val="single"/>
        </w:rPr>
        <w:t>übersättigte</w:t>
      </w:r>
      <w:r>
        <w:t xml:space="preserve"> </w:t>
      </w:r>
      <w:r w:rsidRPr="00431745">
        <w:t>Dampf</w:t>
      </w:r>
      <w:r>
        <w:t xml:space="preserve"> </w:t>
      </w:r>
      <w:r w:rsidRPr="0084011E">
        <w:rPr>
          <w:u w:val="single"/>
        </w:rPr>
        <w:t>kondensiert</w:t>
      </w:r>
      <w:r w:rsidRPr="0084011E">
        <w:t>,</w:t>
      </w:r>
      <w:r>
        <w:t xml:space="preserve"> </w:t>
      </w:r>
      <w:r w:rsidRPr="00431745">
        <w:t xml:space="preserve">sobald sich ein </w:t>
      </w:r>
      <w:r w:rsidRPr="0084011E">
        <w:rPr>
          <w:u w:val="single"/>
        </w:rPr>
        <w:t>Kondensationskeim</w:t>
      </w:r>
      <w:r>
        <w:t xml:space="preserve"> </w:t>
      </w:r>
      <w:r w:rsidRPr="00431745">
        <w:t>hierfür findet. Diese Rolle übernehmen</w:t>
      </w:r>
      <w:r>
        <w:t xml:space="preserve"> </w:t>
      </w:r>
      <w:r w:rsidRPr="0084011E">
        <w:rPr>
          <w:u w:val="single"/>
        </w:rPr>
        <w:t>Teilchen</w:t>
      </w:r>
      <w:r w:rsidRPr="0084011E">
        <w:t>,</w:t>
      </w:r>
      <w:r>
        <w:t xml:space="preserve"> </w:t>
      </w:r>
      <w:r w:rsidRPr="00431745">
        <w:t xml:space="preserve">die durch auf die Nebelkammer treffende </w:t>
      </w:r>
      <w:r w:rsidRPr="0084011E">
        <w:rPr>
          <w:u w:val="single"/>
        </w:rPr>
        <w:t>Strahlung</w:t>
      </w:r>
      <w:r>
        <w:t xml:space="preserve"> </w:t>
      </w:r>
      <w:r w:rsidRPr="0084011E">
        <w:rPr>
          <w:u w:val="single"/>
        </w:rPr>
        <w:t>ionisiert</w:t>
      </w:r>
      <w:r>
        <w:t xml:space="preserve"> </w:t>
      </w:r>
      <w:r w:rsidRPr="00431745">
        <w:t xml:space="preserve">wurden. Jede </w:t>
      </w:r>
      <w:r w:rsidRPr="0084011E">
        <w:rPr>
          <w:u w:val="single"/>
        </w:rPr>
        <w:t>Ionisation</w:t>
      </w:r>
      <w:r>
        <w:t xml:space="preserve"> </w:t>
      </w:r>
      <w:r w:rsidRPr="00431745">
        <w:t>führt sofort zur</w:t>
      </w:r>
      <w:r>
        <w:t xml:space="preserve"> </w:t>
      </w:r>
      <w:r w:rsidRPr="0084011E">
        <w:rPr>
          <w:u w:val="single"/>
        </w:rPr>
        <w:t>Nebelbildung</w:t>
      </w:r>
      <w:r>
        <w:t>.</w:t>
      </w:r>
    </w:p>
    <w:p w14:paraId="27B05665" w14:textId="77777777" w:rsidR="008A3AD7" w:rsidRPr="00854A16" w:rsidRDefault="008A3AD7" w:rsidP="008A3AD7">
      <w:pPr>
        <w:pStyle w:val="Listenabsatz"/>
        <w:numPr>
          <w:ilvl w:val="0"/>
          <w:numId w:val="26"/>
        </w:numPr>
        <w:spacing w:before="120" w:after="120"/>
        <w:rPr>
          <w:b/>
        </w:rPr>
      </w:pPr>
      <w:r w:rsidRPr="00854A16">
        <w:rPr>
          <w:b/>
        </w:rPr>
        <w:t>Ablenkung durch Magnet</w:t>
      </w:r>
    </w:p>
    <w:p w14:paraId="32EF2135" w14:textId="77777777" w:rsidR="008A3AD7" w:rsidRDefault="008A3AD7" w:rsidP="008A3AD7">
      <w:pPr>
        <w:spacing w:before="120" w:after="120"/>
      </w:pPr>
      <w:r>
        <w:t>Mit dem Magneten sind einige der Spuren leicht gebogen.</w:t>
      </w:r>
    </w:p>
    <w:p w14:paraId="1AD9B0CB" w14:textId="77777777" w:rsidR="008A3AD7" w:rsidRPr="00854A16" w:rsidRDefault="008A3AD7" w:rsidP="008A3AD7">
      <w:pPr>
        <w:pStyle w:val="Listenabsatz"/>
        <w:numPr>
          <w:ilvl w:val="0"/>
          <w:numId w:val="26"/>
        </w:numPr>
        <w:spacing w:before="120" w:after="120"/>
        <w:rPr>
          <w:b/>
        </w:rPr>
      </w:pPr>
      <w:r w:rsidRPr="00854A16">
        <w:rPr>
          <w:b/>
          <w:noProof/>
        </w:rPr>
        <w:drawing>
          <wp:anchor distT="0" distB="0" distL="114300" distR="114300" simplePos="0" relativeHeight="251665408" behindDoc="0" locked="0" layoutInCell="1" allowOverlap="1" wp14:anchorId="54AC2386" wp14:editId="6ADBA3DE">
            <wp:simplePos x="0" y="0"/>
            <wp:positionH relativeFrom="column">
              <wp:posOffset>3971925</wp:posOffset>
            </wp:positionH>
            <wp:positionV relativeFrom="paragraph">
              <wp:posOffset>12065</wp:posOffset>
            </wp:positionV>
            <wp:extent cx="2422525" cy="1657350"/>
            <wp:effectExtent l="0" t="0" r="0" b="0"/>
            <wp:wrapSquare wrapText="bothSides"/>
            <wp:docPr id="56268930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9308" name="Grafik 1" descr="Ein Bild, das Text, Screenshot, Schrift, Reihe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2525" cy="1657350"/>
                    </a:xfrm>
                    <a:prstGeom prst="rect">
                      <a:avLst/>
                    </a:prstGeom>
                  </pic:spPr>
                </pic:pic>
              </a:graphicData>
            </a:graphic>
            <wp14:sizeRelH relativeFrom="margin">
              <wp14:pctWidth>0</wp14:pctWidth>
            </wp14:sizeRelH>
            <wp14:sizeRelV relativeFrom="margin">
              <wp14:pctHeight>0</wp14:pctHeight>
            </wp14:sizeRelV>
          </wp:anchor>
        </w:drawing>
      </w:r>
      <w:r w:rsidRPr="00854A16">
        <w:rPr>
          <w:b/>
        </w:rPr>
        <w:t>Experiment mit Hochspannung</w:t>
      </w:r>
    </w:p>
    <w:p w14:paraId="2C601A9D" w14:textId="77777777" w:rsidR="008A3AD7" w:rsidRPr="003B2965" w:rsidRDefault="008A3AD7" w:rsidP="008A3AD7">
      <w:pPr>
        <w:spacing w:before="120" w:after="120"/>
        <w:rPr>
          <w:i/>
        </w:rPr>
      </w:pPr>
      <w:r w:rsidRPr="003B2965">
        <w:rPr>
          <w:i/>
        </w:rPr>
        <w:t>Beobachtung:</w:t>
      </w:r>
    </w:p>
    <w:p w14:paraId="7DE9BBB8" w14:textId="00C9C91B" w:rsidR="008A3AD7" w:rsidRDefault="008A3AD7" w:rsidP="008A3AD7">
      <w:pPr>
        <w:spacing w:before="120" w:after="120"/>
      </w:pPr>
      <w:r>
        <w:t>Nähert man das Präparat dem Drahtgeflecht gibt es Funkenentladungen vom Drahtgeflecht zum geerdeten Draht.</w:t>
      </w:r>
    </w:p>
    <w:p w14:paraId="0AD37503" w14:textId="77777777" w:rsidR="008A3AD7" w:rsidRPr="003B2965" w:rsidRDefault="008A3AD7" w:rsidP="008A3AD7">
      <w:pPr>
        <w:spacing w:before="120" w:after="120"/>
        <w:rPr>
          <w:i/>
        </w:rPr>
      </w:pPr>
      <w:r w:rsidRPr="003B2965">
        <w:rPr>
          <w:i/>
        </w:rPr>
        <w:t>Erklärung:</w:t>
      </w:r>
    </w:p>
    <w:p w14:paraId="6D3CAE9B" w14:textId="5834BD04" w:rsidR="008A3AD7" w:rsidRDefault="008A3AD7" w:rsidP="008A3AD7">
      <w:pPr>
        <w:spacing w:before="120" w:after="120"/>
      </w:pPr>
      <w:r>
        <w:t>Ionisierende Strahlung erzeugt in der Luft Ionen, also geladenen Teilchen, die durch die Hochspannung stark beschleunigt werden und weitere Teilchen ionisieren. Es entstehen zahlreiche Ladungsträger, die die Luft im Hochspannungsfeld leitend machen, so dass ein Kurzschlussstrom fließen kann, der die Ladungsträger abfließen lässt. Danach beginnt der Prozess von vorn.</w:t>
      </w:r>
    </w:p>
    <w:p w14:paraId="3F29F7E9" w14:textId="329EAAD4" w:rsidR="0043048C" w:rsidRDefault="0043048C">
      <w:pPr>
        <w:rPr>
          <w:rFonts w:asciiTheme="majorHAnsi" w:eastAsiaTheme="majorEastAsia" w:hAnsiTheme="majorHAnsi" w:cstheme="majorBidi"/>
          <w:color w:val="0F4761" w:themeColor="accent1" w:themeShade="BF"/>
          <w:sz w:val="40"/>
          <w:szCs w:val="40"/>
        </w:rPr>
      </w:pPr>
      <w:r>
        <w:br w:type="page"/>
      </w:r>
    </w:p>
    <w:p w14:paraId="394F04FE" w14:textId="38B97E2B" w:rsidR="00252A08" w:rsidRPr="000077CD" w:rsidRDefault="00B2031C" w:rsidP="005F7BBD">
      <w:pPr>
        <w:pStyle w:val="berschrift1"/>
      </w:pPr>
      <w:r>
        <w:rPr>
          <w:noProof/>
        </w:rPr>
        <w:lastRenderedPageBreak/>
        <mc:AlternateContent>
          <mc:Choice Requires="wps">
            <w:drawing>
              <wp:anchor distT="0" distB="0" distL="114300" distR="114300" simplePos="0" relativeHeight="251663360" behindDoc="0" locked="0" layoutInCell="1" allowOverlap="1" wp14:anchorId="0B86892E" wp14:editId="4A71FAB4">
                <wp:simplePos x="0" y="0"/>
                <wp:positionH relativeFrom="margin">
                  <wp:align>right</wp:align>
                </wp:positionH>
                <wp:positionV relativeFrom="paragraph">
                  <wp:posOffset>-189097</wp:posOffset>
                </wp:positionV>
                <wp:extent cx="1775638" cy="514350"/>
                <wp:effectExtent l="0" t="0" r="15240" b="19050"/>
                <wp:wrapNone/>
                <wp:docPr id="857687205" name="Rechteck: abgerundete Ecken 9"/>
                <wp:cNvGraphicFramePr/>
                <a:graphic xmlns:a="http://schemas.openxmlformats.org/drawingml/2006/main">
                  <a:graphicData uri="http://schemas.microsoft.com/office/word/2010/wordprocessingShape">
                    <wps:wsp>
                      <wps:cNvSpPr/>
                      <wps:spPr>
                        <a:xfrm>
                          <a:off x="0" y="0"/>
                          <a:ext cx="1775638" cy="5143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E57220" w14:textId="06D4055E" w:rsidR="00B2031C" w:rsidRDefault="00B2031C" w:rsidP="00B2031C">
                            <w:pPr>
                              <w:jc w:val="center"/>
                            </w:pPr>
                            <w:r w:rsidRPr="00B2031C">
                              <w:t>https://tetfolio.fu-berlin.de/web/980356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6892E" id="Rechteck: abgerundete Ecken 9" o:spid="_x0000_s1030" style="position:absolute;left:0;text-align:left;margin-left:88.6pt;margin-top:-14.9pt;width:139.8pt;height:4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" fillcolor="#156082 [3204]" strokecolor="#030e13 [484]" strokeweight="1pt">
                <v:stroke joinstyle="miter"/>
                <v:textbox>
                  <w:txbxContent>
                    <w:p w14:paraId="3BE57220" w14:textId="06D4055E" w:rsidR="00B2031C" w:rsidRDefault="00B2031C" w:rsidP="00B2031C">
                      <w:pPr>
                        <w:jc w:val="center"/>
                      </w:pPr>
                      <w:r w:rsidRPr="00B2031C">
                        <w:t>https://tetfolio.fu-berlin.de/web/980356</w:t>
                      </w:r>
                    </w:p>
                  </w:txbxContent>
                </v:textbox>
                <w10:wrap anchorx="margin"/>
              </v:roundrect>
            </w:pict>
          </mc:Fallback>
        </mc:AlternateContent>
      </w:r>
      <w:r w:rsidR="00BD5F7C" w:rsidRPr="00BD5F7C">
        <w:t>Arten ionisierender Strahlung</w:t>
      </w:r>
    </w:p>
    <w:p w14:paraId="6CB37E59" w14:textId="1D73FC91" w:rsidR="00BD5F7C" w:rsidRDefault="00BD5F7C" w:rsidP="00BD5F7C">
      <w:r w:rsidRPr="00BD5F7C">
        <w:t xml:space="preserve">Mit Hilfe </w:t>
      </w:r>
      <w:r>
        <w:t>dieses</w:t>
      </w:r>
      <w:r w:rsidRPr="00BD5F7C">
        <w:t xml:space="preserve"> Experiments ist es möglich, </w:t>
      </w:r>
      <m:oMath>
        <m:r>
          <w:rPr>
            <w:rFonts w:ascii="Cambria Math" w:hAnsi="Cambria Math"/>
          </w:rPr>
          <m:t>α</m:t>
        </m:r>
      </m:oMath>
      <w:r w:rsidRPr="00BD5F7C">
        <w:t xml:space="preserve"> -, </w:t>
      </w:r>
      <m:oMath>
        <m:r>
          <w:rPr>
            <w:rFonts w:ascii="Cambria Math" w:hAnsi="Cambria Math"/>
          </w:rPr>
          <m:t>β</m:t>
        </m:r>
      </m:oMath>
      <w:r w:rsidRPr="00BD5F7C">
        <w:t xml:space="preserve"> - und </w:t>
      </w:r>
      <m:oMath>
        <m:r>
          <w:rPr>
            <w:rFonts w:ascii="Cambria Math" w:hAnsi="Cambria Math"/>
          </w:rPr>
          <m:t>γ</m:t>
        </m:r>
      </m:oMath>
      <w:r w:rsidRPr="00BD5F7C">
        <w:t xml:space="preserve"> -</w:t>
      </w:r>
      <w:r w:rsidR="00105ED6">
        <w:t xml:space="preserve"> </w:t>
      </w:r>
      <w:r w:rsidRPr="00BD5F7C">
        <w:t>Strahler zu identifizieren</w:t>
      </w:r>
      <w:r>
        <w:t>. Es handelt sich um ein interaktives Bildschirmexperiment, das nur am Computer durchgeführt wird.</w:t>
      </w:r>
    </w:p>
    <w:p w14:paraId="3D02FF8A" w14:textId="77777777" w:rsidR="00BD5F7C" w:rsidRPr="00C14A7A" w:rsidRDefault="00BD5F7C" w:rsidP="00BD5F7C">
      <w:pPr>
        <w:pStyle w:val="berschrift2"/>
      </w:pPr>
      <w:r>
        <w:t>Aufbau</w:t>
      </w:r>
    </w:p>
    <w:p w14:paraId="2289641E" w14:textId="5D95E6E5" w:rsidR="00252A08" w:rsidRPr="000077CD" w:rsidRDefault="00BD5F7C">
      <w:r w:rsidRPr="00BD5F7C">
        <w:rPr>
          <w:noProof/>
        </w:rPr>
        <w:drawing>
          <wp:inline distT="0" distB="0" distL="0" distR="0" wp14:anchorId="5AC7CE62" wp14:editId="56EC860C">
            <wp:extent cx="6299835" cy="3578860"/>
            <wp:effectExtent l="0" t="0" r="5715" b="2540"/>
            <wp:docPr id="51971741" name="Grafik 1" descr="Ein Bild, das Messgerät, Maschine, medizinische 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741" name="Grafik 1" descr="Ein Bild, das Messgerät, Maschine, medizinische Ausrüstung, Im Haus enthält.&#10;&#10;Automatisch generierte Beschreibung"/>
                    <pic:cNvPicPr/>
                  </pic:nvPicPr>
                  <pic:blipFill>
                    <a:blip r:embed="rId34"/>
                    <a:stretch>
                      <a:fillRect/>
                    </a:stretch>
                  </pic:blipFill>
                  <pic:spPr>
                    <a:xfrm>
                      <a:off x="0" y="0"/>
                      <a:ext cx="6299835" cy="3578860"/>
                    </a:xfrm>
                    <a:prstGeom prst="rect">
                      <a:avLst/>
                    </a:prstGeom>
                  </pic:spPr>
                </pic:pic>
              </a:graphicData>
            </a:graphic>
          </wp:inline>
        </w:drawing>
      </w:r>
    </w:p>
    <w:p w14:paraId="19DA21BF" w14:textId="77777777" w:rsidR="00BD5F7C" w:rsidRPr="000077CD" w:rsidRDefault="00BD5F7C" w:rsidP="00BD5F7C">
      <w:pPr>
        <w:pStyle w:val="berschrift2"/>
      </w:pPr>
      <w:r>
        <w:t>Durchführung</w:t>
      </w:r>
    </w:p>
    <w:p w14:paraId="06900816" w14:textId="283171B6" w:rsidR="003C0A72" w:rsidRDefault="00D44276">
      <w:r>
        <w:t xml:space="preserve">Rufe die Webseite </w:t>
      </w:r>
      <w:hyperlink r:id="rId35" w:history="1">
        <w:r w:rsidRPr="0050536D">
          <w:rPr>
            <w:rStyle w:val="Hyperlink"/>
          </w:rPr>
          <w:t>https://tetfolio.fu-berlin.de/web/993472</w:t>
        </w:r>
      </w:hyperlink>
      <w:r>
        <w:t xml:space="preserve"> auf. </w:t>
      </w:r>
      <w:r w:rsidR="00BD5F7C">
        <w:t>A</w:t>
      </w:r>
      <w:r w:rsidR="00BD5F7C" w:rsidRPr="00BD5F7C">
        <w:t xml:space="preserve">ls Experimentiermaterial stehen drei verschiedene Strahler, die jeweils nur eine Strahlungsart aussenden, sowie vier verschiedene </w:t>
      </w:r>
      <w:proofErr w:type="spellStart"/>
      <w:r w:rsidR="00BD5F7C" w:rsidRPr="00BD5F7C">
        <w:t>Absorbermaterialien</w:t>
      </w:r>
      <w:proofErr w:type="spellEnd"/>
      <w:r w:rsidR="00BD5F7C" w:rsidRPr="00BD5F7C">
        <w:t xml:space="preserve"> (Plexiglas, Papier, Pappe und Blei) zur Verfügung.</w:t>
      </w:r>
      <w:r w:rsidR="003C0A72">
        <w:t xml:space="preserve"> </w:t>
      </w:r>
    </w:p>
    <w:p w14:paraId="2BDDA479" w14:textId="0F3C43C8" w:rsidR="00252A08" w:rsidRDefault="00BD5F7C">
      <w:r w:rsidRPr="00BD5F7C">
        <w:t>Setze</w:t>
      </w:r>
      <w:r w:rsidR="00B2031C">
        <w:t xml:space="preserve"> </w:t>
      </w:r>
      <w:r w:rsidRPr="00BD5F7C">
        <w:t xml:space="preserve">durch Anklicken die verschiedenen Strahler und die verschiedenen Absorber in die Halterung. Das Bedienpanel des Messgeräts kann durch Anklicken vergrößert werden. </w:t>
      </w:r>
      <w:r w:rsidR="00105ED6">
        <w:t xml:space="preserve">Es wird </w:t>
      </w:r>
      <w:r w:rsidRPr="00BD5F7C">
        <w:t xml:space="preserve">die Zählrate </w:t>
      </w:r>
      <w:r w:rsidR="00105ED6">
        <w:t>für jeweils 60s bestimmt</w:t>
      </w:r>
      <w:r w:rsidRPr="00BD5F7C">
        <w:t>.</w:t>
      </w:r>
      <w:r w:rsidR="00105ED6">
        <w:t xml:space="preserve"> N</w:t>
      </w:r>
      <w:r w:rsidRPr="00BD5F7C">
        <w:t>icht</w:t>
      </w:r>
      <w:r w:rsidR="00105ED6">
        <w:t xml:space="preserve"> vergessen</w:t>
      </w:r>
      <w:r w:rsidRPr="00BD5F7C">
        <w:t>, die Kappe vom Zählrohr zu entfernen. Der Lautsprecher kann wahlweise an- und ausgeschaltet werden.</w:t>
      </w:r>
    </w:p>
    <w:p w14:paraId="0571BC96" w14:textId="77777777" w:rsidR="003A447A" w:rsidRPr="000077CD" w:rsidRDefault="003A447A" w:rsidP="003A447A">
      <w:pPr>
        <w:pStyle w:val="Listenabsatz"/>
        <w:numPr>
          <w:ilvl w:val="0"/>
          <w:numId w:val="45"/>
        </w:numPr>
      </w:pPr>
      <w:proofErr w:type="spellStart"/>
      <w:r w:rsidRPr="00105ED6">
        <w:rPr>
          <w:b/>
        </w:rPr>
        <w:t>Nullrate</w:t>
      </w:r>
      <w:proofErr w:type="spellEnd"/>
      <w:r w:rsidRPr="00105ED6">
        <w:rPr>
          <w:b/>
        </w:rPr>
        <w:t xml:space="preserve"> messen</w:t>
      </w:r>
      <w:r w:rsidRPr="00105ED6">
        <w:rPr>
          <w:b/>
        </w:rPr>
        <w:br/>
      </w:r>
      <w:r>
        <w:t>Ohne Präparat</w:t>
      </w:r>
      <w:r w:rsidRPr="000077CD">
        <w:t xml:space="preserve"> mit einer </w:t>
      </w:r>
      <w:proofErr w:type="spellStart"/>
      <w:r w:rsidRPr="000077CD">
        <w:t>Messzeit</w:t>
      </w:r>
      <w:proofErr w:type="spellEnd"/>
      <w:r w:rsidRPr="000077CD">
        <w:t xml:space="preserve"> von </w:t>
      </w:r>
      <w:r>
        <w:t>6</w:t>
      </w:r>
      <w:r w:rsidRPr="000077CD">
        <w:t xml:space="preserve">0 s </w:t>
      </w:r>
      <w:r>
        <w:t xml:space="preserve">zweimal die </w:t>
      </w:r>
      <w:proofErr w:type="spellStart"/>
      <w:r>
        <w:t>Nullrate</w:t>
      </w:r>
      <w:proofErr w:type="spellEnd"/>
      <w:r>
        <w:t xml:space="preserve"> </w:t>
      </w:r>
      <w:r w:rsidRPr="000077CD">
        <w:t>messen.</w:t>
      </w:r>
      <w:r>
        <w:t xml:space="preserve"> </w:t>
      </w:r>
    </w:p>
    <w:p w14:paraId="775C79E4" w14:textId="77777777" w:rsidR="003A447A" w:rsidRPr="003C0A72" w:rsidRDefault="003A447A" w:rsidP="003A447A">
      <w:pPr>
        <w:pStyle w:val="Listenabsatz"/>
        <w:numPr>
          <w:ilvl w:val="0"/>
          <w:numId w:val="45"/>
        </w:numPr>
        <w:spacing w:before="120" w:after="120"/>
      </w:pPr>
      <w:r w:rsidRPr="00105ED6">
        <w:rPr>
          <w:b/>
        </w:rPr>
        <w:t>Messung Absorber</w:t>
      </w:r>
      <w:r w:rsidRPr="00105ED6">
        <w:rPr>
          <w:b/>
        </w:rPr>
        <w:br/>
      </w:r>
      <w:r>
        <w:t>Nun</w:t>
      </w:r>
      <w:r w:rsidRPr="003C0A72">
        <w:t xml:space="preserve"> die bereinigten Zählraten für alle Präparate </w:t>
      </w:r>
      <w:r>
        <w:t xml:space="preserve">bei 2cm Abstand des Zählrohrs </w:t>
      </w:r>
      <w:r w:rsidRPr="003C0A72">
        <w:t xml:space="preserve">mit den verschiedenen Absorbern </w:t>
      </w:r>
      <w:r>
        <w:t>messen.</w:t>
      </w:r>
    </w:p>
    <w:p w14:paraId="31BD10E5" w14:textId="77777777" w:rsidR="003A447A" w:rsidRDefault="003A447A" w:rsidP="003A447A">
      <w:pPr>
        <w:pStyle w:val="Listenabsatz"/>
        <w:numPr>
          <w:ilvl w:val="0"/>
          <w:numId w:val="45"/>
        </w:numPr>
        <w:spacing w:before="120" w:after="120"/>
      </w:pPr>
      <w:r w:rsidRPr="00105ED6">
        <w:rPr>
          <w:b/>
        </w:rPr>
        <w:t>Messung Abstand</w:t>
      </w:r>
      <w:r w:rsidRPr="00105ED6">
        <w:rPr>
          <w:b/>
        </w:rPr>
        <w:br/>
      </w:r>
      <w:proofErr w:type="gramStart"/>
      <w:r>
        <w:t>Bestimme</w:t>
      </w:r>
      <w:proofErr w:type="gramEnd"/>
      <w:r>
        <w:t xml:space="preserve"> die Zählrate für alle Präparate ohne Absorber auch noch für </w:t>
      </w:r>
      <w:r>
        <w:br/>
        <w:t>4cm Entfernung zwischen Präparat und Zählrohr.</w:t>
      </w:r>
    </w:p>
    <w:p w14:paraId="3D3DFEC7" w14:textId="0E63ED1D" w:rsidR="003A447A" w:rsidRDefault="003A447A" w:rsidP="003A447A">
      <w:pPr>
        <w:pStyle w:val="Listenabsatz"/>
        <w:numPr>
          <w:ilvl w:val="0"/>
          <w:numId w:val="45"/>
        </w:numPr>
        <w:spacing w:before="120" w:after="120"/>
      </w:pPr>
      <w:r w:rsidRPr="00105ED6">
        <w:rPr>
          <w:b/>
        </w:rPr>
        <w:t>Ergebnis</w:t>
      </w:r>
      <w:r w:rsidRPr="00105ED6">
        <w:rPr>
          <w:b/>
        </w:rPr>
        <w:br/>
      </w:r>
      <w:proofErr w:type="gramStart"/>
      <w:r w:rsidRPr="003C0A72">
        <w:t>Begründe</w:t>
      </w:r>
      <w:proofErr w:type="gramEnd"/>
      <w:r w:rsidRPr="003C0A72">
        <w:t xml:space="preserve"> anhand der Messwerte, um welche Strahlungsart es sich bei den verschiedenen Strahlern handelt</w:t>
      </w:r>
      <w:r>
        <w:t>.</w:t>
      </w:r>
    </w:p>
    <w:p w14:paraId="6E408FBA" w14:textId="77777777" w:rsidR="003C0A72" w:rsidRDefault="003C0A72">
      <w:r>
        <w:br w:type="page"/>
      </w:r>
    </w:p>
    <w:p w14:paraId="5161F2A2" w14:textId="40144F2B" w:rsidR="003C0A72" w:rsidRDefault="003C0A72" w:rsidP="003C0A72">
      <w:pPr>
        <w:pStyle w:val="berschrift2"/>
      </w:pPr>
      <w:r>
        <w:lastRenderedPageBreak/>
        <w:t>Auswertung</w:t>
      </w:r>
    </w:p>
    <w:p w14:paraId="3EC7CE2C" w14:textId="5EB0AB59" w:rsidR="003C0A72" w:rsidRPr="00FC70CA" w:rsidRDefault="003C0A72" w:rsidP="003C0A72">
      <w:pPr>
        <w:pStyle w:val="Listenabsatz"/>
        <w:numPr>
          <w:ilvl w:val="0"/>
          <w:numId w:val="18"/>
        </w:numPr>
        <w:spacing w:before="120" w:after="120"/>
        <w:rPr>
          <w:b/>
        </w:rPr>
      </w:pPr>
      <w:r w:rsidRPr="00FC70CA">
        <w:rPr>
          <w:b/>
        </w:rPr>
        <w:t xml:space="preserve">Nullratenmessung mit jeweils 60s </w:t>
      </w:r>
      <w:proofErr w:type="spellStart"/>
      <w:r w:rsidRPr="00FC70CA">
        <w:rPr>
          <w:b/>
        </w:rPr>
        <w:t>Messzeit</w:t>
      </w:r>
      <w:proofErr w:type="spellEnd"/>
    </w:p>
    <w:tbl>
      <w:tblPr>
        <w:tblStyle w:val="Gitternetztabelle1hell"/>
        <w:tblW w:w="7938" w:type="dxa"/>
        <w:tblLook w:val="04A0" w:firstRow="1" w:lastRow="0" w:firstColumn="1" w:lastColumn="0" w:noHBand="0" w:noVBand="1"/>
      </w:tblPr>
      <w:tblGrid>
        <w:gridCol w:w="1984"/>
        <w:gridCol w:w="1984"/>
        <w:gridCol w:w="1985"/>
        <w:gridCol w:w="1985"/>
      </w:tblGrid>
      <w:tr w:rsidR="003A447A" w:rsidRPr="000077CD" w14:paraId="63FA3586" w14:textId="77777777" w:rsidTr="003A447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23D5217" w14:textId="77777777" w:rsidR="003A447A" w:rsidRPr="000077CD" w:rsidRDefault="003A447A" w:rsidP="009F23A2">
            <w:r w:rsidRPr="000077CD">
              <w:t>Versuch Nr.</w:t>
            </w:r>
          </w:p>
        </w:tc>
        <w:tc>
          <w:tcPr>
            <w:tcW w:w="1250" w:type="pct"/>
            <w:vAlign w:val="center"/>
          </w:tcPr>
          <w:p w14:paraId="5583099B" w14:textId="77777777" w:rsidR="003A447A" w:rsidRPr="000077CD" w:rsidRDefault="003A447A" w:rsidP="009F23A2">
            <w:pPr>
              <w:cnfStyle w:val="100000000000" w:firstRow="1" w:lastRow="0" w:firstColumn="0" w:lastColumn="0" w:oddVBand="0" w:evenVBand="0" w:oddHBand="0" w:evenHBand="0" w:firstRowFirstColumn="0" w:firstRowLastColumn="0" w:lastRowFirstColumn="0" w:lastRowLastColumn="0"/>
            </w:pPr>
            <w:r>
              <w:t>Messung 1</w:t>
            </w:r>
          </w:p>
        </w:tc>
        <w:tc>
          <w:tcPr>
            <w:tcW w:w="1250" w:type="pct"/>
            <w:vAlign w:val="center"/>
          </w:tcPr>
          <w:p w14:paraId="1F146391" w14:textId="77777777" w:rsidR="003A447A" w:rsidRPr="000077CD" w:rsidRDefault="003A447A" w:rsidP="009F23A2">
            <w:pPr>
              <w:cnfStyle w:val="100000000000" w:firstRow="1" w:lastRow="0" w:firstColumn="0" w:lastColumn="0" w:oddVBand="0" w:evenVBand="0" w:oddHBand="0" w:evenHBand="0" w:firstRowFirstColumn="0" w:firstRowLastColumn="0" w:lastRowFirstColumn="0" w:lastRowLastColumn="0"/>
            </w:pPr>
            <w:r>
              <w:t>Messung 2</w:t>
            </w:r>
          </w:p>
        </w:tc>
        <w:tc>
          <w:tcPr>
            <w:tcW w:w="1250" w:type="pct"/>
            <w:vAlign w:val="center"/>
          </w:tcPr>
          <w:p w14:paraId="64351883" w14:textId="77777777" w:rsidR="003A447A" w:rsidRPr="000077CD" w:rsidRDefault="003A447A" w:rsidP="009F23A2">
            <w:pPr>
              <w:cnfStyle w:val="100000000000" w:firstRow="1" w:lastRow="0" w:firstColumn="0" w:lastColumn="0" w:oddVBand="0" w:evenVBand="0" w:oddHBand="0" w:evenHBand="0" w:firstRowFirstColumn="0" w:firstRowLastColumn="0" w:lastRowFirstColumn="0" w:lastRowLastColumn="0"/>
            </w:pPr>
            <w:r w:rsidRPr="000077CD">
              <w:t>Durchschnitt</w:t>
            </w:r>
          </w:p>
        </w:tc>
      </w:tr>
      <w:tr w:rsidR="003A447A" w:rsidRPr="000077CD" w14:paraId="0F767251" w14:textId="77777777" w:rsidTr="003A447A">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0E45104" w14:textId="77777777" w:rsidR="003A447A" w:rsidRPr="000077CD" w:rsidRDefault="003A447A" w:rsidP="009F23A2">
            <w:r w:rsidRPr="000077CD">
              <w:t>Zerfälle</w:t>
            </w:r>
          </w:p>
        </w:tc>
        <w:tc>
          <w:tcPr>
            <w:tcW w:w="1250" w:type="pct"/>
            <w:vAlign w:val="center"/>
          </w:tcPr>
          <w:p w14:paraId="2204B92F" w14:textId="6543013B" w:rsidR="003A447A" w:rsidRPr="000077CD" w:rsidRDefault="003A447A" w:rsidP="009F23A2">
            <w:pPr>
              <w:cnfStyle w:val="000000000000" w:firstRow="0" w:lastRow="0" w:firstColumn="0" w:lastColumn="0" w:oddVBand="0" w:evenVBand="0" w:oddHBand="0" w:evenHBand="0" w:firstRowFirstColumn="0" w:firstRowLastColumn="0" w:lastRowFirstColumn="0" w:lastRowLastColumn="0"/>
            </w:pPr>
            <w:r>
              <w:t>0,26 /s</w:t>
            </w:r>
          </w:p>
        </w:tc>
        <w:tc>
          <w:tcPr>
            <w:tcW w:w="1250" w:type="pct"/>
            <w:vAlign w:val="center"/>
          </w:tcPr>
          <w:p w14:paraId="2A40F26D" w14:textId="5C7165F6" w:rsidR="003A447A" w:rsidRPr="000077CD" w:rsidRDefault="003A447A" w:rsidP="009F23A2">
            <w:pPr>
              <w:cnfStyle w:val="000000000000" w:firstRow="0" w:lastRow="0" w:firstColumn="0" w:lastColumn="0" w:oddVBand="0" w:evenVBand="0" w:oddHBand="0" w:evenHBand="0" w:firstRowFirstColumn="0" w:firstRowLastColumn="0" w:lastRowFirstColumn="0" w:lastRowLastColumn="0"/>
            </w:pPr>
            <w:r>
              <w:t>0,41 /s</w:t>
            </w:r>
          </w:p>
        </w:tc>
        <w:tc>
          <w:tcPr>
            <w:tcW w:w="1250" w:type="pct"/>
            <w:vAlign w:val="center"/>
          </w:tcPr>
          <w:p w14:paraId="77B5AB38" w14:textId="005888AF" w:rsidR="003A447A" w:rsidRPr="000077CD" w:rsidRDefault="003A447A" w:rsidP="009F23A2">
            <w:pPr>
              <w:cnfStyle w:val="000000000000" w:firstRow="0" w:lastRow="0" w:firstColumn="0" w:lastColumn="0" w:oddVBand="0" w:evenVBand="0" w:oddHBand="0" w:evenHBand="0" w:firstRowFirstColumn="0" w:firstRowLastColumn="0" w:lastRowFirstColumn="0" w:lastRowLastColumn="0"/>
            </w:pPr>
            <w:r>
              <w:t>0,34 /s</w:t>
            </w:r>
          </w:p>
        </w:tc>
      </w:tr>
    </w:tbl>
    <w:p w14:paraId="4E0C415A" w14:textId="0BE48EED" w:rsidR="003C0A72" w:rsidRDefault="003C0A72" w:rsidP="003C0A72">
      <w:pPr>
        <w:spacing w:before="120" w:after="120"/>
      </w:pPr>
      <w:r>
        <w:t xml:space="preserve">Die </w:t>
      </w:r>
      <w:proofErr w:type="spellStart"/>
      <w:r>
        <w:t>Nullrate</w:t>
      </w:r>
      <w:proofErr w:type="spellEnd"/>
      <w:r>
        <w:t xml:space="preserve"> beträgt im Durchschnitt ____</w:t>
      </w:r>
      <w:r w:rsidR="00FC70CA" w:rsidRPr="00FC70CA">
        <w:rPr>
          <w:u w:val="single"/>
        </w:rPr>
        <w:t>0,31</w:t>
      </w:r>
      <w:r>
        <w:t xml:space="preserve">_______ Zerfälle pro </w:t>
      </w:r>
      <w:r w:rsidR="00A46E1D">
        <w:t>Sekunde</w:t>
      </w:r>
      <w:r>
        <w:t>.</w:t>
      </w:r>
    </w:p>
    <w:p w14:paraId="79376E56" w14:textId="12DFDC4A" w:rsidR="00AD79AC" w:rsidRPr="00FC70CA" w:rsidRDefault="00AD79AC" w:rsidP="00AD79AC">
      <w:pPr>
        <w:pStyle w:val="Listenabsatz"/>
        <w:numPr>
          <w:ilvl w:val="0"/>
          <w:numId w:val="18"/>
        </w:numPr>
        <w:spacing w:before="120" w:after="120"/>
        <w:rPr>
          <w:b/>
        </w:rPr>
      </w:pPr>
      <w:r w:rsidRPr="00FC70CA">
        <w:rPr>
          <w:b/>
        </w:rPr>
        <w:t>Messung</w:t>
      </w:r>
      <w:r w:rsidR="00B2031C" w:rsidRPr="00FC70CA">
        <w:rPr>
          <w:b/>
        </w:rPr>
        <w:t xml:space="preserve"> Absorber</w:t>
      </w:r>
    </w:p>
    <w:tbl>
      <w:tblPr>
        <w:tblStyle w:val="Gitternetztabelle1hell"/>
        <w:tblW w:w="7938" w:type="dxa"/>
        <w:tblLook w:val="04A0" w:firstRow="1" w:lastRow="0" w:firstColumn="1" w:lastColumn="0" w:noHBand="0" w:noVBand="1"/>
      </w:tblPr>
      <w:tblGrid>
        <w:gridCol w:w="1984"/>
        <w:gridCol w:w="1984"/>
        <w:gridCol w:w="1985"/>
        <w:gridCol w:w="1985"/>
      </w:tblGrid>
      <w:tr w:rsidR="00AD79AC" w:rsidRPr="000077CD" w14:paraId="66255852" w14:textId="77777777" w:rsidTr="00AD79A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74A0BEC" w14:textId="03B0676A" w:rsidR="00AD79AC" w:rsidRPr="000077CD" w:rsidRDefault="00AD79AC" w:rsidP="009F23A2">
            <w:r>
              <w:t>Absorber</w:t>
            </w:r>
          </w:p>
        </w:tc>
        <w:tc>
          <w:tcPr>
            <w:tcW w:w="1250" w:type="pct"/>
            <w:vAlign w:val="center"/>
          </w:tcPr>
          <w:p w14:paraId="6EB85EE2" w14:textId="0A14C65E"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Am-241</w:t>
            </w:r>
            <w:r w:rsidR="00105ED6">
              <w:t xml:space="preserve"> /s</w:t>
            </w:r>
          </w:p>
        </w:tc>
        <w:tc>
          <w:tcPr>
            <w:tcW w:w="1250" w:type="pct"/>
            <w:vAlign w:val="center"/>
          </w:tcPr>
          <w:p w14:paraId="321CF193" w14:textId="5ECADE20"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Sr-90</w:t>
            </w:r>
            <w:r w:rsidR="00105ED6">
              <w:t xml:space="preserve"> /s</w:t>
            </w:r>
          </w:p>
        </w:tc>
        <w:tc>
          <w:tcPr>
            <w:tcW w:w="1250" w:type="pct"/>
            <w:vAlign w:val="center"/>
          </w:tcPr>
          <w:p w14:paraId="1B6C566B" w14:textId="706CA266"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Co-60</w:t>
            </w:r>
            <w:r w:rsidR="00105ED6">
              <w:t xml:space="preserve"> /s</w:t>
            </w:r>
          </w:p>
        </w:tc>
      </w:tr>
      <w:tr w:rsidR="00AD79AC" w:rsidRPr="000077CD" w14:paraId="3C68F5B5" w14:textId="77777777" w:rsidTr="00AD79AC">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1BA3255" w14:textId="5C95629B" w:rsidR="00AD79AC" w:rsidRPr="000077CD" w:rsidRDefault="00AD79AC" w:rsidP="009F23A2">
            <w:r>
              <w:t>ohne</w:t>
            </w:r>
          </w:p>
        </w:tc>
        <w:tc>
          <w:tcPr>
            <w:tcW w:w="1250" w:type="pct"/>
            <w:vAlign w:val="center"/>
          </w:tcPr>
          <w:p w14:paraId="1F29B9FA" w14:textId="1AF354B4"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115</w:t>
            </w:r>
          </w:p>
        </w:tc>
        <w:tc>
          <w:tcPr>
            <w:tcW w:w="1250" w:type="pct"/>
            <w:vAlign w:val="center"/>
          </w:tcPr>
          <w:p w14:paraId="1ED07028" w14:textId="30C60500"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485</w:t>
            </w:r>
          </w:p>
        </w:tc>
        <w:tc>
          <w:tcPr>
            <w:tcW w:w="1250" w:type="pct"/>
            <w:vAlign w:val="center"/>
          </w:tcPr>
          <w:p w14:paraId="3D6B7B2F" w14:textId="468BC79D"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16,4</w:t>
            </w:r>
          </w:p>
        </w:tc>
      </w:tr>
      <w:tr w:rsidR="00AD79AC" w:rsidRPr="000077CD" w14:paraId="3E5086BD" w14:textId="77777777" w:rsidTr="00AD79AC">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B65A9B5" w14:textId="35572F53" w:rsidR="00AD79AC" w:rsidRDefault="00AD79AC" w:rsidP="009F23A2">
            <w:r>
              <w:t>Plexiglas</w:t>
            </w:r>
          </w:p>
        </w:tc>
        <w:tc>
          <w:tcPr>
            <w:tcW w:w="1250" w:type="pct"/>
            <w:vAlign w:val="center"/>
          </w:tcPr>
          <w:p w14:paraId="762C5440" w14:textId="10E5BBAC" w:rsidR="00FC70CA" w:rsidRPr="000077CD" w:rsidRDefault="00FC70CA" w:rsidP="009F23A2">
            <w:pPr>
              <w:cnfStyle w:val="000000000000" w:firstRow="0" w:lastRow="0" w:firstColumn="0" w:lastColumn="0" w:oddVBand="0" w:evenVBand="0" w:oddHBand="0" w:evenHBand="0" w:firstRowFirstColumn="0" w:firstRowLastColumn="0" w:lastRowFirstColumn="0" w:lastRowLastColumn="0"/>
            </w:pPr>
            <w:r>
              <w:t>6,8</w:t>
            </w:r>
          </w:p>
        </w:tc>
        <w:tc>
          <w:tcPr>
            <w:tcW w:w="1250" w:type="pct"/>
            <w:vAlign w:val="center"/>
          </w:tcPr>
          <w:p w14:paraId="1DA91C3E" w14:textId="2CB174FC"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158</w:t>
            </w:r>
          </w:p>
        </w:tc>
        <w:tc>
          <w:tcPr>
            <w:tcW w:w="1250" w:type="pct"/>
            <w:vAlign w:val="center"/>
          </w:tcPr>
          <w:p w14:paraId="7BAD317D" w14:textId="7A3F40AB"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14,9</w:t>
            </w:r>
          </w:p>
        </w:tc>
      </w:tr>
      <w:tr w:rsidR="00AD79AC" w:rsidRPr="000077CD" w14:paraId="7CF5C1D2" w14:textId="77777777" w:rsidTr="00AD79AC">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19382CA" w14:textId="412D92D4" w:rsidR="00AD79AC" w:rsidRDefault="00AD79AC" w:rsidP="009F23A2">
            <w:r>
              <w:t>Papier</w:t>
            </w:r>
          </w:p>
        </w:tc>
        <w:tc>
          <w:tcPr>
            <w:tcW w:w="1250" w:type="pct"/>
            <w:vAlign w:val="center"/>
          </w:tcPr>
          <w:p w14:paraId="130D314A" w14:textId="2A04A331"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7,9</w:t>
            </w:r>
          </w:p>
        </w:tc>
        <w:tc>
          <w:tcPr>
            <w:tcW w:w="1250" w:type="pct"/>
            <w:vAlign w:val="center"/>
          </w:tcPr>
          <w:p w14:paraId="7C28964F" w14:textId="6B5751E5"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467</w:t>
            </w:r>
          </w:p>
        </w:tc>
        <w:tc>
          <w:tcPr>
            <w:tcW w:w="1250" w:type="pct"/>
            <w:vAlign w:val="center"/>
          </w:tcPr>
          <w:p w14:paraId="3C1B4368" w14:textId="18020463"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16,4</w:t>
            </w:r>
          </w:p>
        </w:tc>
      </w:tr>
      <w:tr w:rsidR="00AD79AC" w:rsidRPr="000077CD" w14:paraId="7F470EE0" w14:textId="77777777" w:rsidTr="00AD79AC">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D928FC7" w14:textId="06C53C68" w:rsidR="00AD79AC" w:rsidRDefault="00AD79AC" w:rsidP="009F23A2">
            <w:r>
              <w:t>Pappe</w:t>
            </w:r>
          </w:p>
        </w:tc>
        <w:tc>
          <w:tcPr>
            <w:tcW w:w="1250" w:type="pct"/>
            <w:vAlign w:val="center"/>
          </w:tcPr>
          <w:p w14:paraId="4AA28462" w14:textId="2B67C070"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7,5</w:t>
            </w:r>
          </w:p>
        </w:tc>
        <w:tc>
          <w:tcPr>
            <w:tcW w:w="1250" w:type="pct"/>
            <w:vAlign w:val="center"/>
          </w:tcPr>
          <w:p w14:paraId="57BD7B31" w14:textId="18B95A7C"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376</w:t>
            </w:r>
          </w:p>
        </w:tc>
        <w:tc>
          <w:tcPr>
            <w:tcW w:w="1250" w:type="pct"/>
            <w:vAlign w:val="center"/>
          </w:tcPr>
          <w:p w14:paraId="1B2BED9B" w14:textId="262F5668"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16,12</w:t>
            </w:r>
          </w:p>
        </w:tc>
      </w:tr>
      <w:tr w:rsidR="00AD79AC" w:rsidRPr="000077CD" w14:paraId="03CF47CA" w14:textId="77777777" w:rsidTr="00AD79AC">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2BA06B9" w14:textId="24EAF029" w:rsidR="00AD79AC" w:rsidRDefault="00AD79AC" w:rsidP="009F23A2">
            <w:r>
              <w:t>Blei</w:t>
            </w:r>
          </w:p>
        </w:tc>
        <w:tc>
          <w:tcPr>
            <w:tcW w:w="1250" w:type="pct"/>
            <w:vAlign w:val="center"/>
          </w:tcPr>
          <w:p w14:paraId="15A0D55B" w14:textId="162CD2C5"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0,3</w:t>
            </w:r>
          </w:p>
        </w:tc>
        <w:tc>
          <w:tcPr>
            <w:tcW w:w="1250" w:type="pct"/>
            <w:vAlign w:val="center"/>
          </w:tcPr>
          <w:p w14:paraId="5625B7FC" w14:textId="0D64763E"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0,5</w:t>
            </w:r>
          </w:p>
        </w:tc>
        <w:tc>
          <w:tcPr>
            <w:tcW w:w="1250" w:type="pct"/>
            <w:vAlign w:val="center"/>
          </w:tcPr>
          <w:p w14:paraId="001013AB" w14:textId="0D389D62" w:rsidR="00AD79AC" w:rsidRPr="000077CD" w:rsidRDefault="00FC70CA" w:rsidP="009F23A2">
            <w:pPr>
              <w:cnfStyle w:val="000000000000" w:firstRow="0" w:lastRow="0" w:firstColumn="0" w:lastColumn="0" w:oddVBand="0" w:evenVBand="0" w:oddHBand="0" w:evenHBand="0" w:firstRowFirstColumn="0" w:firstRowLastColumn="0" w:lastRowFirstColumn="0" w:lastRowLastColumn="0"/>
            </w:pPr>
            <w:r>
              <w:t>15,51</w:t>
            </w:r>
          </w:p>
        </w:tc>
      </w:tr>
    </w:tbl>
    <w:p w14:paraId="0C5BF5E2" w14:textId="32B300CE" w:rsidR="00AD79AC" w:rsidRPr="00FC70CA" w:rsidRDefault="00B2031C" w:rsidP="00B414DB">
      <w:pPr>
        <w:pStyle w:val="Listenabsatz"/>
        <w:numPr>
          <w:ilvl w:val="0"/>
          <w:numId w:val="18"/>
        </w:numPr>
        <w:spacing w:before="120" w:after="120"/>
        <w:rPr>
          <w:b/>
        </w:rPr>
      </w:pPr>
      <w:r w:rsidRPr="00FC70CA">
        <w:rPr>
          <w:b/>
        </w:rPr>
        <w:t>Messung Abstand</w:t>
      </w:r>
    </w:p>
    <w:tbl>
      <w:tblPr>
        <w:tblStyle w:val="Gitternetztabelle1hell"/>
        <w:tblW w:w="7938" w:type="dxa"/>
        <w:tblLook w:val="04A0" w:firstRow="1" w:lastRow="0" w:firstColumn="1" w:lastColumn="0" w:noHBand="0" w:noVBand="1"/>
      </w:tblPr>
      <w:tblGrid>
        <w:gridCol w:w="1984"/>
        <w:gridCol w:w="1984"/>
        <w:gridCol w:w="1985"/>
        <w:gridCol w:w="1985"/>
      </w:tblGrid>
      <w:tr w:rsidR="00AD79AC" w:rsidRPr="000077CD" w14:paraId="785A79CD" w14:textId="77777777" w:rsidTr="009F23A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6B23635" w14:textId="101DB7E9" w:rsidR="00AD79AC" w:rsidRPr="000077CD" w:rsidRDefault="00AD79AC" w:rsidP="009F23A2">
            <w:r>
              <w:t>Abstand</w:t>
            </w:r>
          </w:p>
        </w:tc>
        <w:tc>
          <w:tcPr>
            <w:tcW w:w="1250" w:type="pct"/>
            <w:vAlign w:val="center"/>
          </w:tcPr>
          <w:p w14:paraId="7DD63A1C" w14:textId="36177AE5"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Am-241</w:t>
            </w:r>
            <w:r w:rsidR="00105ED6">
              <w:t xml:space="preserve"> /s</w:t>
            </w:r>
          </w:p>
        </w:tc>
        <w:tc>
          <w:tcPr>
            <w:tcW w:w="1250" w:type="pct"/>
            <w:vAlign w:val="center"/>
          </w:tcPr>
          <w:p w14:paraId="1E80407B" w14:textId="51121DD7"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Sr-90</w:t>
            </w:r>
            <w:r w:rsidR="00105ED6">
              <w:t xml:space="preserve"> /s</w:t>
            </w:r>
          </w:p>
        </w:tc>
        <w:tc>
          <w:tcPr>
            <w:tcW w:w="1250" w:type="pct"/>
            <w:vAlign w:val="center"/>
          </w:tcPr>
          <w:p w14:paraId="39366F59" w14:textId="7BB5FE46" w:rsidR="00AD79AC" w:rsidRPr="000077CD" w:rsidRDefault="00AD79AC" w:rsidP="009F23A2">
            <w:pPr>
              <w:cnfStyle w:val="100000000000" w:firstRow="1" w:lastRow="0" w:firstColumn="0" w:lastColumn="0" w:oddVBand="0" w:evenVBand="0" w:oddHBand="0" w:evenHBand="0" w:firstRowFirstColumn="0" w:firstRowLastColumn="0" w:lastRowFirstColumn="0" w:lastRowLastColumn="0"/>
            </w:pPr>
            <w:r>
              <w:t>Co-60</w:t>
            </w:r>
            <w:r w:rsidR="00105ED6">
              <w:t xml:space="preserve"> /s</w:t>
            </w:r>
          </w:p>
        </w:tc>
      </w:tr>
      <w:tr w:rsidR="00FC70CA" w:rsidRPr="000077CD" w14:paraId="3EC159B6" w14:textId="77777777" w:rsidTr="009F23A2">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1FFB0D2" w14:textId="6056FDED" w:rsidR="00FC70CA" w:rsidRPr="000077CD" w:rsidRDefault="00FC70CA" w:rsidP="00FC70CA">
            <w:r>
              <w:t>2cm</w:t>
            </w:r>
          </w:p>
        </w:tc>
        <w:tc>
          <w:tcPr>
            <w:tcW w:w="1250" w:type="pct"/>
            <w:vAlign w:val="center"/>
          </w:tcPr>
          <w:p w14:paraId="092F522B" w14:textId="75460B22"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115</w:t>
            </w:r>
          </w:p>
        </w:tc>
        <w:tc>
          <w:tcPr>
            <w:tcW w:w="1250" w:type="pct"/>
            <w:vAlign w:val="center"/>
          </w:tcPr>
          <w:p w14:paraId="776FE1FB" w14:textId="1B260307"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485</w:t>
            </w:r>
          </w:p>
        </w:tc>
        <w:tc>
          <w:tcPr>
            <w:tcW w:w="1250" w:type="pct"/>
            <w:vAlign w:val="center"/>
          </w:tcPr>
          <w:p w14:paraId="1A3D5A63" w14:textId="1C4ED7C5"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16,4</w:t>
            </w:r>
          </w:p>
        </w:tc>
      </w:tr>
      <w:tr w:rsidR="00FC70CA" w:rsidRPr="000077CD" w14:paraId="37168ED2" w14:textId="77777777" w:rsidTr="009F23A2">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9B7B7A" w14:textId="56548946" w:rsidR="00FC70CA" w:rsidRDefault="00FC70CA" w:rsidP="00FC70CA">
            <w:r>
              <w:t>4cm</w:t>
            </w:r>
          </w:p>
        </w:tc>
        <w:tc>
          <w:tcPr>
            <w:tcW w:w="1250" w:type="pct"/>
            <w:vAlign w:val="center"/>
          </w:tcPr>
          <w:p w14:paraId="59DCC16C" w14:textId="11CD78BB"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1,2</w:t>
            </w:r>
          </w:p>
        </w:tc>
        <w:tc>
          <w:tcPr>
            <w:tcW w:w="1250" w:type="pct"/>
            <w:vAlign w:val="center"/>
          </w:tcPr>
          <w:p w14:paraId="04F53EBB" w14:textId="36A54DB3"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52</w:t>
            </w:r>
          </w:p>
        </w:tc>
        <w:tc>
          <w:tcPr>
            <w:tcW w:w="1250" w:type="pct"/>
            <w:vAlign w:val="center"/>
          </w:tcPr>
          <w:p w14:paraId="4F742E06" w14:textId="106A30B3" w:rsidR="00FC70CA" w:rsidRPr="000077CD" w:rsidRDefault="00FC70CA" w:rsidP="00FC70CA">
            <w:pPr>
              <w:cnfStyle w:val="000000000000" w:firstRow="0" w:lastRow="0" w:firstColumn="0" w:lastColumn="0" w:oddVBand="0" w:evenVBand="0" w:oddHBand="0" w:evenHBand="0" w:firstRowFirstColumn="0" w:firstRowLastColumn="0" w:lastRowFirstColumn="0" w:lastRowLastColumn="0"/>
            </w:pPr>
            <w:r>
              <w:t>3,0</w:t>
            </w:r>
          </w:p>
        </w:tc>
      </w:tr>
    </w:tbl>
    <w:p w14:paraId="2BBB3956" w14:textId="30DF94CB" w:rsidR="00AD79AC" w:rsidRDefault="00AD79AC" w:rsidP="00B414DB">
      <w:pPr>
        <w:pStyle w:val="Listenabsatz"/>
        <w:numPr>
          <w:ilvl w:val="0"/>
          <w:numId w:val="18"/>
        </w:numPr>
        <w:spacing w:before="120" w:after="120"/>
        <w:rPr>
          <w:b/>
        </w:rPr>
      </w:pPr>
      <w:r w:rsidRPr="00FC70CA">
        <w:rPr>
          <w:b/>
        </w:rPr>
        <w:t>Ergebnis</w:t>
      </w:r>
    </w:p>
    <w:p w14:paraId="411F6627" w14:textId="4C954D0C" w:rsidR="00FC70CA" w:rsidRDefault="00FC70CA" w:rsidP="00FC70CA">
      <w:pPr>
        <w:spacing w:before="120" w:after="120"/>
      </w:pPr>
      <w:r>
        <w:t>Am-241 ist ein Alphastrahler, da er schon durch Papier stark geschwächt wird und nur eine geringe Reichweite hat.</w:t>
      </w:r>
    </w:p>
    <w:p w14:paraId="68E3E74B" w14:textId="5A4B3FD6" w:rsidR="00FC70CA" w:rsidRDefault="00FC70CA" w:rsidP="00FC70CA">
      <w:pPr>
        <w:spacing w:before="120" w:after="120"/>
      </w:pPr>
      <w:r>
        <w:t>Sr-90 ist ein Betastrahler, da er erst durch Blei wirklich absorbiert wird uns ansonsten eine mittlere Reichweite hat.</w:t>
      </w:r>
    </w:p>
    <w:p w14:paraId="787C2309" w14:textId="343D680C" w:rsidR="00FC70CA" w:rsidRPr="00FC70CA" w:rsidRDefault="00FC70CA" w:rsidP="00FC70CA">
      <w:pPr>
        <w:spacing w:before="120" w:after="120"/>
      </w:pPr>
      <w:r>
        <w:t>Co-60 ist ein Gammastrahler, da sich seine Strahlung selbst durch Blei kaum abschirmen lässt.</w:t>
      </w:r>
    </w:p>
    <w:p w14:paraId="3E750EC0" w14:textId="41153F09" w:rsidR="00D560EE" w:rsidRDefault="00D560EE">
      <w:r>
        <w:br w:type="page"/>
      </w:r>
    </w:p>
    <w:p w14:paraId="73C1C9D5" w14:textId="09055A83" w:rsidR="00D560EE" w:rsidRPr="000077CD" w:rsidRDefault="00E72DE5" w:rsidP="00D560EE">
      <w:pPr>
        <w:pStyle w:val="berschrift1"/>
      </w:pPr>
      <w:r>
        <w:lastRenderedPageBreak/>
        <w:t>Übersicht und Testfragen</w:t>
      </w:r>
    </w:p>
    <w:p w14:paraId="0C230410" w14:textId="0489C47D" w:rsidR="00D560EE" w:rsidRDefault="00D560EE" w:rsidP="00AD79AC">
      <w:pPr>
        <w:spacing w:before="120" w:after="120"/>
      </w:pPr>
      <w:r>
        <w:t>Benenne die gezeigten Strahlenarten und ergänze die fehlenden Zellen der Tabelle.</w:t>
      </w:r>
    </w:p>
    <w:tbl>
      <w:tblPr>
        <w:tblStyle w:val="Tabellenraster"/>
        <w:tblW w:w="9337" w:type="dxa"/>
        <w:tblLayout w:type="fixed"/>
        <w:tblCellMar>
          <w:left w:w="0" w:type="dxa"/>
          <w:right w:w="0" w:type="dxa"/>
        </w:tblCellMar>
        <w:tblLook w:val="04A0" w:firstRow="1" w:lastRow="0" w:firstColumn="1" w:lastColumn="0" w:noHBand="0" w:noVBand="1"/>
      </w:tblPr>
      <w:tblGrid>
        <w:gridCol w:w="624"/>
        <w:gridCol w:w="964"/>
        <w:gridCol w:w="567"/>
        <w:gridCol w:w="883"/>
        <w:gridCol w:w="882"/>
        <w:gridCol w:w="1417"/>
        <w:gridCol w:w="2041"/>
        <w:gridCol w:w="1077"/>
        <w:gridCol w:w="882"/>
      </w:tblGrid>
      <w:tr w:rsidR="00D71F69" w14:paraId="2A3DFE3B" w14:textId="77777777" w:rsidTr="00D71F69">
        <w:trPr>
          <w:cantSplit/>
          <w:trHeight w:val="794"/>
        </w:trPr>
        <w:tc>
          <w:tcPr>
            <w:tcW w:w="624" w:type="dxa"/>
            <w:vMerge w:val="restart"/>
            <w:tcBorders>
              <w:right w:val="single" w:sz="24" w:space="0" w:color="auto"/>
            </w:tcBorders>
            <w:textDirection w:val="btLr"/>
          </w:tcPr>
          <w:p w14:paraId="5E30CBF9" w14:textId="157E3265" w:rsidR="00D71F69" w:rsidRPr="00C7474D" w:rsidRDefault="00D71F69" w:rsidP="00D560EE">
            <w:pPr>
              <w:spacing w:before="120" w:after="120"/>
              <w:ind w:left="113" w:right="113"/>
              <w:jc w:val="center"/>
              <w:rPr>
                <w:rFonts w:ascii="Aptos" w:eastAsia="Aptos" w:hAnsi="Aptos" w:cs="Times New Roman"/>
                <w:b/>
                <w:bCs/>
                <w:sz w:val="28"/>
                <w:szCs w:val="28"/>
              </w:rPr>
            </w:pPr>
            <m:oMath>
              <m:r>
                <m:rPr>
                  <m:sty m:val="bi"/>
                </m:rPr>
                <w:rPr>
                  <w:rFonts w:ascii="Cambria Math" w:hAnsi="Cambria Math"/>
                  <w:sz w:val="28"/>
                  <w:szCs w:val="28"/>
                </w:rPr>
                <m:t>γ</m:t>
              </m:r>
            </m:oMath>
            <w:r w:rsidRPr="00C7474D">
              <w:rPr>
                <w:rFonts w:eastAsiaTheme="minorEastAsia"/>
                <w:b/>
                <w:bCs/>
                <w:sz w:val="28"/>
                <w:szCs w:val="28"/>
              </w:rPr>
              <w:t xml:space="preserve"> – </w:t>
            </w:r>
            <w:r>
              <w:rPr>
                <w:rFonts w:eastAsiaTheme="minorEastAsia"/>
                <w:b/>
                <w:bCs/>
                <w:sz w:val="28"/>
                <w:szCs w:val="28"/>
              </w:rPr>
              <w:t>Strahlung</w:t>
            </w:r>
          </w:p>
        </w:tc>
        <w:tc>
          <w:tcPr>
            <w:tcW w:w="964" w:type="dxa"/>
            <w:tcBorders>
              <w:left w:val="single" w:sz="24" w:space="0" w:color="auto"/>
              <w:bottom w:val="nil"/>
            </w:tcBorders>
            <w:textDirection w:val="btLr"/>
            <w:vAlign w:val="center"/>
          </w:tcPr>
          <w:p w14:paraId="110DE7F3" w14:textId="75AE3A20" w:rsidR="00D71F69" w:rsidRDefault="00D71F69" w:rsidP="00985D7F">
            <w:pPr>
              <w:spacing w:before="120" w:after="120"/>
              <w:ind w:left="113" w:right="113"/>
              <w:jc w:val="center"/>
            </w:pPr>
            <w:r>
              <w:rPr>
                <w:noProof/>
              </w:rPr>
              <w:drawing>
                <wp:inline distT="0" distB="0" distL="0" distR="0" wp14:anchorId="37F8C70D" wp14:editId="7B3820CB">
                  <wp:extent cx="533620" cy="365400"/>
                  <wp:effectExtent l="7937" t="0" r="7938" b="7937"/>
                  <wp:docPr id="2608226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51336" name=""/>
                          <pic:cNvPicPr/>
                        </pic:nvPicPr>
                        <pic:blipFill rotWithShape="1">
                          <a:blip r:embed="rId36"/>
                          <a:srcRect l="67113" t="-2203" b="68339"/>
                          <a:stretch/>
                        </pic:blipFill>
                        <pic:spPr bwMode="auto">
                          <a:xfrm rot="16200000">
                            <a:off x="0" y="0"/>
                            <a:ext cx="534104" cy="365732"/>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5D881C9C" w14:textId="511B8098" w:rsidR="00D71F69" w:rsidRDefault="00D71F69" w:rsidP="00985D7F">
            <w:pPr>
              <w:spacing w:before="120" w:after="120"/>
              <w:ind w:left="113" w:right="113"/>
              <w:jc w:val="center"/>
            </w:pPr>
            <m:oMathPara>
              <m:oMath>
                <m:r>
                  <w:rPr>
                    <w:rFonts w:ascii="Cambria Math" w:hAnsi="Cambria Math"/>
                  </w:rPr>
                  <m:t>0</m:t>
                </m:r>
              </m:oMath>
            </m:oMathPara>
          </w:p>
        </w:tc>
        <w:tc>
          <w:tcPr>
            <w:tcW w:w="883" w:type="dxa"/>
            <w:vMerge w:val="restart"/>
            <w:textDirection w:val="btLr"/>
            <w:vAlign w:val="center"/>
          </w:tcPr>
          <w:p w14:paraId="49BE6383" w14:textId="6AEBD338" w:rsidR="00D71F69" w:rsidRDefault="00D71F69" w:rsidP="00985D7F">
            <w:pPr>
              <w:spacing w:before="120" w:after="120"/>
              <w:ind w:left="113" w:right="113"/>
              <w:jc w:val="center"/>
            </w:pPr>
            <w:r>
              <w:t>m bis km je nach Energie</w:t>
            </w:r>
          </w:p>
        </w:tc>
        <w:tc>
          <w:tcPr>
            <w:tcW w:w="882" w:type="dxa"/>
            <w:vMerge w:val="restart"/>
            <w:textDirection w:val="btLr"/>
            <w:vAlign w:val="center"/>
          </w:tcPr>
          <w:p w14:paraId="27FC8670" w14:textId="6D82D98E" w:rsidR="00D71F69" w:rsidRDefault="00D71F69" w:rsidP="00985D7F">
            <w:pPr>
              <w:spacing w:before="120" w:after="120"/>
              <w:ind w:left="113" w:right="113"/>
              <w:jc w:val="center"/>
            </w:pPr>
            <w:r>
              <w:t>Blei</w:t>
            </w:r>
          </w:p>
        </w:tc>
        <w:tc>
          <w:tcPr>
            <w:tcW w:w="1417" w:type="dxa"/>
            <w:vMerge w:val="restart"/>
            <w:textDirection w:val="btLr"/>
            <w:vAlign w:val="center"/>
          </w:tcPr>
          <w:p w14:paraId="1DBE351B" w14:textId="0FD449F6" w:rsidR="00D71F69" w:rsidRDefault="00D71F69" w:rsidP="00985D7F">
            <w:pPr>
              <w:spacing w:before="120" w:after="120"/>
              <w:ind w:left="113" w:right="113"/>
              <w:jc w:val="center"/>
            </w:pPr>
            <w:r>
              <w:t xml:space="preserve">Der </w:t>
            </w:r>
            <w:r w:rsidRPr="00D21F7E">
              <w:t xml:space="preserve">Kern geht von </w:t>
            </w:r>
            <w:r>
              <w:t xml:space="preserve">einem </w:t>
            </w:r>
            <w:r w:rsidRPr="00D21F7E">
              <w:t>angeregten Zustand in einen niederenergetischen Zustand über</w:t>
            </w:r>
          </w:p>
        </w:tc>
        <w:tc>
          <w:tcPr>
            <w:tcW w:w="2041" w:type="dxa"/>
            <w:vMerge w:val="restart"/>
            <w:textDirection w:val="btLr"/>
            <w:vAlign w:val="center"/>
          </w:tcPr>
          <w:p w14:paraId="25080C0D" w14:textId="6DBAC433" w:rsidR="00D71F69" w:rsidRDefault="00D71F69" w:rsidP="00985D7F">
            <w:pPr>
              <w:spacing w:before="120" w:after="120"/>
              <w:ind w:left="113" w:right="113"/>
              <w:jc w:val="center"/>
              <w:rPr>
                <w:noProof/>
              </w:rPr>
            </w:pPr>
            <w:r>
              <w:rPr>
                <w:noProof/>
              </w:rPr>
              <w:drawing>
                <wp:inline distT="0" distB="0" distL="0" distR="0" wp14:anchorId="3105C58D" wp14:editId="457870CA">
                  <wp:extent cx="1624060" cy="1080000"/>
                  <wp:effectExtent l="5398" t="0" r="952" b="953"/>
                  <wp:docPr id="7181513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51336" name=""/>
                          <pic:cNvPicPr/>
                        </pic:nvPicPr>
                        <pic:blipFill>
                          <a:blip r:embed="rId36"/>
                          <a:stretch>
                            <a:fillRect/>
                          </a:stretch>
                        </pic:blipFill>
                        <pic:spPr>
                          <a:xfrm rot="16200000">
                            <a:off x="0" y="0"/>
                            <a:ext cx="1624060" cy="1080000"/>
                          </a:xfrm>
                          <a:prstGeom prst="rect">
                            <a:avLst/>
                          </a:prstGeom>
                        </pic:spPr>
                      </pic:pic>
                    </a:graphicData>
                  </a:graphic>
                </wp:inline>
              </w:drawing>
            </w:r>
          </w:p>
        </w:tc>
        <w:tc>
          <w:tcPr>
            <w:tcW w:w="1077" w:type="dxa"/>
            <w:vMerge w:val="restart"/>
            <w:textDirection w:val="btLr"/>
            <w:vAlign w:val="center"/>
          </w:tcPr>
          <w:p w14:paraId="40C30DE3" w14:textId="2B37EAE7" w:rsidR="00D71F69" w:rsidRDefault="00000000" w:rsidP="00985D7F">
            <w:pPr>
              <w:spacing w:before="120" w:after="120"/>
              <w:ind w:left="113" w:right="113"/>
              <w:jc w:val="center"/>
            </w:pPr>
            <m:oMathPara>
              <m:oMath>
                <m:sPre>
                  <m:sPrePr>
                    <m:ctrlPr>
                      <w:rPr>
                        <w:rFonts w:ascii="Cambria Math" w:hAnsi="Cambria Math"/>
                        <w:i/>
                      </w:rPr>
                    </m:ctrlPr>
                  </m:sPrePr>
                  <m:sub>
                    <m:r>
                      <w:rPr>
                        <w:rFonts w:ascii="Cambria Math" w:hAnsi="Cambria Math"/>
                      </w:rPr>
                      <m:t>56</m:t>
                    </m:r>
                  </m:sub>
                  <m:sup>
                    <m:r>
                      <w:rPr>
                        <w:rFonts w:ascii="Cambria Math" w:hAnsi="Cambria Math"/>
                      </w:rPr>
                      <m:t>137</m:t>
                    </m:r>
                  </m:sup>
                  <m:e>
                    <m:sSup>
                      <m:sSupPr>
                        <m:ctrlPr>
                          <w:rPr>
                            <w:rFonts w:ascii="Cambria Math" w:hAnsi="Cambria Math"/>
                            <w:i/>
                          </w:rPr>
                        </m:ctrlPr>
                      </m:sSupPr>
                      <m:e>
                        <m:r>
                          <w:rPr>
                            <w:rFonts w:ascii="Cambria Math" w:hAnsi="Cambria Math"/>
                          </w:rPr>
                          <m:t>Ba</m:t>
                        </m:r>
                      </m:e>
                      <m:sup>
                        <m:r>
                          <w:rPr>
                            <w:rFonts w:ascii="Cambria Math" w:hAnsi="Cambria Math"/>
                          </w:rPr>
                          <m:t>*</m:t>
                        </m:r>
                      </m:sup>
                    </m:sSup>
                  </m:e>
                </m:sPre>
                <m:r>
                  <w:rPr>
                    <w:rFonts w:ascii="Cambria Math" w:hAnsi="Cambria Math"/>
                  </w:rPr>
                  <m:t>→</m:t>
                </m:r>
                <m:sPre>
                  <m:sPrePr>
                    <m:ctrlPr>
                      <w:rPr>
                        <w:rFonts w:ascii="Cambria Math" w:hAnsi="Cambria Math"/>
                        <w:i/>
                      </w:rPr>
                    </m:ctrlPr>
                  </m:sPrePr>
                  <m:sub>
                    <m:r>
                      <w:rPr>
                        <w:rFonts w:ascii="Cambria Math" w:hAnsi="Cambria Math"/>
                      </w:rPr>
                      <m:t>56</m:t>
                    </m:r>
                  </m:sub>
                  <m:sup>
                    <m:r>
                      <w:rPr>
                        <w:rFonts w:ascii="Cambria Math" w:hAnsi="Cambria Math"/>
                      </w:rPr>
                      <m:t>137</m:t>
                    </m:r>
                  </m:sup>
                  <m:e>
                    <m:r>
                      <w:rPr>
                        <w:rFonts w:ascii="Cambria Math" w:hAnsi="Cambria Math"/>
                      </w:rPr>
                      <m:t>Ba</m:t>
                    </m:r>
                  </m:e>
                </m:sPre>
                <m:r>
                  <w:rPr>
                    <w:rFonts w:ascii="Cambria Math" w:hAnsi="Cambria Math"/>
                  </w:rPr>
                  <m:t>+γ</m:t>
                </m:r>
              </m:oMath>
            </m:oMathPara>
          </w:p>
        </w:tc>
        <w:tc>
          <w:tcPr>
            <w:tcW w:w="882" w:type="dxa"/>
            <w:vMerge w:val="restart"/>
            <w:textDirection w:val="btLr"/>
            <w:vAlign w:val="center"/>
          </w:tcPr>
          <w:p w14:paraId="15F89C07" w14:textId="78C5B524" w:rsidR="00D71F69" w:rsidRDefault="00D71F69" w:rsidP="00985D7F">
            <w:pPr>
              <w:spacing w:before="120" w:after="120"/>
              <w:ind w:left="113" w:right="113"/>
              <w:jc w:val="center"/>
            </w:pPr>
            <w:r>
              <w:t>nicht ablenkbar</w:t>
            </w:r>
          </w:p>
        </w:tc>
      </w:tr>
      <w:tr w:rsidR="00D71F69" w14:paraId="1254FF50" w14:textId="77777777" w:rsidTr="00D71F69">
        <w:trPr>
          <w:cantSplit/>
          <w:trHeight w:val="2438"/>
        </w:trPr>
        <w:tc>
          <w:tcPr>
            <w:tcW w:w="624" w:type="dxa"/>
            <w:vMerge/>
            <w:tcBorders>
              <w:right w:val="single" w:sz="24" w:space="0" w:color="auto"/>
            </w:tcBorders>
            <w:textDirection w:val="btLr"/>
          </w:tcPr>
          <w:p w14:paraId="708B9B63" w14:textId="15310AF6" w:rsidR="00D71F69" w:rsidRPr="00C7474D" w:rsidRDefault="00D71F69" w:rsidP="00D560EE">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112D6B4F" w14:textId="3D9BC670" w:rsidR="00D71F69" w:rsidRDefault="00D71F69" w:rsidP="00985D7F">
            <w:pPr>
              <w:spacing w:before="120" w:after="120"/>
              <w:ind w:left="113" w:right="113"/>
              <w:jc w:val="center"/>
            </w:pPr>
            <w:r>
              <w:t xml:space="preserve">Photonen </w:t>
            </w:r>
            <m:oMath>
              <m:r>
                <w:rPr>
                  <w:rFonts w:ascii="Cambria Math" w:hAnsi="Cambria Math"/>
                </w:rPr>
                <m:t>γ</m:t>
              </m:r>
              <m:r>
                <m:rPr>
                  <m:sty m:val="p"/>
                </m:rPr>
                <w:rPr>
                  <w:rFonts w:ascii="Cambria Math" w:hAnsi="Cambria Math"/>
                </w:rPr>
                <w:br/>
              </m:r>
            </m:oMath>
            <w:r>
              <w:t>elektrom. Strahlung</w:t>
            </w:r>
          </w:p>
        </w:tc>
        <w:tc>
          <w:tcPr>
            <w:tcW w:w="567" w:type="dxa"/>
            <w:vMerge/>
            <w:textDirection w:val="btLr"/>
            <w:vAlign w:val="center"/>
          </w:tcPr>
          <w:p w14:paraId="3818A69E" w14:textId="462B962F" w:rsidR="00D71F69" w:rsidRDefault="00D71F69" w:rsidP="00985D7F">
            <w:pPr>
              <w:spacing w:before="120" w:after="120"/>
              <w:ind w:left="113" w:right="113"/>
              <w:jc w:val="center"/>
            </w:pPr>
          </w:p>
        </w:tc>
        <w:tc>
          <w:tcPr>
            <w:tcW w:w="883" w:type="dxa"/>
            <w:vMerge/>
            <w:textDirection w:val="btLr"/>
            <w:vAlign w:val="center"/>
          </w:tcPr>
          <w:p w14:paraId="787D267C" w14:textId="26B369A5" w:rsidR="00D71F69" w:rsidRDefault="00D71F69" w:rsidP="00985D7F">
            <w:pPr>
              <w:spacing w:before="120" w:after="120"/>
              <w:ind w:left="113" w:right="113"/>
              <w:jc w:val="center"/>
            </w:pPr>
          </w:p>
        </w:tc>
        <w:tc>
          <w:tcPr>
            <w:tcW w:w="882" w:type="dxa"/>
            <w:vMerge/>
            <w:textDirection w:val="btLr"/>
            <w:vAlign w:val="center"/>
          </w:tcPr>
          <w:p w14:paraId="0F4F621F" w14:textId="04412214" w:rsidR="00D71F69" w:rsidRDefault="00D71F69" w:rsidP="00985D7F">
            <w:pPr>
              <w:spacing w:before="120" w:after="120"/>
              <w:ind w:left="113" w:right="113"/>
              <w:jc w:val="center"/>
            </w:pPr>
          </w:p>
        </w:tc>
        <w:tc>
          <w:tcPr>
            <w:tcW w:w="1417" w:type="dxa"/>
            <w:vMerge/>
            <w:textDirection w:val="btLr"/>
            <w:vAlign w:val="center"/>
          </w:tcPr>
          <w:p w14:paraId="743A6ABD" w14:textId="09A80EE0" w:rsidR="00D71F69" w:rsidRDefault="00D71F69" w:rsidP="00985D7F">
            <w:pPr>
              <w:spacing w:before="120" w:after="120"/>
              <w:ind w:left="113" w:right="113"/>
              <w:jc w:val="center"/>
            </w:pPr>
          </w:p>
        </w:tc>
        <w:tc>
          <w:tcPr>
            <w:tcW w:w="2041" w:type="dxa"/>
            <w:vMerge/>
            <w:textDirection w:val="btLr"/>
            <w:vAlign w:val="center"/>
          </w:tcPr>
          <w:p w14:paraId="1DD359A5" w14:textId="356B3AC7" w:rsidR="00D71F69" w:rsidRDefault="00D71F69" w:rsidP="00985D7F">
            <w:pPr>
              <w:spacing w:before="120" w:after="120"/>
              <w:ind w:left="113" w:right="113"/>
              <w:jc w:val="center"/>
            </w:pPr>
          </w:p>
        </w:tc>
        <w:tc>
          <w:tcPr>
            <w:tcW w:w="1077" w:type="dxa"/>
            <w:vMerge/>
            <w:textDirection w:val="btLr"/>
            <w:vAlign w:val="center"/>
          </w:tcPr>
          <w:p w14:paraId="5F43B209" w14:textId="00BAEAEE" w:rsidR="00D71F69" w:rsidRDefault="00D71F69" w:rsidP="00985D7F">
            <w:pPr>
              <w:spacing w:before="120" w:after="120"/>
              <w:ind w:left="113" w:right="113"/>
              <w:jc w:val="center"/>
            </w:pPr>
          </w:p>
        </w:tc>
        <w:tc>
          <w:tcPr>
            <w:tcW w:w="882" w:type="dxa"/>
            <w:vMerge/>
            <w:textDirection w:val="btLr"/>
            <w:vAlign w:val="center"/>
          </w:tcPr>
          <w:p w14:paraId="1336F724" w14:textId="0D53B497" w:rsidR="00D71F69" w:rsidRDefault="00D71F69" w:rsidP="00985D7F">
            <w:pPr>
              <w:spacing w:before="120" w:after="120"/>
              <w:ind w:left="113" w:right="113"/>
              <w:jc w:val="center"/>
            </w:pPr>
          </w:p>
        </w:tc>
      </w:tr>
      <w:tr w:rsidR="00D71F69" w14:paraId="45116F6E" w14:textId="77777777" w:rsidTr="00D71F69">
        <w:trPr>
          <w:cantSplit/>
          <w:trHeight w:val="567"/>
        </w:trPr>
        <w:tc>
          <w:tcPr>
            <w:tcW w:w="624" w:type="dxa"/>
            <w:vMerge w:val="restart"/>
            <w:tcBorders>
              <w:right w:val="single" w:sz="24" w:space="0" w:color="auto"/>
            </w:tcBorders>
            <w:textDirection w:val="btLr"/>
          </w:tcPr>
          <w:p w14:paraId="68CAA8C3" w14:textId="30457C99" w:rsidR="00D71F69" w:rsidRPr="00C7474D" w:rsidRDefault="00000000" w:rsidP="00EB61AC">
            <w:pPr>
              <w:spacing w:before="120" w:after="120"/>
              <w:ind w:left="113" w:right="113"/>
              <w:jc w:val="center"/>
              <w:rPr>
                <w:rFonts w:ascii="Aptos" w:eastAsia="Aptos" w:hAnsi="Aptos" w:cs="Times New Roman"/>
                <w:b/>
                <w:bCs/>
                <w:sz w:val="28"/>
                <w:szCs w:val="28"/>
              </w:rPr>
            </w:pP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β</m:t>
                  </m:r>
                </m:e>
                <m:sup>
                  <m:r>
                    <m:rPr>
                      <m:sty m:val="bi"/>
                    </m:rPr>
                    <w:rPr>
                      <w:rFonts w:ascii="Cambria Math" w:eastAsiaTheme="minorEastAsia" w:hAnsi="Cambria Math"/>
                      <w:sz w:val="28"/>
                      <w:szCs w:val="28"/>
                    </w:rPr>
                    <m:t>+</m:t>
                  </m:r>
                </m:sup>
              </m:sSup>
            </m:oMath>
            <w:r w:rsidR="00D71F69" w:rsidRPr="00C7474D">
              <w:rPr>
                <w:rFonts w:eastAsiaTheme="minorEastAsia"/>
                <w:b/>
                <w:bCs/>
                <w:sz w:val="28"/>
                <w:szCs w:val="28"/>
              </w:rPr>
              <w:t xml:space="preserve">– </w:t>
            </w:r>
            <w:r w:rsidR="00D71F69">
              <w:rPr>
                <w:rFonts w:eastAsiaTheme="minorEastAsia"/>
                <w:b/>
                <w:bCs/>
                <w:sz w:val="28"/>
                <w:szCs w:val="28"/>
              </w:rPr>
              <w:t>Strahlung</w:t>
            </w:r>
          </w:p>
        </w:tc>
        <w:tc>
          <w:tcPr>
            <w:tcW w:w="964" w:type="dxa"/>
            <w:tcBorders>
              <w:left w:val="single" w:sz="24" w:space="0" w:color="auto"/>
              <w:bottom w:val="nil"/>
            </w:tcBorders>
            <w:textDirection w:val="btLr"/>
            <w:vAlign w:val="center"/>
          </w:tcPr>
          <w:p w14:paraId="41B93D4C" w14:textId="03BD0E47" w:rsidR="00D71F69" w:rsidRDefault="00D71F69" w:rsidP="00EB61AC">
            <w:pPr>
              <w:spacing w:before="120" w:after="120"/>
              <w:ind w:left="113" w:right="113"/>
              <w:jc w:val="center"/>
            </w:pPr>
            <w:r w:rsidRPr="006234E0">
              <w:rPr>
                <w:noProof/>
              </w:rPr>
              <w:drawing>
                <wp:inline distT="0" distB="0" distL="0" distR="0" wp14:anchorId="06D97B5C" wp14:editId="51F57681">
                  <wp:extent cx="174365" cy="167712"/>
                  <wp:effectExtent l="3175" t="0" r="635" b="635"/>
                  <wp:docPr id="47402368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037" t="40382" b="44021"/>
                          <a:stretch/>
                        </pic:blipFill>
                        <pic:spPr bwMode="auto">
                          <a:xfrm rot="16200000">
                            <a:off x="0" y="0"/>
                            <a:ext cx="175133" cy="168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7A715B22" w14:textId="3B7F9E58" w:rsidR="00D71F69" w:rsidRDefault="00D71F69" w:rsidP="00EB61AC">
            <w:pPr>
              <w:spacing w:before="120" w:after="120"/>
              <w:ind w:left="113" w:right="113"/>
              <w:jc w:val="center"/>
            </w:pPr>
            <m:oMathPara>
              <m:oMath>
                <m:r>
                  <w:rPr>
                    <w:rFonts w:ascii="Cambria Math" w:hAnsi="Cambria Math"/>
                  </w:rPr>
                  <m:t>+e</m:t>
                </m:r>
              </m:oMath>
            </m:oMathPara>
          </w:p>
        </w:tc>
        <w:tc>
          <w:tcPr>
            <w:tcW w:w="883" w:type="dxa"/>
            <w:vMerge w:val="restart"/>
            <w:textDirection w:val="btLr"/>
            <w:vAlign w:val="center"/>
          </w:tcPr>
          <w:p w14:paraId="69C20EFA" w14:textId="384EBFD8" w:rsidR="00D71F69" w:rsidRDefault="00D71F69" w:rsidP="00EB61AC">
            <w:pPr>
              <w:spacing w:before="120" w:after="120"/>
              <w:ind w:left="113" w:right="113"/>
              <w:jc w:val="center"/>
            </w:pPr>
            <w:r>
              <w:t>einige m</w:t>
            </w:r>
          </w:p>
        </w:tc>
        <w:tc>
          <w:tcPr>
            <w:tcW w:w="882" w:type="dxa"/>
            <w:vMerge w:val="restart"/>
            <w:textDirection w:val="btLr"/>
            <w:vAlign w:val="center"/>
          </w:tcPr>
          <w:p w14:paraId="54C56EC0" w14:textId="676F8B9D" w:rsidR="00D71F69" w:rsidRDefault="00D71F69" w:rsidP="00EB61AC">
            <w:pPr>
              <w:spacing w:before="120" w:after="120"/>
              <w:ind w:left="113" w:right="113"/>
              <w:jc w:val="center"/>
            </w:pPr>
            <w:r>
              <w:t xml:space="preserve">Einige mm </w:t>
            </w:r>
            <w:r>
              <w:br/>
              <w:t>Gewebe</w:t>
            </w:r>
          </w:p>
        </w:tc>
        <w:tc>
          <w:tcPr>
            <w:tcW w:w="1417" w:type="dxa"/>
            <w:vMerge w:val="restart"/>
            <w:textDirection w:val="btLr"/>
            <w:vAlign w:val="center"/>
          </w:tcPr>
          <w:p w14:paraId="3536A51A" w14:textId="6FCC5283" w:rsidR="00D71F69" w:rsidRDefault="00D71F69" w:rsidP="00EB61AC">
            <w:pPr>
              <w:spacing w:before="120" w:after="120"/>
              <w:ind w:left="113" w:right="113"/>
              <w:jc w:val="center"/>
            </w:pPr>
            <w:r w:rsidRPr="00D21F7E">
              <w:t>Ein Kern</w:t>
            </w:r>
            <w:r>
              <w:t>proton</w:t>
            </w:r>
            <w:r w:rsidRPr="00D21F7E">
              <w:t xml:space="preserve"> wandelt sich </w:t>
            </w:r>
            <w:r>
              <w:t xml:space="preserve">um </w:t>
            </w:r>
            <w:r w:rsidRPr="00D21F7E">
              <w:t xml:space="preserve">in ein </w:t>
            </w:r>
            <w:r>
              <w:t>Kernneutron</w:t>
            </w:r>
            <w:r w:rsidRPr="00D21F7E">
              <w:t xml:space="preserve"> und ein </w:t>
            </w:r>
            <w:r>
              <w:t>Positron,</w:t>
            </w:r>
            <w:r w:rsidRPr="00D21F7E">
              <w:t xml:space="preserve"> das emittiert wird.</w:t>
            </w:r>
          </w:p>
        </w:tc>
        <w:tc>
          <w:tcPr>
            <w:tcW w:w="2041" w:type="dxa"/>
            <w:vMerge w:val="restart"/>
            <w:textDirection w:val="btLr"/>
            <w:vAlign w:val="center"/>
          </w:tcPr>
          <w:p w14:paraId="0C6898C3" w14:textId="355E1699" w:rsidR="00D71F69" w:rsidRPr="006234E0" w:rsidRDefault="00D71F69" w:rsidP="00EB61AC">
            <w:pPr>
              <w:spacing w:before="120" w:after="120"/>
              <w:ind w:left="113" w:right="113"/>
              <w:jc w:val="center"/>
              <w:rPr>
                <w:noProof/>
              </w:rPr>
            </w:pPr>
            <w:r w:rsidRPr="006234E0">
              <w:rPr>
                <w:noProof/>
              </w:rPr>
              <w:drawing>
                <wp:inline distT="0" distB="0" distL="0" distR="0" wp14:anchorId="7595AE7D" wp14:editId="0A53F97C">
                  <wp:extent cx="1597433" cy="1080000"/>
                  <wp:effectExtent l="0" t="7937" r="0" b="0"/>
                  <wp:docPr id="55163807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597433" cy="1080000"/>
                          </a:xfrm>
                          <a:prstGeom prst="rect">
                            <a:avLst/>
                          </a:prstGeom>
                          <a:noFill/>
                          <a:ln>
                            <a:noFill/>
                          </a:ln>
                        </pic:spPr>
                      </pic:pic>
                    </a:graphicData>
                  </a:graphic>
                </wp:inline>
              </w:drawing>
            </w:r>
          </w:p>
        </w:tc>
        <w:tc>
          <w:tcPr>
            <w:tcW w:w="1077" w:type="dxa"/>
            <w:vMerge w:val="restart"/>
            <w:textDirection w:val="btLr"/>
            <w:vAlign w:val="center"/>
          </w:tcPr>
          <w:p w14:paraId="23B91ACD" w14:textId="3766CA5E" w:rsidR="00D71F69" w:rsidRDefault="00000000" w:rsidP="00EB61AC">
            <w:pPr>
              <w:spacing w:before="120" w:after="120"/>
              <w:ind w:left="113" w:right="113"/>
              <w:jc w:val="center"/>
            </w:pPr>
            <m:oMathPara>
              <m:oMath>
                <m:sPre>
                  <m:sPrePr>
                    <m:ctrlPr>
                      <w:rPr>
                        <w:rFonts w:ascii="Cambria Math" w:hAnsi="Cambria Math"/>
                        <w:i/>
                      </w:rPr>
                    </m:ctrlPr>
                  </m:sPrePr>
                  <m:sub>
                    <m:r>
                      <w:rPr>
                        <w:rFonts w:ascii="Cambria Math" w:hAnsi="Cambria Math"/>
                      </w:rPr>
                      <m:t>11</m:t>
                    </m:r>
                  </m:sub>
                  <m:sup>
                    <m:r>
                      <w:rPr>
                        <w:rFonts w:ascii="Cambria Math" w:hAnsi="Cambria Math"/>
                      </w:rPr>
                      <m:t>22</m:t>
                    </m:r>
                  </m:sup>
                  <m:e>
                    <m:r>
                      <w:rPr>
                        <w:rFonts w:ascii="Cambria Math" w:hAnsi="Cambria Math"/>
                      </w:rPr>
                      <m:t>Na</m:t>
                    </m:r>
                  </m:e>
                </m:sPre>
                <m:r>
                  <w:rPr>
                    <w:rFonts w:ascii="Cambria Math" w:hAnsi="Cambria Math"/>
                  </w:rPr>
                  <m:t>→</m:t>
                </m:r>
                <m:sPre>
                  <m:sPrePr>
                    <m:ctrlPr>
                      <w:rPr>
                        <w:rFonts w:ascii="Cambria Math" w:hAnsi="Cambria Math"/>
                        <w:i/>
                      </w:rPr>
                    </m:ctrlPr>
                  </m:sPrePr>
                  <m:sub>
                    <m:r>
                      <w:rPr>
                        <w:rFonts w:ascii="Cambria Math" w:hAnsi="Cambria Math"/>
                      </w:rPr>
                      <m:t>10</m:t>
                    </m:r>
                  </m:sub>
                  <m:sup>
                    <m:r>
                      <w:rPr>
                        <w:rFonts w:ascii="Cambria Math" w:hAnsi="Cambria Math"/>
                      </w:rPr>
                      <m:t>22</m:t>
                    </m:r>
                  </m:sup>
                  <m:e>
                    <m:r>
                      <w:rPr>
                        <w:rFonts w:ascii="Cambria Math" w:hAnsi="Cambria Math"/>
                      </w:rPr>
                      <m:t>Ne</m:t>
                    </m:r>
                  </m:e>
                </m:sPr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e</m:t>
                    </m:r>
                  </m:sub>
                </m:sSub>
              </m:oMath>
            </m:oMathPara>
          </w:p>
        </w:tc>
        <w:tc>
          <w:tcPr>
            <w:tcW w:w="882" w:type="dxa"/>
            <w:vMerge w:val="restart"/>
            <w:textDirection w:val="btLr"/>
            <w:vAlign w:val="center"/>
          </w:tcPr>
          <w:p w14:paraId="0F45F986" w14:textId="172AB5CD" w:rsidR="00D71F69" w:rsidRDefault="00D71F69" w:rsidP="00EB61AC">
            <w:pPr>
              <w:spacing w:before="120" w:after="120"/>
              <w:ind w:left="113" w:right="113"/>
              <w:jc w:val="center"/>
            </w:pPr>
            <w:r>
              <w:t>leicht ablenkbar</w:t>
            </w:r>
          </w:p>
        </w:tc>
      </w:tr>
      <w:tr w:rsidR="00D71F69" w14:paraId="356A2D9E" w14:textId="77777777" w:rsidTr="00D71F69">
        <w:trPr>
          <w:cantSplit/>
          <w:trHeight w:val="2438"/>
        </w:trPr>
        <w:tc>
          <w:tcPr>
            <w:tcW w:w="624" w:type="dxa"/>
            <w:vMerge/>
            <w:tcBorders>
              <w:right w:val="single" w:sz="24" w:space="0" w:color="auto"/>
            </w:tcBorders>
            <w:textDirection w:val="btLr"/>
          </w:tcPr>
          <w:p w14:paraId="2A3931C8" w14:textId="4C5D3EF8" w:rsidR="00D71F69" w:rsidRPr="00C7474D" w:rsidRDefault="00D71F69" w:rsidP="00EB61AC">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71E24C5A" w14:textId="4CED19D6" w:rsidR="00D71F69" w:rsidRDefault="00D71F69" w:rsidP="00EB61AC">
            <w:pPr>
              <w:spacing w:before="120" w:after="120"/>
              <w:ind w:left="113" w:right="113"/>
              <w:jc w:val="center"/>
            </w:pPr>
            <w:r>
              <w:t xml:space="preserve">Positronen </w:t>
            </w:r>
            <m:oMath>
              <m:sSup>
                <m:sSupPr>
                  <m:ctrlPr>
                    <w:rPr>
                      <w:rFonts w:ascii="Cambria Math" w:hAnsi="Cambria Math"/>
                      <w:i/>
                    </w:rPr>
                  </m:ctrlPr>
                </m:sSupPr>
                <m:e>
                  <m:r>
                    <w:rPr>
                      <w:rFonts w:ascii="Cambria Math" w:hAnsi="Cambria Math"/>
                    </w:rPr>
                    <m:t>e</m:t>
                  </m:r>
                </m:e>
                <m:sup>
                  <m:r>
                    <w:rPr>
                      <w:rFonts w:ascii="Cambria Math" w:hAnsi="Cambria Math"/>
                    </w:rPr>
                    <m:t>+</m:t>
                  </m:r>
                </m:sup>
              </m:sSup>
            </m:oMath>
          </w:p>
        </w:tc>
        <w:tc>
          <w:tcPr>
            <w:tcW w:w="567" w:type="dxa"/>
            <w:vMerge/>
            <w:textDirection w:val="btLr"/>
            <w:vAlign w:val="center"/>
          </w:tcPr>
          <w:p w14:paraId="79E05E42" w14:textId="167A6E33" w:rsidR="00D71F69" w:rsidRDefault="00D71F69" w:rsidP="00EB61AC">
            <w:pPr>
              <w:spacing w:before="120" w:after="120"/>
              <w:ind w:left="113" w:right="113"/>
              <w:jc w:val="center"/>
            </w:pPr>
          </w:p>
        </w:tc>
        <w:tc>
          <w:tcPr>
            <w:tcW w:w="883" w:type="dxa"/>
            <w:vMerge/>
            <w:textDirection w:val="btLr"/>
            <w:vAlign w:val="center"/>
          </w:tcPr>
          <w:p w14:paraId="61D350B0" w14:textId="24BCCBBA" w:rsidR="00D71F69" w:rsidRDefault="00D71F69" w:rsidP="00EB61AC">
            <w:pPr>
              <w:spacing w:before="120" w:after="120"/>
              <w:ind w:left="113" w:right="113"/>
              <w:jc w:val="center"/>
            </w:pPr>
          </w:p>
        </w:tc>
        <w:tc>
          <w:tcPr>
            <w:tcW w:w="882" w:type="dxa"/>
            <w:vMerge/>
            <w:textDirection w:val="btLr"/>
            <w:vAlign w:val="center"/>
          </w:tcPr>
          <w:p w14:paraId="4489F36F" w14:textId="77777777" w:rsidR="00D71F69" w:rsidRDefault="00D71F69" w:rsidP="00EB61AC">
            <w:pPr>
              <w:spacing w:before="120" w:after="120"/>
              <w:ind w:left="113" w:right="113"/>
              <w:jc w:val="center"/>
            </w:pPr>
          </w:p>
        </w:tc>
        <w:tc>
          <w:tcPr>
            <w:tcW w:w="1417" w:type="dxa"/>
            <w:vMerge/>
            <w:textDirection w:val="btLr"/>
            <w:vAlign w:val="center"/>
          </w:tcPr>
          <w:p w14:paraId="02CB6BB9" w14:textId="73740252" w:rsidR="00D71F69" w:rsidRDefault="00D71F69" w:rsidP="00EB61AC">
            <w:pPr>
              <w:spacing w:before="120" w:after="120"/>
              <w:ind w:left="113" w:right="113"/>
              <w:jc w:val="center"/>
            </w:pPr>
          </w:p>
        </w:tc>
        <w:tc>
          <w:tcPr>
            <w:tcW w:w="2041" w:type="dxa"/>
            <w:vMerge/>
            <w:textDirection w:val="btLr"/>
            <w:vAlign w:val="center"/>
          </w:tcPr>
          <w:p w14:paraId="63945CFF" w14:textId="6B4446D4" w:rsidR="00D71F69" w:rsidRDefault="00D71F69" w:rsidP="00EB61AC">
            <w:pPr>
              <w:spacing w:before="120" w:after="120"/>
              <w:ind w:left="113" w:right="113"/>
              <w:jc w:val="center"/>
            </w:pPr>
          </w:p>
        </w:tc>
        <w:tc>
          <w:tcPr>
            <w:tcW w:w="1077" w:type="dxa"/>
            <w:vMerge/>
            <w:textDirection w:val="btLr"/>
            <w:vAlign w:val="center"/>
          </w:tcPr>
          <w:p w14:paraId="226749CC" w14:textId="5022D6B9" w:rsidR="00D71F69" w:rsidRDefault="00D71F69" w:rsidP="00EB61AC">
            <w:pPr>
              <w:spacing w:before="120" w:after="120"/>
              <w:ind w:left="113" w:right="113"/>
              <w:jc w:val="center"/>
            </w:pPr>
          </w:p>
        </w:tc>
        <w:tc>
          <w:tcPr>
            <w:tcW w:w="882" w:type="dxa"/>
            <w:vMerge/>
            <w:textDirection w:val="btLr"/>
            <w:vAlign w:val="center"/>
          </w:tcPr>
          <w:p w14:paraId="2DFBC598" w14:textId="4311F16A" w:rsidR="00D71F69" w:rsidRDefault="00D71F69" w:rsidP="00EB61AC">
            <w:pPr>
              <w:spacing w:before="120" w:after="120"/>
              <w:ind w:left="113" w:right="113"/>
              <w:jc w:val="center"/>
            </w:pPr>
          </w:p>
        </w:tc>
      </w:tr>
      <w:tr w:rsidR="00D71F69" w14:paraId="7FF108CD" w14:textId="77777777" w:rsidTr="00D71F69">
        <w:trPr>
          <w:cantSplit/>
          <w:trHeight w:val="680"/>
        </w:trPr>
        <w:tc>
          <w:tcPr>
            <w:tcW w:w="624" w:type="dxa"/>
            <w:vMerge w:val="restart"/>
            <w:tcBorders>
              <w:right w:val="single" w:sz="24" w:space="0" w:color="auto"/>
            </w:tcBorders>
            <w:textDirection w:val="btLr"/>
          </w:tcPr>
          <w:p w14:paraId="45B67A6A" w14:textId="40F71C03" w:rsidR="00D71F69" w:rsidRPr="00C7474D" w:rsidRDefault="00000000" w:rsidP="00EB61AC">
            <w:pPr>
              <w:spacing w:before="120" w:after="120"/>
              <w:ind w:left="113" w:right="113"/>
              <w:jc w:val="center"/>
              <w:rPr>
                <w:rFonts w:ascii="Aptos" w:eastAsia="Aptos" w:hAnsi="Aptos" w:cs="Times New Roman"/>
                <w:b/>
                <w:bCs/>
                <w:sz w:val="28"/>
                <w:szCs w:val="28"/>
              </w:rPr>
            </w:pP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β</m:t>
                  </m:r>
                </m:e>
                <m:sup>
                  <m:r>
                    <m:rPr>
                      <m:sty m:val="bi"/>
                    </m:rPr>
                    <w:rPr>
                      <w:rFonts w:ascii="Cambria Math" w:eastAsiaTheme="minorEastAsia" w:hAnsi="Cambria Math"/>
                      <w:sz w:val="28"/>
                      <w:szCs w:val="28"/>
                    </w:rPr>
                    <m:t>-</m:t>
                  </m:r>
                </m:sup>
              </m:sSup>
            </m:oMath>
            <w:r w:rsidR="00D71F69" w:rsidRPr="00C7474D">
              <w:rPr>
                <w:rFonts w:eastAsiaTheme="minorEastAsia"/>
                <w:b/>
                <w:bCs/>
                <w:sz w:val="28"/>
                <w:szCs w:val="28"/>
              </w:rPr>
              <w:t xml:space="preserve">– </w:t>
            </w:r>
            <w:r w:rsidR="00D71F69">
              <w:rPr>
                <w:rFonts w:eastAsiaTheme="minorEastAsia"/>
                <w:b/>
                <w:bCs/>
                <w:sz w:val="28"/>
                <w:szCs w:val="28"/>
              </w:rPr>
              <w:t>Strahlung</w:t>
            </w:r>
          </w:p>
        </w:tc>
        <w:tc>
          <w:tcPr>
            <w:tcW w:w="964" w:type="dxa"/>
            <w:tcBorders>
              <w:left w:val="single" w:sz="24" w:space="0" w:color="auto"/>
              <w:bottom w:val="nil"/>
            </w:tcBorders>
            <w:textDirection w:val="btLr"/>
            <w:vAlign w:val="center"/>
          </w:tcPr>
          <w:p w14:paraId="048316F8" w14:textId="098DDF44" w:rsidR="00D71F69" w:rsidRDefault="00D71F69" w:rsidP="00EB61AC">
            <w:pPr>
              <w:spacing w:before="120" w:after="120"/>
              <w:ind w:left="113" w:right="113"/>
              <w:jc w:val="center"/>
            </w:pPr>
            <w:r w:rsidRPr="006234E0">
              <w:rPr>
                <w:noProof/>
              </w:rPr>
              <w:drawing>
                <wp:inline distT="0" distB="0" distL="0" distR="0" wp14:anchorId="22BAE828" wp14:editId="0BF2E59F">
                  <wp:extent cx="173462" cy="205638"/>
                  <wp:effectExtent l="3175" t="0" r="1270" b="1270"/>
                  <wp:docPr id="11999881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716" t="38928" r="1470" b="41938"/>
                          <a:stretch/>
                        </pic:blipFill>
                        <pic:spPr bwMode="auto">
                          <a:xfrm rot="16200000">
                            <a:off x="0" y="0"/>
                            <a:ext cx="174315" cy="20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3414CF22" w14:textId="0A97B520" w:rsidR="00D71F69" w:rsidRDefault="00D71F69" w:rsidP="00EB61AC">
            <w:pPr>
              <w:spacing w:before="120" w:after="120"/>
              <w:ind w:left="113" w:right="113"/>
              <w:jc w:val="center"/>
            </w:pPr>
            <m:oMathPara>
              <m:oMath>
                <m:r>
                  <w:rPr>
                    <w:rFonts w:ascii="Cambria Math" w:hAnsi="Cambria Math"/>
                  </w:rPr>
                  <m:t>-e</m:t>
                </m:r>
              </m:oMath>
            </m:oMathPara>
          </w:p>
        </w:tc>
        <w:tc>
          <w:tcPr>
            <w:tcW w:w="883" w:type="dxa"/>
            <w:vMerge w:val="restart"/>
            <w:textDirection w:val="btLr"/>
            <w:vAlign w:val="center"/>
          </w:tcPr>
          <w:p w14:paraId="1D5B172E" w14:textId="056CABCB" w:rsidR="00D71F69" w:rsidRDefault="00D71F69" w:rsidP="00EB61AC">
            <w:pPr>
              <w:spacing w:before="120" w:after="120"/>
              <w:ind w:left="113" w:right="113"/>
              <w:jc w:val="center"/>
            </w:pPr>
            <w:r>
              <w:t>einige m</w:t>
            </w:r>
          </w:p>
        </w:tc>
        <w:tc>
          <w:tcPr>
            <w:tcW w:w="882" w:type="dxa"/>
            <w:vMerge w:val="restart"/>
            <w:textDirection w:val="btLr"/>
            <w:vAlign w:val="center"/>
          </w:tcPr>
          <w:p w14:paraId="4A9512A8" w14:textId="69470D32" w:rsidR="00D71F69" w:rsidRDefault="00D71F69" w:rsidP="00EB61AC">
            <w:pPr>
              <w:spacing w:before="120" w:after="120"/>
              <w:ind w:left="113" w:right="113"/>
              <w:jc w:val="center"/>
            </w:pPr>
            <w:r>
              <w:t>Einige Millimeter</w:t>
            </w:r>
            <w:r>
              <w:br/>
              <w:t xml:space="preserve"> Aluminium</w:t>
            </w:r>
          </w:p>
        </w:tc>
        <w:tc>
          <w:tcPr>
            <w:tcW w:w="1417" w:type="dxa"/>
            <w:vMerge w:val="restart"/>
            <w:textDirection w:val="btLr"/>
            <w:vAlign w:val="center"/>
          </w:tcPr>
          <w:p w14:paraId="53F993CB" w14:textId="065BF358" w:rsidR="00D71F69" w:rsidRDefault="00D71F69" w:rsidP="00EB61AC">
            <w:pPr>
              <w:spacing w:before="120" w:after="120"/>
              <w:ind w:left="113" w:right="113"/>
              <w:jc w:val="center"/>
            </w:pPr>
            <w:r w:rsidRPr="00D21F7E">
              <w:t xml:space="preserve">Ein Kernneutron wandelt sich </w:t>
            </w:r>
            <w:r>
              <w:t xml:space="preserve">um </w:t>
            </w:r>
            <w:r w:rsidRPr="00D21F7E">
              <w:t xml:space="preserve">in ein </w:t>
            </w:r>
            <w:r>
              <w:t>Kernp</w:t>
            </w:r>
            <w:r w:rsidRPr="00D21F7E">
              <w:t>roton und ein Elektron</w:t>
            </w:r>
            <w:r>
              <w:t>,</w:t>
            </w:r>
            <w:r w:rsidRPr="00D21F7E">
              <w:t xml:space="preserve"> das emittiert wird.</w:t>
            </w:r>
          </w:p>
        </w:tc>
        <w:tc>
          <w:tcPr>
            <w:tcW w:w="2041" w:type="dxa"/>
            <w:vMerge w:val="restart"/>
            <w:textDirection w:val="btLr"/>
            <w:vAlign w:val="center"/>
          </w:tcPr>
          <w:p w14:paraId="28A7A7A4" w14:textId="447FEF1C" w:rsidR="00D71F69" w:rsidRPr="006234E0" w:rsidRDefault="00D71F69" w:rsidP="00EB61AC">
            <w:pPr>
              <w:spacing w:before="120" w:after="120"/>
              <w:ind w:left="113" w:right="113"/>
              <w:jc w:val="center"/>
              <w:rPr>
                <w:noProof/>
              </w:rPr>
            </w:pPr>
            <w:r w:rsidRPr="006234E0">
              <w:rPr>
                <w:noProof/>
              </w:rPr>
              <w:drawing>
                <wp:inline distT="0" distB="0" distL="0" distR="0" wp14:anchorId="7B04D771" wp14:editId="03C9F4D4">
                  <wp:extent cx="1611867" cy="1080000"/>
                  <wp:effectExtent l="0" t="635" r="6985" b="6985"/>
                  <wp:docPr id="163177503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611867" cy="1080000"/>
                          </a:xfrm>
                          <a:prstGeom prst="rect">
                            <a:avLst/>
                          </a:prstGeom>
                          <a:noFill/>
                          <a:ln>
                            <a:noFill/>
                          </a:ln>
                        </pic:spPr>
                      </pic:pic>
                    </a:graphicData>
                  </a:graphic>
                </wp:inline>
              </w:drawing>
            </w:r>
          </w:p>
        </w:tc>
        <w:tc>
          <w:tcPr>
            <w:tcW w:w="1077" w:type="dxa"/>
            <w:vMerge w:val="restart"/>
            <w:textDirection w:val="btLr"/>
            <w:vAlign w:val="center"/>
          </w:tcPr>
          <w:p w14:paraId="42D710B3" w14:textId="031ABF42" w:rsidR="00D71F69" w:rsidRDefault="00000000" w:rsidP="00EB61AC">
            <w:pPr>
              <w:spacing w:before="120" w:after="120"/>
              <w:ind w:left="113" w:right="113"/>
              <w:jc w:val="center"/>
            </w:pPr>
            <m:oMathPara>
              <m:oMath>
                <m:sPre>
                  <m:sPrePr>
                    <m:ctrlPr>
                      <w:rPr>
                        <w:rFonts w:ascii="Cambria Math" w:hAnsi="Cambria Math"/>
                        <w:i/>
                      </w:rPr>
                    </m:ctrlPr>
                  </m:sPrePr>
                  <m:sub>
                    <m:r>
                      <w:rPr>
                        <w:rFonts w:ascii="Cambria Math" w:hAnsi="Cambria Math"/>
                      </w:rPr>
                      <m:t>55</m:t>
                    </m:r>
                  </m:sub>
                  <m:sup>
                    <m:r>
                      <w:rPr>
                        <w:rFonts w:ascii="Cambria Math" w:hAnsi="Cambria Math"/>
                      </w:rPr>
                      <m:t>137</m:t>
                    </m:r>
                  </m:sup>
                  <m:e>
                    <m:r>
                      <w:rPr>
                        <w:rFonts w:ascii="Cambria Math" w:hAnsi="Cambria Math"/>
                      </w:rPr>
                      <m:t>Cs</m:t>
                    </m:r>
                  </m:e>
                </m:sPre>
                <m:r>
                  <w:rPr>
                    <w:rFonts w:ascii="Cambria Math" w:hAnsi="Cambria Math"/>
                  </w:rPr>
                  <m:t>→</m:t>
                </m:r>
                <m:sPre>
                  <m:sPrePr>
                    <m:ctrlPr>
                      <w:rPr>
                        <w:rFonts w:ascii="Cambria Math" w:hAnsi="Cambria Math"/>
                        <w:i/>
                      </w:rPr>
                    </m:ctrlPr>
                  </m:sPrePr>
                  <m:sub>
                    <m:r>
                      <w:rPr>
                        <w:rFonts w:ascii="Cambria Math" w:hAnsi="Cambria Math"/>
                      </w:rPr>
                      <m:t>56</m:t>
                    </m:r>
                  </m:sub>
                  <m:sup>
                    <m:r>
                      <w:rPr>
                        <w:rFonts w:ascii="Cambria Math" w:hAnsi="Cambria Math"/>
                      </w:rPr>
                      <m:t>137</m:t>
                    </m:r>
                  </m:sup>
                  <m:e>
                    <m:r>
                      <w:rPr>
                        <w:rFonts w:ascii="Cambria Math" w:hAnsi="Cambria Math"/>
                      </w:rPr>
                      <m:t>Ba</m:t>
                    </m:r>
                  </m:e>
                </m:sPr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e</m:t>
                    </m:r>
                  </m:sub>
                </m:sSub>
              </m:oMath>
            </m:oMathPara>
          </w:p>
        </w:tc>
        <w:tc>
          <w:tcPr>
            <w:tcW w:w="882" w:type="dxa"/>
            <w:vMerge w:val="restart"/>
            <w:textDirection w:val="btLr"/>
            <w:vAlign w:val="center"/>
          </w:tcPr>
          <w:p w14:paraId="4FA87FDD" w14:textId="3A611FC3" w:rsidR="00D71F69" w:rsidRDefault="00D71F69" w:rsidP="00EB61AC">
            <w:pPr>
              <w:spacing w:before="120" w:after="120"/>
              <w:ind w:left="113" w:right="113"/>
              <w:jc w:val="center"/>
            </w:pPr>
            <w:r>
              <w:t>leicht ablenkbar</w:t>
            </w:r>
          </w:p>
        </w:tc>
      </w:tr>
      <w:tr w:rsidR="00D71F69" w14:paraId="69DD51A1" w14:textId="77777777" w:rsidTr="00D71F69">
        <w:trPr>
          <w:cantSplit/>
          <w:trHeight w:val="2438"/>
        </w:trPr>
        <w:tc>
          <w:tcPr>
            <w:tcW w:w="624" w:type="dxa"/>
            <w:vMerge/>
            <w:tcBorders>
              <w:right w:val="single" w:sz="24" w:space="0" w:color="auto"/>
            </w:tcBorders>
            <w:textDirection w:val="btLr"/>
          </w:tcPr>
          <w:p w14:paraId="440E3B63" w14:textId="6D1B2422" w:rsidR="00D71F69" w:rsidRPr="00C7474D" w:rsidRDefault="00D71F69" w:rsidP="00EB61AC">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11CC6F11" w14:textId="089C9C36" w:rsidR="00D71F69" w:rsidRDefault="00D71F69" w:rsidP="00EB61AC">
            <w:pPr>
              <w:spacing w:before="120" w:after="120"/>
              <w:ind w:left="113" w:right="113"/>
              <w:jc w:val="center"/>
            </w:pPr>
            <w:r>
              <w:t xml:space="preserve">Elektronen </w:t>
            </w:r>
            <m:oMath>
              <m:sSup>
                <m:sSupPr>
                  <m:ctrlPr>
                    <w:rPr>
                      <w:rFonts w:ascii="Cambria Math" w:hAnsi="Cambria Math"/>
                      <w:i/>
                    </w:rPr>
                  </m:ctrlPr>
                </m:sSupPr>
                <m:e>
                  <m:r>
                    <w:rPr>
                      <w:rFonts w:ascii="Cambria Math" w:hAnsi="Cambria Math"/>
                    </w:rPr>
                    <m:t>e</m:t>
                  </m:r>
                </m:e>
                <m:sup>
                  <m:r>
                    <w:rPr>
                      <w:rFonts w:ascii="Cambria Math" w:hAnsi="Cambria Math"/>
                    </w:rPr>
                    <m:t>-</m:t>
                  </m:r>
                </m:sup>
              </m:sSup>
            </m:oMath>
          </w:p>
        </w:tc>
        <w:tc>
          <w:tcPr>
            <w:tcW w:w="567" w:type="dxa"/>
            <w:vMerge/>
            <w:textDirection w:val="btLr"/>
            <w:vAlign w:val="center"/>
          </w:tcPr>
          <w:p w14:paraId="4D51408C" w14:textId="119810E2" w:rsidR="00D71F69" w:rsidRDefault="00D71F69" w:rsidP="00EB61AC">
            <w:pPr>
              <w:spacing w:before="120" w:after="120"/>
              <w:ind w:left="113" w:right="113"/>
              <w:jc w:val="center"/>
            </w:pPr>
          </w:p>
        </w:tc>
        <w:tc>
          <w:tcPr>
            <w:tcW w:w="883" w:type="dxa"/>
            <w:vMerge/>
            <w:textDirection w:val="btLr"/>
            <w:vAlign w:val="center"/>
          </w:tcPr>
          <w:p w14:paraId="4564C749" w14:textId="2F8CF2F4" w:rsidR="00D71F69" w:rsidRDefault="00D71F69" w:rsidP="00EB61AC">
            <w:pPr>
              <w:spacing w:before="120" w:after="120"/>
              <w:ind w:left="113" w:right="113"/>
              <w:jc w:val="center"/>
            </w:pPr>
          </w:p>
        </w:tc>
        <w:tc>
          <w:tcPr>
            <w:tcW w:w="882" w:type="dxa"/>
            <w:vMerge/>
            <w:textDirection w:val="btLr"/>
            <w:vAlign w:val="center"/>
          </w:tcPr>
          <w:p w14:paraId="48E28B35" w14:textId="77777777" w:rsidR="00D71F69" w:rsidRDefault="00D71F69" w:rsidP="00EB61AC">
            <w:pPr>
              <w:spacing w:before="120" w:after="120"/>
              <w:ind w:left="113" w:right="113"/>
              <w:jc w:val="center"/>
            </w:pPr>
          </w:p>
        </w:tc>
        <w:tc>
          <w:tcPr>
            <w:tcW w:w="1417" w:type="dxa"/>
            <w:vMerge/>
            <w:textDirection w:val="btLr"/>
            <w:vAlign w:val="center"/>
          </w:tcPr>
          <w:p w14:paraId="463E20E6" w14:textId="7B4CB5AC" w:rsidR="00D71F69" w:rsidRDefault="00D71F69" w:rsidP="00EB61AC">
            <w:pPr>
              <w:spacing w:before="120" w:after="120"/>
              <w:ind w:left="113" w:right="113"/>
              <w:jc w:val="center"/>
            </w:pPr>
          </w:p>
        </w:tc>
        <w:tc>
          <w:tcPr>
            <w:tcW w:w="2041" w:type="dxa"/>
            <w:vMerge/>
            <w:textDirection w:val="btLr"/>
            <w:vAlign w:val="center"/>
          </w:tcPr>
          <w:p w14:paraId="6DF274CA" w14:textId="2E747381" w:rsidR="00D71F69" w:rsidRDefault="00D71F69" w:rsidP="00EB61AC">
            <w:pPr>
              <w:spacing w:before="120" w:after="120"/>
              <w:ind w:left="113" w:right="113"/>
              <w:jc w:val="center"/>
            </w:pPr>
          </w:p>
        </w:tc>
        <w:tc>
          <w:tcPr>
            <w:tcW w:w="1077" w:type="dxa"/>
            <w:vMerge/>
            <w:textDirection w:val="btLr"/>
            <w:vAlign w:val="center"/>
          </w:tcPr>
          <w:p w14:paraId="26215419" w14:textId="4DC08671" w:rsidR="00D71F69" w:rsidRDefault="00D71F69" w:rsidP="00EB61AC">
            <w:pPr>
              <w:spacing w:before="120" w:after="120"/>
              <w:ind w:left="113" w:right="113"/>
              <w:jc w:val="center"/>
            </w:pPr>
          </w:p>
        </w:tc>
        <w:tc>
          <w:tcPr>
            <w:tcW w:w="882" w:type="dxa"/>
            <w:vMerge/>
            <w:textDirection w:val="btLr"/>
            <w:vAlign w:val="center"/>
          </w:tcPr>
          <w:p w14:paraId="6457F145" w14:textId="6F86EC3A" w:rsidR="00D71F69" w:rsidRDefault="00D71F69" w:rsidP="00EB61AC">
            <w:pPr>
              <w:spacing w:before="120" w:after="120"/>
              <w:ind w:left="113" w:right="113"/>
              <w:jc w:val="center"/>
            </w:pPr>
          </w:p>
        </w:tc>
      </w:tr>
      <w:tr w:rsidR="00D71F69" w14:paraId="7E61C61E" w14:textId="77777777" w:rsidTr="00D71F69">
        <w:trPr>
          <w:cantSplit/>
          <w:trHeight w:val="794"/>
        </w:trPr>
        <w:tc>
          <w:tcPr>
            <w:tcW w:w="624" w:type="dxa"/>
            <w:vMerge w:val="restart"/>
            <w:tcBorders>
              <w:right w:val="single" w:sz="24" w:space="0" w:color="auto"/>
            </w:tcBorders>
            <w:textDirection w:val="btLr"/>
          </w:tcPr>
          <w:p w14:paraId="293D6870" w14:textId="42D1F222" w:rsidR="00D71F69" w:rsidRPr="00C7474D" w:rsidRDefault="00D71F69" w:rsidP="00EB61AC">
            <w:pPr>
              <w:spacing w:before="120" w:after="120"/>
              <w:ind w:left="113" w:right="113"/>
              <w:jc w:val="center"/>
              <w:rPr>
                <w:rFonts w:ascii="Aptos" w:eastAsia="Aptos" w:hAnsi="Aptos" w:cs="Times New Roman"/>
                <w:b/>
                <w:bCs/>
                <w:sz w:val="28"/>
                <w:szCs w:val="28"/>
              </w:rPr>
            </w:pPr>
            <m:oMath>
              <m:r>
                <m:rPr>
                  <m:sty m:val="bi"/>
                </m:rPr>
                <w:rPr>
                  <w:rFonts w:ascii="Cambria Math" w:hAnsi="Cambria Math"/>
                  <w:sz w:val="28"/>
                  <w:szCs w:val="28"/>
                </w:rPr>
                <m:t>α</m:t>
              </m:r>
            </m:oMath>
            <w:r w:rsidRPr="00C7474D">
              <w:rPr>
                <w:rFonts w:eastAsiaTheme="minorEastAsia"/>
                <w:b/>
                <w:bCs/>
                <w:sz w:val="28"/>
                <w:szCs w:val="28"/>
              </w:rPr>
              <w:t xml:space="preserve"> – </w:t>
            </w:r>
            <w:r>
              <w:rPr>
                <w:rFonts w:eastAsiaTheme="minorEastAsia"/>
                <w:b/>
                <w:bCs/>
                <w:sz w:val="28"/>
                <w:szCs w:val="28"/>
              </w:rPr>
              <w:t>Strahlung</w:t>
            </w:r>
          </w:p>
        </w:tc>
        <w:tc>
          <w:tcPr>
            <w:tcW w:w="964" w:type="dxa"/>
            <w:tcBorders>
              <w:left w:val="single" w:sz="24" w:space="0" w:color="auto"/>
              <w:bottom w:val="nil"/>
            </w:tcBorders>
            <w:textDirection w:val="btLr"/>
            <w:vAlign w:val="center"/>
          </w:tcPr>
          <w:p w14:paraId="33DC5818" w14:textId="2415B39A" w:rsidR="00D71F69" w:rsidRPr="00985D7F" w:rsidRDefault="00D71F69" w:rsidP="00EB61AC">
            <w:pPr>
              <w:spacing w:before="120" w:after="120"/>
              <w:ind w:left="113" w:right="113"/>
              <w:jc w:val="right"/>
              <w:rPr>
                <w:noProof/>
              </w:rPr>
            </w:pPr>
            <w:r w:rsidRPr="00985D7F">
              <w:rPr>
                <w:noProof/>
              </w:rPr>
              <w:drawing>
                <wp:inline distT="0" distB="0" distL="0" distR="0" wp14:anchorId="55CDECF9" wp14:editId="73154E4D">
                  <wp:extent cx="422275" cy="382270"/>
                  <wp:effectExtent l="953" t="0" r="0" b="0"/>
                  <wp:docPr id="88755930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3563"/>
                          <a:stretch/>
                        </pic:blipFill>
                        <pic:spPr bwMode="auto">
                          <a:xfrm rot="16200000">
                            <a:off x="0" y="0"/>
                            <a:ext cx="422275" cy="382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272C6E88" w14:textId="787B1460" w:rsidR="00D71F69" w:rsidRDefault="00D71F69" w:rsidP="00EB61AC">
            <w:pPr>
              <w:spacing w:before="120" w:after="120"/>
              <w:ind w:left="113" w:right="113"/>
              <w:jc w:val="center"/>
            </w:pPr>
            <m:oMathPara>
              <m:oMath>
                <m:r>
                  <w:rPr>
                    <w:rFonts w:ascii="Cambria Math" w:hAnsi="Cambria Math"/>
                  </w:rPr>
                  <m:t>+2e</m:t>
                </m:r>
              </m:oMath>
            </m:oMathPara>
          </w:p>
        </w:tc>
        <w:tc>
          <w:tcPr>
            <w:tcW w:w="883" w:type="dxa"/>
            <w:vMerge w:val="restart"/>
            <w:textDirection w:val="btLr"/>
            <w:vAlign w:val="center"/>
          </w:tcPr>
          <w:p w14:paraId="6E991AC4" w14:textId="54E4E499" w:rsidR="00D71F69" w:rsidRDefault="00D71F69" w:rsidP="00EB61AC">
            <w:pPr>
              <w:spacing w:before="120" w:after="120"/>
              <w:ind w:left="113" w:right="113"/>
              <w:jc w:val="center"/>
            </w:pPr>
            <w:r>
              <w:t>einige cm</w:t>
            </w:r>
          </w:p>
        </w:tc>
        <w:tc>
          <w:tcPr>
            <w:tcW w:w="882" w:type="dxa"/>
            <w:vMerge w:val="restart"/>
            <w:textDirection w:val="btLr"/>
            <w:vAlign w:val="center"/>
          </w:tcPr>
          <w:p w14:paraId="02A4B65C" w14:textId="10DAFF35" w:rsidR="00D71F69" w:rsidRDefault="00D71F69" w:rsidP="00EB61AC">
            <w:pPr>
              <w:spacing w:before="120" w:after="120"/>
              <w:ind w:left="113" w:right="113"/>
              <w:jc w:val="center"/>
            </w:pPr>
            <w:r>
              <w:t>Papier</w:t>
            </w:r>
          </w:p>
        </w:tc>
        <w:tc>
          <w:tcPr>
            <w:tcW w:w="1417" w:type="dxa"/>
            <w:vMerge w:val="restart"/>
            <w:textDirection w:val="btLr"/>
            <w:vAlign w:val="center"/>
          </w:tcPr>
          <w:p w14:paraId="03F4A34B" w14:textId="4CF2EB27" w:rsidR="00D71F69" w:rsidRDefault="00D71F69" w:rsidP="00EB61AC">
            <w:pPr>
              <w:spacing w:before="120" w:after="120"/>
              <w:ind w:left="113" w:right="113"/>
              <w:jc w:val="center"/>
            </w:pPr>
            <w:r w:rsidRPr="00D21F7E">
              <w:t>Zwei Neutronen und zwei Protonen bilden ein α-Teilchen, das emittiert wir</w:t>
            </w:r>
            <w:r>
              <w:t>d.</w:t>
            </w:r>
          </w:p>
        </w:tc>
        <w:tc>
          <w:tcPr>
            <w:tcW w:w="2041" w:type="dxa"/>
            <w:vMerge w:val="restart"/>
            <w:textDirection w:val="btLr"/>
            <w:vAlign w:val="center"/>
          </w:tcPr>
          <w:p w14:paraId="5B292CBE" w14:textId="6024CB8B" w:rsidR="00D71F69" w:rsidRDefault="00D71F69" w:rsidP="00EB61AC">
            <w:pPr>
              <w:spacing w:before="120" w:after="120"/>
              <w:ind w:left="113" w:right="113"/>
              <w:jc w:val="center"/>
              <w:rPr>
                <w:noProof/>
              </w:rPr>
            </w:pPr>
            <w:r>
              <w:rPr>
                <w:noProof/>
              </w:rPr>
              <w:drawing>
                <wp:inline distT="0" distB="0" distL="0" distR="0" wp14:anchorId="7EA18FCC" wp14:editId="1716926D">
                  <wp:extent cx="540000" cy="905883"/>
                  <wp:effectExtent l="0" t="0" r="0" b="1270"/>
                  <wp:docPr id="1662911803" name="Grafik 6" descr="Alphaz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zerfall"/>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3496"/>
                          <a:stretch/>
                        </pic:blipFill>
                        <pic:spPr bwMode="auto">
                          <a:xfrm rot="16200000">
                            <a:off x="0" y="0"/>
                            <a:ext cx="540000" cy="9058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FC2940" wp14:editId="7FC76B4A">
                  <wp:extent cx="936000" cy="877497"/>
                  <wp:effectExtent l="0" t="8573" r="7938" b="7937"/>
                  <wp:docPr id="1521289181" name="Grafik 6" descr="Alphaz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zerfal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52574"/>
                          <a:stretch/>
                        </pic:blipFill>
                        <pic:spPr bwMode="auto">
                          <a:xfrm rot="16200000">
                            <a:off x="0" y="0"/>
                            <a:ext cx="936000" cy="877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vMerge w:val="restart"/>
            <w:textDirection w:val="btLr"/>
            <w:vAlign w:val="center"/>
          </w:tcPr>
          <w:p w14:paraId="55A66435" w14:textId="4052FF61" w:rsidR="00D71F69" w:rsidRDefault="00000000" w:rsidP="00EB61AC">
            <w:pPr>
              <w:spacing w:before="120" w:after="120"/>
              <w:ind w:left="113" w:right="113"/>
              <w:jc w:val="center"/>
            </w:pPr>
            <m:oMathPara>
              <m:oMath>
                <m:sPre>
                  <m:sPrePr>
                    <m:ctrlPr>
                      <w:rPr>
                        <w:rFonts w:ascii="Cambria Math" w:hAnsi="Cambria Math"/>
                        <w:i/>
                      </w:rPr>
                    </m:ctrlPr>
                  </m:sPrePr>
                  <m:sub>
                    <m:r>
                      <w:rPr>
                        <w:rFonts w:ascii="Cambria Math" w:hAnsi="Cambria Math"/>
                      </w:rPr>
                      <m:t>95</m:t>
                    </m:r>
                  </m:sub>
                  <m:sup>
                    <m:r>
                      <w:rPr>
                        <w:rFonts w:ascii="Cambria Math" w:hAnsi="Cambria Math"/>
                      </w:rPr>
                      <m:t>241</m:t>
                    </m:r>
                  </m:sup>
                  <m:e>
                    <m:r>
                      <w:rPr>
                        <w:rFonts w:ascii="Cambria Math" w:hAnsi="Cambria Math"/>
                      </w:rPr>
                      <m:t>Am</m:t>
                    </m:r>
                  </m:e>
                </m:sPre>
                <m:r>
                  <w:rPr>
                    <w:rFonts w:ascii="Cambria Math" w:hAnsi="Cambria Math"/>
                  </w:rPr>
                  <m:t>→</m:t>
                </m:r>
                <m:sPre>
                  <m:sPrePr>
                    <m:ctrlPr>
                      <w:rPr>
                        <w:rFonts w:ascii="Cambria Math" w:hAnsi="Cambria Math"/>
                        <w:i/>
                      </w:rPr>
                    </m:ctrlPr>
                  </m:sPrePr>
                  <m:sub>
                    <m:r>
                      <w:rPr>
                        <w:rFonts w:ascii="Cambria Math" w:hAnsi="Cambria Math"/>
                      </w:rPr>
                      <m:t>93</m:t>
                    </m:r>
                  </m:sub>
                  <m:sup>
                    <m:r>
                      <w:rPr>
                        <w:rFonts w:ascii="Cambria Math" w:hAnsi="Cambria Math"/>
                      </w:rPr>
                      <m:t>237</m:t>
                    </m:r>
                  </m:sup>
                  <m:e>
                    <m:r>
                      <w:rPr>
                        <w:rFonts w:ascii="Cambria Math" w:hAnsi="Cambria Math"/>
                      </w:rPr>
                      <m:t>Np</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m:oMathPara>
          </w:p>
        </w:tc>
        <w:tc>
          <w:tcPr>
            <w:tcW w:w="882" w:type="dxa"/>
            <w:vMerge w:val="restart"/>
            <w:textDirection w:val="btLr"/>
            <w:vAlign w:val="center"/>
          </w:tcPr>
          <w:p w14:paraId="6B5F2516" w14:textId="523A0156" w:rsidR="00D71F69" w:rsidRDefault="00D71F69" w:rsidP="00EB61AC">
            <w:pPr>
              <w:spacing w:before="120" w:after="120"/>
              <w:ind w:left="113" w:right="113"/>
              <w:jc w:val="center"/>
            </w:pPr>
            <w:r>
              <w:t>schwer ablenkbar</w:t>
            </w:r>
          </w:p>
        </w:tc>
      </w:tr>
      <w:tr w:rsidR="00D71F69" w14:paraId="7E70C04B" w14:textId="77777777" w:rsidTr="00D71F69">
        <w:trPr>
          <w:cantSplit/>
          <w:trHeight w:val="2438"/>
        </w:trPr>
        <w:tc>
          <w:tcPr>
            <w:tcW w:w="624" w:type="dxa"/>
            <w:vMerge/>
            <w:tcBorders>
              <w:right w:val="single" w:sz="24" w:space="0" w:color="auto"/>
            </w:tcBorders>
            <w:textDirection w:val="btLr"/>
          </w:tcPr>
          <w:p w14:paraId="04D5E330" w14:textId="2E1F2743" w:rsidR="00D71F69" w:rsidRPr="00C7474D" w:rsidRDefault="00D71F69" w:rsidP="00EB61AC">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6E45E265" w14:textId="22989371" w:rsidR="00D71F69" w:rsidRDefault="00D71F69" w:rsidP="00EB61AC">
            <w:pPr>
              <w:spacing w:before="120" w:after="120"/>
              <w:ind w:left="113" w:right="113"/>
              <w:jc w:val="center"/>
            </w:pPr>
            <w:r>
              <w:t xml:space="preserve">Heliumkernen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p>
        </w:tc>
        <w:tc>
          <w:tcPr>
            <w:tcW w:w="567" w:type="dxa"/>
            <w:vMerge/>
            <w:textDirection w:val="btLr"/>
            <w:vAlign w:val="center"/>
          </w:tcPr>
          <w:p w14:paraId="6FA9A987" w14:textId="67F358A8" w:rsidR="00D71F69" w:rsidRDefault="00D71F69" w:rsidP="00EB61AC">
            <w:pPr>
              <w:spacing w:before="120" w:after="120"/>
              <w:ind w:left="113" w:right="113"/>
              <w:jc w:val="center"/>
            </w:pPr>
          </w:p>
        </w:tc>
        <w:tc>
          <w:tcPr>
            <w:tcW w:w="883" w:type="dxa"/>
            <w:vMerge/>
            <w:textDirection w:val="btLr"/>
            <w:vAlign w:val="center"/>
          </w:tcPr>
          <w:p w14:paraId="6A918AC4" w14:textId="412626C2" w:rsidR="00D71F69" w:rsidRDefault="00D71F69" w:rsidP="00EB61AC">
            <w:pPr>
              <w:spacing w:before="120" w:after="120"/>
              <w:ind w:left="113" w:right="113"/>
              <w:jc w:val="center"/>
            </w:pPr>
          </w:p>
        </w:tc>
        <w:tc>
          <w:tcPr>
            <w:tcW w:w="882" w:type="dxa"/>
            <w:vMerge/>
            <w:textDirection w:val="btLr"/>
            <w:vAlign w:val="center"/>
          </w:tcPr>
          <w:p w14:paraId="392136AA" w14:textId="77777777" w:rsidR="00D71F69" w:rsidRDefault="00D71F69" w:rsidP="00EB61AC">
            <w:pPr>
              <w:spacing w:before="120" w:after="120"/>
              <w:ind w:left="113" w:right="113"/>
              <w:jc w:val="center"/>
            </w:pPr>
          </w:p>
        </w:tc>
        <w:tc>
          <w:tcPr>
            <w:tcW w:w="1417" w:type="dxa"/>
            <w:vMerge/>
            <w:textDirection w:val="btLr"/>
            <w:vAlign w:val="center"/>
          </w:tcPr>
          <w:p w14:paraId="6C857604" w14:textId="360356AF" w:rsidR="00D71F69" w:rsidRDefault="00D71F69" w:rsidP="00EB61AC">
            <w:pPr>
              <w:spacing w:before="120" w:after="120"/>
              <w:ind w:left="113" w:right="113"/>
              <w:jc w:val="center"/>
            </w:pPr>
          </w:p>
        </w:tc>
        <w:tc>
          <w:tcPr>
            <w:tcW w:w="2041" w:type="dxa"/>
            <w:vMerge/>
            <w:textDirection w:val="btLr"/>
            <w:vAlign w:val="center"/>
          </w:tcPr>
          <w:p w14:paraId="4362A51A" w14:textId="78AB5690" w:rsidR="00D71F69" w:rsidRDefault="00D71F69" w:rsidP="00EB61AC">
            <w:pPr>
              <w:spacing w:before="120" w:after="120"/>
              <w:ind w:left="113" w:right="113"/>
              <w:jc w:val="center"/>
            </w:pPr>
          </w:p>
        </w:tc>
        <w:tc>
          <w:tcPr>
            <w:tcW w:w="1077" w:type="dxa"/>
            <w:vMerge/>
            <w:textDirection w:val="btLr"/>
            <w:vAlign w:val="center"/>
          </w:tcPr>
          <w:p w14:paraId="1C91EB72" w14:textId="09775E20" w:rsidR="00D71F69" w:rsidRDefault="00D71F69" w:rsidP="00EB61AC">
            <w:pPr>
              <w:spacing w:before="120" w:after="120"/>
              <w:ind w:left="113" w:right="113"/>
              <w:jc w:val="center"/>
            </w:pPr>
          </w:p>
        </w:tc>
        <w:tc>
          <w:tcPr>
            <w:tcW w:w="882" w:type="dxa"/>
            <w:vMerge/>
            <w:textDirection w:val="btLr"/>
            <w:vAlign w:val="center"/>
          </w:tcPr>
          <w:p w14:paraId="35FA104D" w14:textId="67A413A1" w:rsidR="00D71F69" w:rsidRDefault="00D71F69" w:rsidP="00EB61AC">
            <w:pPr>
              <w:spacing w:before="120" w:after="120"/>
              <w:ind w:left="113" w:right="113"/>
              <w:jc w:val="center"/>
            </w:pPr>
          </w:p>
        </w:tc>
      </w:tr>
      <w:tr w:rsidR="00D71F69" w14:paraId="31380928" w14:textId="77777777" w:rsidTr="00D71F69">
        <w:trPr>
          <w:cantSplit/>
          <w:trHeight w:val="1700"/>
        </w:trPr>
        <w:tc>
          <w:tcPr>
            <w:tcW w:w="624" w:type="dxa"/>
            <w:tcBorders>
              <w:right w:val="single" w:sz="24" w:space="0" w:color="auto"/>
            </w:tcBorders>
            <w:textDirection w:val="btLr"/>
          </w:tcPr>
          <w:p w14:paraId="73FF11C0" w14:textId="14EA128F" w:rsidR="00D71F69" w:rsidRPr="00C7474D" w:rsidRDefault="00D71F69" w:rsidP="00EB61AC">
            <w:pPr>
              <w:spacing w:before="120" w:after="120"/>
              <w:ind w:left="113" w:right="113"/>
              <w:jc w:val="center"/>
              <w:rPr>
                <w:b/>
                <w:bCs/>
                <w:sz w:val="28"/>
                <w:szCs w:val="28"/>
              </w:rPr>
            </w:pPr>
            <w:r w:rsidRPr="00C7474D">
              <w:rPr>
                <w:b/>
                <w:bCs/>
                <w:sz w:val="28"/>
                <w:szCs w:val="28"/>
              </w:rPr>
              <w:t>Strahlenart</w:t>
            </w:r>
          </w:p>
        </w:tc>
        <w:tc>
          <w:tcPr>
            <w:tcW w:w="964" w:type="dxa"/>
            <w:tcBorders>
              <w:left w:val="single" w:sz="24" w:space="0" w:color="auto"/>
            </w:tcBorders>
            <w:textDirection w:val="btLr"/>
            <w:vAlign w:val="center"/>
          </w:tcPr>
          <w:p w14:paraId="690CD2E3" w14:textId="2EB002BD" w:rsidR="00D71F69" w:rsidRDefault="00D71F69" w:rsidP="00EB61AC">
            <w:pPr>
              <w:spacing w:before="120" w:after="120"/>
              <w:ind w:left="113" w:right="113"/>
            </w:pPr>
            <w:r>
              <w:t>Besteht aus</w:t>
            </w:r>
          </w:p>
        </w:tc>
        <w:tc>
          <w:tcPr>
            <w:tcW w:w="567" w:type="dxa"/>
            <w:textDirection w:val="btLr"/>
            <w:vAlign w:val="center"/>
          </w:tcPr>
          <w:p w14:paraId="6A77FC1C" w14:textId="4D52FB02" w:rsidR="00D71F69" w:rsidRDefault="00D71F69" w:rsidP="00EB61AC">
            <w:pPr>
              <w:spacing w:before="120" w:after="120"/>
              <w:ind w:left="113" w:right="113"/>
            </w:pPr>
            <w:r>
              <w:t>Ladung</w:t>
            </w:r>
          </w:p>
        </w:tc>
        <w:tc>
          <w:tcPr>
            <w:tcW w:w="883" w:type="dxa"/>
            <w:textDirection w:val="btLr"/>
            <w:vAlign w:val="center"/>
          </w:tcPr>
          <w:p w14:paraId="468E08EA" w14:textId="2684C679" w:rsidR="00D71F69" w:rsidRDefault="00D71F69" w:rsidP="00EB61AC">
            <w:pPr>
              <w:spacing w:before="120" w:after="120"/>
              <w:ind w:left="113" w:right="113"/>
            </w:pPr>
            <w:r>
              <w:t>Reichweite in Luft</w:t>
            </w:r>
          </w:p>
        </w:tc>
        <w:tc>
          <w:tcPr>
            <w:tcW w:w="882" w:type="dxa"/>
            <w:textDirection w:val="btLr"/>
            <w:vAlign w:val="center"/>
          </w:tcPr>
          <w:p w14:paraId="51FD1022" w14:textId="3FE77C8E" w:rsidR="00D71F69" w:rsidRDefault="00D71F69" w:rsidP="00EB61AC">
            <w:pPr>
              <w:spacing w:before="120" w:after="120"/>
              <w:ind w:left="113" w:right="113"/>
            </w:pPr>
            <w:r>
              <w:t>Abschirmung</w:t>
            </w:r>
            <w:r>
              <w:br/>
              <w:t>durch</w:t>
            </w:r>
          </w:p>
        </w:tc>
        <w:tc>
          <w:tcPr>
            <w:tcW w:w="1417" w:type="dxa"/>
            <w:textDirection w:val="btLr"/>
            <w:vAlign w:val="center"/>
          </w:tcPr>
          <w:p w14:paraId="51F8C2A9" w14:textId="47941BB5" w:rsidR="00D71F69" w:rsidRDefault="00D71F69" w:rsidP="00EB61AC">
            <w:pPr>
              <w:spacing w:before="120" w:after="120"/>
              <w:ind w:left="113" w:right="113"/>
            </w:pPr>
            <w:r>
              <w:t>Vorgang im Kern</w:t>
            </w:r>
          </w:p>
        </w:tc>
        <w:tc>
          <w:tcPr>
            <w:tcW w:w="2041" w:type="dxa"/>
            <w:textDirection w:val="btLr"/>
            <w:vAlign w:val="center"/>
          </w:tcPr>
          <w:p w14:paraId="4292604A" w14:textId="6E929C13" w:rsidR="00D71F69" w:rsidRDefault="00D71F69" w:rsidP="00EB61AC">
            <w:pPr>
              <w:spacing w:before="120" w:after="120"/>
              <w:ind w:left="113" w:right="113"/>
            </w:pPr>
            <w:r>
              <w:t xml:space="preserve">Zerfall im </w:t>
            </w:r>
            <w:r>
              <w:br/>
              <w:t>Modell</w:t>
            </w:r>
          </w:p>
        </w:tc>
        <w:tc>
          <w:tcPr>
            <w:tcW w:w="1077" w:type="dxa"/>
            <w:textDirection w:val="btLr"/>
            <w:vAlign w:val="center"/>
          </w:tcPr>
          <w:p w14:paraId="60875311" w14:textId="5E2C8FB9" w:rsidR="00D71F69" w:rsidRDefault="00D71F69" w:rsidP="00EB61AC">
            <w:pPr>
              <w:spacing w:before="120" w:after="120"/>
              <w:ind w:left="113" w:right="113"/>
            </w:pPr>
            <w:r>
              <w:t>Beispiel-</w:t>
            </w:r>
            <w:r>
              <w:br/>
              <w:t>zerfall</w:t>
            </w:r>
          </w:p>
        </w:tc>
        <w:tc>
          <w:tcPr>
            <w:tcW w:w="882" w:type="dxa"/>
            <w:textDirection w:val="btLr"/>
            <w:vAlign w:val="center"/>
          </w:tcPr>
          <w:p w14:paraId="6759F5DE" w14:textId="72368F4B" w:rsidR="00D71F69" w:rsidRDefault="00D71F69" w:rsidP="00EB61AC">
            <w:pPr>
              <w:spacing w:before="120" w:after="120"/>
              <w:ind w:left="113" w:right="113"/>
            </w:pPr>
            <w:r>
              <w:t xml:space="preserve">Ablenkung </w:t>
            </w:r>
            <w:r>
              <w:br/>
              <w:t>im Magnetfeld</w:t>
            </w:r>
          </w:p>
        </w:tc>
      </w:tr>
    </w:tbl>
    <w:p w14:paraId="6FF91FA4" w14:textId="2CC0DB05" w:rsidR="00E72DE5" w:rsidRDefault="00E72DE5" w:rsidP="00AD79AC">
      <w:pPr>
        <w:spacing w:before="120" w:after="120"/>
      </w:pPr>
      <w:r>
        <w:lastRenderedPageBreak/>
        <w:t>Benenne mindestens fünf Quellen radioaktiver Strahlung, die in Deiner Umgebung zu finden sind.</w:t>
      </w:r>
    </w:p>
    <w:p w14:paraId="5D326ED9" w14:textId="77777777" w:rsidR="00E72DE5" w:rsidRDefault="00E72DE5" w:rsidP="00AD79AC">
      <w:pPr>
        <w:spacing w:before="120" w:after="120"/>
      </w:pPr>
    </w:p>
    <w:p w14:paraId="34BF69FB" w14:textId="77777777" w:rsidR="00E72DE5" w:rsidRDefault="00E72DE5" w:rsidP="00AD79AC">
      <w:pPr>
        <w:spacing w:before="120" w:after="120"/>
      </w:pPr>
    </w:p>
    <w:p w14:paraId="07E79161" w14:textId="77777777" w:rsidR="00E72DE5" w:rsidRDefault="00E72DE5" w:rsidP="00AD79AC">
      <w:pPr>
        <w:spacing w:before="120" w:after="120"/>
      </w:pPr>
    </w:p>
    <w:p w14:paraId="206B200C" w14:textId="4814563A" w:rsidR="00D560EE" w:rsidRDefault="00E72DE5" w:rsidP="00AD79AC">
      <w:pPr>
        <w:spacing w:before="120" w:after="120"/>
      </w:pPr>
      <w:r>
        <w:t xml:space="preserve">Welcher mathematischen Funktion folgt </w:t>
      </w:r>
      <w:r w:rsidR="005B1470">
        <w:t>das Abstandsgesetz</w:t>
      </w:r>
      <w:r>
        <w:t>? Gib auch ein Beispiel einer solchen Funktion an.</w:t>
      </w:r>
    </w:p>
    <w:p w14:paraId="071F0B9F" w14:textId="77777777" w:rsidR="00E72DE5" w:rsidRDefault="00E72DE5" w:rsidP="00AD79AC">
      <w:pPr>
        <w:spacing w:before="120" w:after="120"/>
      </w:pPr>
    </w:p>
    <w:p w14:paraId="1B5F3E46" w14:textId="77777777" w:rsidR="00E72DE5" w:rsidRDefault="00E72DE5" w:rsidP="00AD79AC">
      <w:pPr>
        <w:spacing w:before="120" w:after="120"/>
      </w:pPr>
    </w:p>
    <w:p w14:paraId="57ADB058" w14:textId="77777777" w:rsidR="00E72DE5" w:rsidRDefault="00E72DE5" w:rsidP="00AD79AC">
      <w:pPr>
        <w:spacing w:before="120" w:after="120"/>
      </w:pPr>
    </w:p>
    <w:p w14:paraId="32F5CF7E" w14:textId="6BD086FA" w:rsidR="00E72DE5" w:rsidRDefault="00E72DE5" w:rsidP="00AD79AC">
      <w:pPr>
        <w:spacing w:before="120" w:after="120"/>
      </w:pPr>
      <w:r>
        <w:t xml:space="preserve">Was ist die </w:t>
      </w:r>
      <w:proofErr w:type="spellStart"/>
      <w:r>
        <w:t>Nullrate</w:t>
      </w:r>
      <w:proofErr w:type="spellEnd"/>
      <w:r>
        <w:t xml:space="preserve"> bei einem Experiment mit dem Geiger-Müller-Zählrohr?</w:t>
      </w:r>
    </w:p>
    <w:p w14:paraId="0BF3BD1B" w14:textId="77777777" w:rsidR="00E72DE5" w:rsidRDefault="00E72DE5" w:rsidP="00AD79AC">
      <w:pPr>
        <w:spacing w:before="120" w:after="120"/>
      </w:pPr>
    </w:p>
    <w:p w14:paraId="44052EFA" w14:textId="77777777" w:rsidR="00E72DE5" w:rsidRDefault="00E72DE5" w:rsidP="00AD79AC">
      <w:pPr>
        <w:spacing w:before="120" w:after="120"/>
      </w:pPr>
    </w:p>
    <w:p w14:paraId="011DB587" w14:textId="77777777" w:rsidR="00E72DE5" w:rsidRDefault="00E72DE5" w:rsidP="00AD79AC">
      <w:pPr>
        <w:spacing w:before="120" w:after="120"/>
      </w:pPr>
    </w:p>
    <w:p w14:paraId="338A710D" w14:textId="77777777" w:rsidR="00E72DE5" w:rsidRDefault="00E72DE5" w:rsidP="00AD79AC">
      <w:pPr>
        <w:spacing w:before="120" w:after="120"/>
      </w:pPr>
    </w:p>
    <w:p w14:paraId="7668FB82" w14:textId="073553A5" w:rsidR="00E72DE5" w:rsidRDefault="00E72DE5" w:rsidP="00AD79AC">
      <w:pPr>
        <w:spacing w:before="120" w:after="120"/>
      </w:pPr>
      <w:r>
        <w:t>Wie kannst Du Dich vor radioaktiver Strahlung schützen?</w:t>
      </w:r>
    </w:p>
    <w:p w14:paraId="7CD73E35" w14:textId="77777777" w:rsidR="00E72DE5" w:rsidRDefault="00E72DE5" w:rsidP="00AD79AC">
      <w:pPr>
        <w:spacing w:before="120" w:after="120"/>
      </w:pPr>
    </w:p>
    <w:p w14:paraId="6C1931E1" w14:textId="77777777" w:rsidR="00E72DE5" w:rsidRDefault="00E72DE5" w:rsidP="00AD79AC">
      <w:pPr>
        <w:spacing w:before="120" w:after="120"/>
      </w:pPr>
    </w:p>
    <w:p w14:paraId="3E090C75" w14:textId="77777777" w:rsidR="00E72DE5" w:rsidRDefault="00E72DE5" w:rsidP="00AD79AC">
      <w:pPr>
        <w:spacing w:before="120" w:after="120"/>
      </w:pPr>
    </w:p>
    <w:p w14:paraId="3D4AD539" w14:textId="77777777" w:rsidR="00E72DE5" w:rsidRDefault="00E72DE5" w:rsidP="00AD79AC">
      <w:pPr>
        <w:spacing w:before="120" w:after="120"/>
      </w:pPr>
    </w:p>
    <w:p w14:paraId="4DDFB090" w14:textId="1518755D" w:rsidR="00E72DE5" w:rsidRDefault="00E72DE5" w:rsidP="00AD79AC">
      <w:pPr>
        <w:spacing w:before="120" w:after="120"/>
      </w:pPr>
      <w:r>
        <w:t xml:space="preserve">Was bedeuten die Begriffe Halbwertszeit und </w:t>
      </w:r>
      <w:proofErr w:type="spellStart"/>
      <w:r>
        <w:t>Halbwertsdicke</w:t>
      </w:r>
      <w:proofErr w:type="spellEnd"/>
      <w:r>
        <w:t>?</w:t>
      </w:r>
    </w:p>
    <w:p w14:paraId="548A6D7B" w14:textId="77777777" w:rsidR="00E72DE5" w:rsidRDefault="00E72DE5" w:rsidP="00AD79AC">
      <w:pPr>
        <w:spacing w:before="120" w:after="120"/>
      </w:pPr>
    </w:p>
    <w:p w14:paraId="0219EF0D" w14:textId="77777777" w:rsidR="00E72DE5" w:rsidRDefault="00E72DE5" w:rsidP="00AD79AC">
      <w:pPr>
        <w:spacing w:before="120" w:after="120"/>
      </w:pPr>
    </w:p>
    <w:p w14:paraId="398F830E" w14:textId="77777777" w:rsidR="00E72DE5" w:rsidRDefault="00E72DE5" w:rsidP="00AD79AC">
      <w:pPr>
        <w:spacing w:before="120" w:after="120"/>
      </w:pPr>
    </w:p>
    <w:p w14:paraId="08E6A6AC" w14:textId="77777777" w:rsidR="00E72DE5" w:rsidRDefault="00E72DE5" w:rsidP="00AD79AC">
      <w:pPr>
        <w:spacing w:before="120" w:after="120"/>
      </w:pPr>
    </w:p>
    <w:p w14:paraId="4D0A4293" w14:textId="62D00F94" w:rsidR="00E72DE5" w:rsidRDefault="00E72DE5" w:rsidP="00AD79AC">
      <w:pPr>
        <w:spacing w:before="120" w:after="120"/>
      </w:pPr>
      <w:r>
        <w:t>Nenne drei verschiedene Geräte, mit denen man radioaktive Strahlung nachweisen kann.</w:t>
      </w:r>
    </w:p>
    <w:p w14:paraId="10AEA06D" w14:textId="77777777" w:rsidR="00E72DE5" w:rsidRDefault="00E72DE5" w:rsidP="00AD79AC">
      <w:pPr>
        <w:spacing w:before="120" w:after="120"/>
      </w:pPr>
    </w:p>
    <w:p w14:paraId="2858D925" w14:textId="77777777" w:rsidR="00E72DE5" w:rsidRDefault="00E72DE5" w:rsidP="00AD79AC">
      <w:pPr>
        <w:spacing w:before="120" w:after="120"/>
      </w:pPr>
    </w:p>
    <w:p w14:paraId="585FB1F7" w14:textId="77777777" w:rsidR="00E72DE5" w:rsidRDefault="00E72DE5" w:rsidP="00AD79AC">
      <w:pPr>
        <w:spacing w:before="120" w:after="120"/>
      </w:pPr>
    </w:p>
    <w:p w14:paraId="7D555841" w14:textId="77777777" w:rsidR="00E72DE5" w:rsidRDefault="00E72DE5" w:rsidP="00AD79AC">
      <w:pPr>
        <w:spacing w:before="120" w:after="120"/>
      </w:pPr>
    </w:p>
    <w:p w14:paraId="66820D22" w14:textId="2BEAC948" w:rsidR="00E72DE5" w:rsidRDefault="00E72DE5" w:rsidP="00AD79AC">
      <w:pPr>
        <w:spacing w:before="120" w:after="120"/>
      </w:pPr>
      <w:r>
        <w:t>Welche Strahlenart ist am gefährlichsten für den Menschen?</w:t>
      </w:r>
    </w:p>
    <w:p w14:paraId="6928D8E0" w14:textId="77777777" w:rsidR="00E72DE5" w:rsidRDefault="00E72DE5" w:rsidP="00AD79AC">
      <w:pPr>
        <w:spacing w:before="120" w:after="120"/>
      </w:pPr>
    </w:p>
    <w:p w14:paraId="40157E60" w14:textId="77777777" w:rsidR="00E72DE5" w:rsidRDefault="00E72DE5" w:rsidP="00AD79AC">
      <w:pPr>
        <w:spacing w:before="120" w:after="120"/>
      </w:pPr>
    </w:p>
    <w:p w14:paraId="3081B0A7" w14:textId="72BAC84A" w:rsidR="00CF5FBB" w:rsidRDefault="00CF5FBB">
      <w:r>
        <w:br w:type="page"/>
      </w:r>
    </w:p>
    <w:p w14:paraId="16173239" w14:textId="77777777" w:rsidR="00CF5FBB" w:rsidRDefault="00CF5FBB" w:rsidP="00CF5FBB">
      <w:pPr>
        <w:pStyle w:val="Titel"/>
        <w:tabs>
          <w:tab w:val="right" w:pos="9921"/>
        </w:tabs>
      </w:pPr>
      <w:r>
        <w:lastRenderedPageBreak/>
        <w:t xml:space="preserve">Radioaktivität – Arbeitsheft von </w:t>
      </w:r>
      <w:r w:rsidRPr="00DE5F38">
        <w:rPr>
          <w:u w:val="single"/>
        </w:rPr>
        <w:tab/>
      </w:r>
    </w:p>
    <w:p w14:paraId="12EE7EBD" w14:textId="77777777" w:rsidR="00CF5FBB" w:rsidRDefault="00CF5FBB" w:rsidP="00CF5FBB">
      <w:r>
        <w:rPr>
          <w:noProof/>
        </w:rPr>
        <w:drawing>
          <wp:inline distT="0" distB="0" distL="0" distR="0" wp14:anchorId="3C11A153" wp14:editId="0B66C8CB">
            <wp:extent cx="6276975" cy="4162425"/>
            <wp:effectExtent l="0" t="0" r="28575" b="9525"/>
            <wp:docPr id="1073515140"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280DDD1" w14:textId="77777777" w:rsidR="00CF5FBB" w:rsidRDefault="00CF5FBB" w:rsidP="00CF5FBB">
      <w:pPr>
        <w:pStyle w:val="berschrift2"/>
      </w:pPr>
      <w:r>
        <w:t>Aufgabe</w:t>
      </w:r>
    </w:p>
    <w:p w14:paraId="04CA8DDF" w14:textId="77777777" w:rsidR="00CF5FBB" w:rsidRDefault="00CF5FBB" w:rsidP="00CF5FBB">
      <w:r>
        <w:t>In diesem Arbeitsheft sind 8 Experimentierstationen beschrieben.</w:t>
      </w:r>
    </w:p>
    <w:p w14:paraId="69B1498C" w14:textId="77777777" w:rsidR="00CF5FBB" w:rsidRDefault="00CF5FBB" w:rsidP="00CF5FBB">
      <w:r>
        <w:t>Deine Aufgabe ist es, zusammen mit Deiner Gruppe die Experimente nach der Anleitung durchzuführen. Dabei überträgt jedes Gruppenmitglied die Messwerte in sein Arbeitsheft und führt selbstständig die Auswertung durch.</w:t>
      </w:r>
    </w:p>
    <w:p w14:paraId="515F8023" w14:textId="77777777" w:rsidR="00CF5FBB" w:rsidRDefault="00CF5FBB" w:rsidP="00CF5FBB">
      <w:r>
        <w:t>Für jede Station habt ihr eine Unterrichtsstunde Zeit. Auf der letzten Doppelseite fasst ihr Euer Wissen über Radioaktivität zusammen.</w:t>
      </w:r>
    </w:p>
    <w:p w14:paraId="57C3975B" w14:textId="77777777" w:rsidR="00CF5FBB" w:rsidRDefault="00CF5FBB" w:rsidP="00CF5FBB">
      <w:pPr>
        <w:pStyle w:val="berschrift2"/>
      </w:pPr>
      <w:r>
        <w:t>Sicherheitsanweisungen</w:t>
      </w:r>
    </w:p>
    <w:p w14:paraId="05925355" w14:textId="77777777" w:rsidR="00CF5FBB" w:rsidRDefault="00CF5FBB" w:rsidP="00CF5FBB">
      <w:r>
        <w:t>An fast jeder Station wird mit radioaktiven Präparaten gearbeitet, dabei gelten folgende Regeln:</w:t>
      </w:r>
    </w:p>
    <w:p w14:paraId="59938C1D" w14:textId="77777777" w:rsidR="00CF5FBB" w:rsidRDefault="00CF5FBB" w:rsidP="00F83A55">
      <w:pPr>
        <w:pStyle w:val="Listenabsatz"/>
        <w:numPr>
          <w:ilvl w:val="0"/>
          <w:numId w:val="47"/>
        </w:numPr>
      </w:pPr>
      <w:r>
        <w:t>Die Präparate werden von der Lehrkraft ausgegeben und im Experiment montiert. Sofort im Anschluss an die Messung die Lehrkraft informieren, damit diese sie wieder zurücknimmt.</w:t>
      </w:r>
    </w:p>
    <w:p w14:paraId="0C732322" w14:textId="77777777" w:rsidR="00CF5FBB" w:rsidRDefault="00CF5FBB" w:rsidP="00F83A55">
      <w:pPr>
        <w:pStyle w:val="Listenabsatz"/>
        <w:numPr>
          <w:ilvl w:val="0"/>
          <w:numId w:val="47"/>
        </w:numPr>
      </w:pPr>
      <w:r>
        <w:t>Die Präparate sind stets im Auge zu behalten und so zu verwenden, dass die Strahlenbelastung so gering wie möglich bleibt. (Abstand, Expositionsdauer, Abschirmung beachten)</w:t>
      </w:r>
    </w:p>
    <w:p w14:paraId="381786B9" w14:textId="77777777" w:rsidR="00CF5FBB" w:rsidRDefault="00CF5FBB" w:rsidP="00F83A55">
      <w:pPr>
        <w:pStyle w:val="Listenabsatz"/>
        <w:numPr>
          <w:ilvl w:val="0"/>
          <w:numId w:val="47"/>
        </w:numPr>
      </w:pPr>
      <w:r>
        <w:t>Mit Ausnahmen in Station 4 und 6 bleiben die Abdeckkappen auf den Zählrohren.</w:t>
      </w:r>
    </w:p>
    <w:p w14:paraId="799849F6" w14:textId="77777777" w:rsidR="00CF5FBB" w:rsidRDefault="00CF5FBB" w:rsidP="00F83A55">
      <w:pPr>
        <w:pStyle w:val="Listenabsatz"/>
        <w:numPr>
          <w:ilvl w:val="0"/>
          <w:numId w:val="47"/>
        </w:numPr>
      </w:pPr>
      <w:r>
        <w:t>Niemals Präparate auf Personen richten.</w:t>
      </w:r>
    </w:p>
    <w:p w14:paraId="625A4BA4" w14:textId="77777777" w:rsidR="00CF5FBB" w:rsidRDefault="00CF5FBB" w:rsidP="00F83A55">
      <w:pPr>
        <w:pStyle w:val="Listenabsatz"/>
        <w:numPr>
          <w:ilvl w:val="0"/>
          <w:numId w:val="47"/>
        </w:numPr>
      </w:pPr>
      <w:r>
        <w:t>Es wird nicht gegessen oder getrunken und nach dem Experimentieren werden die Hände gewaschen.</w:t>
      </w:r>
    </w:p>
    <w:p w14:paraId="3D14B45C" w14:textId="77777777" w:rsidR="00CF5FBB" w:rsidRDefault="00CF5FBB" w:rsidP="00F83A55">
      <w:pPr>
        <w:pStyle w:val="Listenabsatz"/>
        <w:numPr>
          <w:ilvl w:val="0"/>
          <w:numId w:val="47"/>
        </w:numPr>
      </w:pPr>
      <w:r>
        <w:t>Schwangere müssen dieser Unterrichtseinheit fernbleiben.</w:t>
      </w:r>
    </w:p>
    <w:p w14:paraId="5E5808D5" w14:textId="77777777" w:rsidR="00CF5FBB" w:rsidRPr="00A441FE" w:rsidRDefault="00CF5FBB" w:rsidP="00CF5FBB">
      <w:pPr>
        <w:spacing w:after="0" w:line="240" w:lineRule="auto"/>
        <w:rPr>
          <w:sz w:val="22"/>
          <w:szCs w:val="22"/>
        </w:rPr>
      </w:pPr>
    </w:p>
    <w:p w14:paraId="7257C44B" w14:textId="77777777" w:rsidR="00CF5FBB" w:rsidRDefault="00CF5FBB" w:rsidP="00CF5FBB">
      <w:pPr>
        <w:jc w:val="center"/>
        <w:rPr>
          <w:rFonts w:asciiTheme="majorHAnsi" w:eastAsiaTheme="majorEastAsia" w:hAnsiTheme="majorHAnsi" w:cstheme="majorBidi"/>
          <w:color w:val="0F4761" w:themeColor="accent1" w:themeShade="BF"/>
          <w:sz w:val="40"/>
          <w:szCs w:val="40"/>
        </w:rPr>
      </w:pPr>
      <w:r w:rsidRPr="00A441FE">
        <w:rPr>
          <w:color w:val="FF0000"/>
          <w:sz w:val="36"/>
          <w:szCs w:val="36"/>
        </w:rPr>
        <w:t>Abgabe am 19.3.2025</w:t>
      </w:r>
      <w:r>
        <w:br w:type="page"/>
      </w:r>
    </w:p>
    <w:p w14:paraId="2C12672F" w14:textId="77777777" w:rsidR="00CF5FBB" w:rsidRPr="000077CD" w:rsidRDefault="00CF5FBB" w:rsidP="00B07023">
      <w:pPr>
        <w:pStyle w:val="berschrift1"/>
        <w:numPr>
          <w:ilvl w:val="0"/>
          <w:numId w:val="30"/>
        </w:numPr>
      </w:pPr>
      <w:r w:rsidRPr="005F7BBD">
        <w:lastRenderedPageBreak/>
        <w:t>Radioaktivität</w:t>
      </w:r>
      <w:r>
        <w:t xml:space="preserve"> in der Umgebung</w:t>
      </w:r>
    </w:p>
    <w:p w14:paraId="590D4C51" w14:textId="77777777" w:rsidR="00CF5FBB" w:rsidRDefault="00CF5FBB" w:rsidP="00CF5FBB">
      <w:r>
        <w:t>In diesem Experiment werden die Aktivitäten verschiedener Alltagsmaterialien untersucht.</w:t>
      </w:r>
    </w:p>
    <w:p w14:paraId="6E359BE3" w14:textId="77777777" w:rsidR="00CF5FBB" w:rsidRDefault="00CF5FBB" w:rsidP="00CF5FBB">
      <w:pPr>
        <w:pStyle w:val="berschrift2"/>
      </w:pPr>
      <w:r>
        <w:t>Aufbau</w:t>
      </w:r>
    </w:p>
    <w:p w14:paraId="19AA32DA" w14:textId="77777777" w:rsidR="00CF5FBB" w:rsidRDefault="00CF5FBB" w:rsidP="00CF5FBB">
      <w:r>
        <w:rPr>
          <w:noProof/>
        </w:rPr>
        <w:drawing>
          <wp:inline distT="0" distB="0" distL="0" distR="0" wp14:anchorId="0131CCD8" wp14:editId="6E8C3DAD">
            <wp:extent cx="5834959" cy="3907766"/>
            <wp:effectExtent l="0" t="0" r="0" b="0"/>
            <wp:docPr id="1953673902" name="Grafik 5" descr="Ein Bild, das Im Haus, Objekte, Puder,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82057" name="Grafik 5" descr="Ein Bild, das Im Haus, Objekte, Puder, Essen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l="12461" r="9625" b="7242"/>
                    <a:stretch/>
                  </pic:blipFill>
                  <pic:spPr bwMode="auto">
                    <a:xfrm>
                      <a:off x="0" y="0"/>
                      <a:ext cx="5848120" cy="3916580"/>
                    </a:xfrm>
                    <a:prstGeom prst="rect">
                      <a:avLst/>
                    </a:prstGeom>
                    <a:ln>
                      <a:noFill/>
                    </a:ln>
                    <a:extLst>
                      <a:ext uri="{53640926-AAD7-44D8-BBD7-CCE9431645EC}">
                        <a14:shadowObscured xmlns:a14="http://schemas.microsoft.com/office/drawing/2010/main"/>
                      </a:ext>
                    </a:extLst>
                  </pic:spPr>
                </pic:pic>
              </a:graphicData>
            </a:graphic>
          </wp:inline>
        </w:drawing>
      </w:r>
    </w:p>
    <w:p w14:paraId="316D9184" w14:textId="77777777" w:rsidR="00CF5FBB" w:rsidRDefault="00CF5FBB" w:rsidP="00CF5FBB">
      <w:r>
        <w:t>Folgende Materialien sind für die Messung bereitgestellt:</w:t>
      </w:r>
    </w:p>
    <w:p w14:paraId="537430E5" w14:textId="77777777" w:rsidR="00CF5FBB" w:rsidRDefault="00CF5FBB" w:rsidP="00CF5FBB">
      <w:pPr>
        <w:spacing w:after="0"/>
      </w:pPr>
      <w:r>
        <w:t xml:space="preserve">Oben: </w:t>
      </w:r>
      <w:r w:rsidRPr="000077CD">
        <w:t xml:space="preserve">Kochsalz (NaCl), </w:t>
      </w:r>
      <w:proofErr w:type="spellStart"/>
      <w:r w:rsidRPr="000077CD">
        <w:t>Diätsalz</w:t>
      </w:r>
      <w:proofErr w:type="spellEnd"/>
      <w:r w:rsidRPr="000077CD">
        <w:t xml:space="preserve"> (</w:t>
      </w:r>
      <w:proofErr w:type="spellStart"/>
      <w:r w:rsidRPr="000077CD">
        <w:t>KaCl</w:t>
      </w:r>
      <w:proofErr w:type="spellEnd"/>
      <w:r w:rsidRPr="000077CD">
        <w:t>), Bims</w:t>
      </w:r>
      <w:r>
        <w:t xml:space="preserve">, Salzstück aus Gorleben, </w:t>
      </w:r>
      <w:r w:rsidRPr="000077CD">
        <w:t>Glühstrump</w:t>
      </w:r>
      <w:r>
        <w:t>f alt.</w:t>
      </w:r>
    </w:p>
    <w:p w14:paraId="2B84A705" w14:textId="31258C11" w:rsidR="00CF5FBB" w:rsidRDefault="00CF5FBB" w:rsidP="00CF5FBB">
      <w:pPr>
        <w:spacing w:after="0"/>
      </w:pPr>
      <w:r>
        <w:t xml:space="preserve">Mitte: </w:t>
      </w:r>
      <w:r w:rsidRPr="000077CD">
        <w:t>Kaliumdünger</w:t>
      </w:r>
      <w:r>
        <w:t xml:space="preserve">, </w:t>
      </w:r>
      <w:r w:rsidRPr="000077CD">
        <w:t>Granit</w:t>
      </w:r>
      <w:r>
        <w:t>,</w:t>
      </w:r>
      <w:r w:rsidRPr="000077CD">
        <w:t xml:space="preserve"> Tabak,</w:t>
      </w:r>
      <w:r>
        <w:t xml:space="preserve"> Messgerät</w:t>
      </w:r>
      <w:r w:rsidR="00F83A55">
        <w:t>,</w:t>
      </w:r>
      <w:r>
        <w:t xml:space="preserve"> </w:t>
      </w:r>
      <w:r w:rsidRPr="000077CD">
        <w:t>Glühstrump</w:t>
      </w:r>
      <w:r>
        <w:t>f neu</w:t>
      </w:r>
    </w:p>
    <w:p w14:paraId="1B083EE3" w14:textId="77777777" w:rsidR="00CF5FBB" w:rsidRPr="000077CD" w:rsidRDefault="00CF5FBB" w:rsidP="00CF5FBB">
      <w:pPr>
        <w:spacing w:after="0"/>
      </w:pPr>
      <w:r>
        <w:t>Unten:</w:t>
      </w:r>
      <w:r w:rsidRPr="00A441FE">
        <w:t xml:space="preserve"> </w:t>
      </w:r>
      <w:r>
        <w:t>W</w:t>
      </w:r>
      <w:r w:rsidRPr="000077CD">
        <w:t>ecker</w:t>
      </w:r>
      <w:r>
        <w:t xml:space="preserve"> mit Leuchtzeigern</w:t>
      </w:r>
      <w:r w:rsidRPr="000077CD">
        <w:t>, Teller</w:t>
      </w:r>
      <w:r>
        <w:t xml:space="preserve"> mit Uranfarbe</w:t>
      </w:r>
      <w:r w:rsidRPr="000077CD">
        <w:t xml:space="preserve">, </w:t>
      </w:r>
      <w:r>
        <w:t>Pechblende (Uraninit).</w:t>
      </w:r>
    </w:p>
    <w:p w14:paraId="26615CAA" w14:textId="77777777" w:rsidR="00CF5FBB" w:rsidRDefault="00CF5FBB" w:rsidP="00CF5FBB">
      <w:pPr>
        <w:pStyle w:val="berschrift2"/>
      </w:pPr>
      <w:r>
        <w:t>Durchführung</w:t>
      </w:r>
    </w:p>
    <w:p w14:paraId="002CA334" w14:textId="77777777" w:rsidR="00CF5FBB" w:rsidRPr="00ED6068" w:rsidRDefault="00CF5FBB" w:rsidP="00CF5FBB">
      <w:r>
        <w:t xml:space="preserve">Das Zählgerät wird durch Drücken der mittleren Taste für mehr als 5s angeschaltet. Mit der Taste Count wird die </w:t>
      </w:r>
      <w:proofErr w:type="spellStart"/>
      <w:r>
        <w:t>Messzeit</w:t>
      </w:r>
      <w:proofErr w:type="spellEnd"/>
      <w:r>
        <w:t xml:space="preserve"> von 1 Minute eingestellt und mit der An-/Austaste die Messung gestartet. Die rote Lampe und das akustische Klicken zeigen die detektierten radioaktiven Zerfälle an.</w:t>
      </w:r>
    </w:p>
    <w:p w14:paraId="4B7DB345" w14:textId="77777777" w:rsidR="00CF5FBB" w:rsidRDefault="00CF5FBB" w:rsidP="00B07023">
      <w:pPr>
        <w:pStyle w:val="Listenabsatz"/>
        <w:numPr>
          <w:ilvl w:val="0"/>
          <w:numId w:val="31"/>
        </w:numPr>
      </w:pPr>
      <w:proofErr w:type="spellStart"/>
      <w:r w:rsidRPr="00ED6068">
        <w:rPr>
          <w:b/>
        </w:rPr>
        <w:t>Nullrate</w:t>
      </w:r>
      <w:proofErr w:type="spellEnd"/>
      <w:r w:rsidRPr="00ED6068">
        <w:rPr>
          <w:b/>
        </w:rPr>
        <w:t xml:space="preserve"> messen</w:t>
      </w:r>
      <w:r w:rsidRPr="00ED6068">
        <w:rPr>
          <w:b/>
        </w:rPr>
        <w:br/>
      </w:r>
      <w:r>
        <w:t>D</w:t>
      </w:r>
      <w:r w:rsidRPr="000077CD">
        <w:t xml:space="preserve">azu </w:t>
      </w:r>
      <w:r>
        <w:t>alle Materialien</w:t>
      </w:r>
      <w:r w:rsidRPr="000077CD">
        <w:t xml:space="preserve"> weit vom </w:t>
      </w:r>
      <w:r>
        <w:t>Messgerät</w:t>
      </w:r>
      <w:r w:rsidRPr="000077CD">
        <w:t xml:space="preserve"> entfernen, dann </w:t>
      </w:r>
      <w:r>
        <w:t>2</w:t>
      </w:r>
      <w:r w:rsidRPr="000077CD">
        <w:t xml:space="preserve">-mal mit einer </w:t>
      </w:r>
      <w:proofErr w:type="spellStart"/>
      <w:r w:rsidRPr="000077CD">
        <w:t>Messzeit</w:t>
      </w:r>
      <w:proofErr w:type="spellEnd"/>
      <w:r w:rsidRPr="000077CD">
        <w:t xml:space="preserve"> von </w:t>
      </w:r>
      <w:r>
        <w:t>6</w:t>
      </w:r>
      <w:r w:rsidRPr="000077CD">
        <w:t xml:space="preserve">0 s </w:t>
      </w:r>
      <w:r>
        <w:t xml:space="preserve">die Anzahl der Zerfälle durch die Hintergrundstrahlung </w:t>
      </w:r>
      <w:r w:rsidRPr="000077CD">
        <w:t>messen.</w:t>
      </w:r>
    </w:p>
    <w:p w14:paraId="30532C72" w14:textId="3DBDC687" w:rsidR="00CF5FBB" w:rsidRDefault="00CF5FBB" w:rsidP="00B07023">
      <w:pPr>
        <w:pStyle w:val="Listenabsatz"/>
        <w:numPr>
          <w:ilvl w:val="0"/>
          <w:numId w:val="31"/>
        </w:numPr>
      </w:pPr>
      <w:r w:rsidRPr="00ED6068">
        <w:rPr>
          <w:b/>
        </w:rPr>
        <w:t>Materialien messen</w:t>
      </w:r>
      <w:r w:rsidRPr="00ED6068">
        <w:rPr>
          <w:b/>
        </w:rPr>
        <w:br/>
      </w:r>
      <w:r>
        <w:t xml:space="preserve">Jedes Material mit möglichst geringem Abstand vom Messgerät platzieren und jeweils </w:t>
      </w:r>
      <w:r w:rsidR="004C6854">
        <w:t>zwei</w:t>
      </w:r>
      <w:r>
        <w:t xml:space="preserve"> Mal 60s messen.</w:t>
      </w:r>
    </w:p>
    <w:p w14:paraId="01DCD321" w14:textId="77777777" w:rsidR="00CF5FBB" w:rsidRDefault="00CF5FBB" w:rsidP="00B07023">
      <w:pPr>
        <w:pStyle w:val="Listenabsatz"/>
        <w:numPr>
          <w:ilvl w:val="0"/>
          <w:numId w:val="31"/>
        </w:numPr>
      </w:pPr>
      <w:r w:rsidRPr="00ED6068">
        <w:rPr>
          <w:b/>
        </w:rPr>
        <w:t>Diagramm zeichnen</w:t>
      </w:r>
      <w:r w:rsidRPr="00ED6068">
        <w:rPr>
          <w:b/>
        </w:rPr>
        <w:br/>
      </w:r>
      <w:proofErr w:type="gramStart"/>
      <w:r>
        <w:t>Erstelle</w:t>
      </w:r>
      <w:proofErr w:type="gramEnd"/>
      <w:r>
        <w:t xml:space="preserve"> ein Säulendiagramm, welches die gemessenen Zählraten darstellt. Sortiere dabei die Materialien nach der Zählrate und trenne hohe und niedrige Zählraten mit zwei y-Achsen.</w:t>
      </w:r>
    </w:p>
    <w:p w14:paraId="0F9C57EE" w14:textId="77777777" w:rsidR="00CF5FBB" w:rsidRDefault="00CF5FBB" w:rsidP="00B07023">
      <w:pPr>
        <w:pStyle w:val="Listenabsatz"/>
        <w:numPr>
          <w:ilvl w:val="0"/>
          <w:numId w:val="31"/>
        </w:numPr>
      </w:pPr>
      <w:r w:rsidRPr="00ED6068">
        <w:rPr>
          <w:b/>
        </w:rPr>
        <w:t>Ergebnis notieren</w:t>
      </w:r>
      <w:r w:rsidRPr="00ED6068">
        <w:rPr>
          <w:b/>
        </w:rPr>
        <w:br/>
      </w:r>
      <w:proofErr w:type="gramStart"/>
      <w:r>
        <w:t>Formuliere</w:t>
      </w:r>
      <w:proofErr w:type="gramEnd"/>
      <w:r>
        <w:t xml:space="preserve"> drei Aussagen zu den Messungen, die die Ergebnisse zusammenfassen.</w:t>
      </w:r>
    </w:p>
    <w:p w14:paraId="7BE60F1D" w14:textId="77777777" w:rsidR="00CF5FBB" w:rsidRDefault="00CF5FBB" w:rsidP="00CF5FBB">
      <w:pPr>
        <w:rPr>
          <w:rFonts w:asciiTheme="majorHAnsi" w:eastAsiaTheme="majorEastAsia" w:hAnsiTheme="majorHAnsi" w:cstheme="majorBidi"/>
          <w:color w:val="0F4761" w:themeColor="accent1" w:themeShade="BF"/>
          <w:sz w:val="32"/>
          <w:szCs w:val="32"/>
        </w:rPr>
      </w:pPr>
      <w:r>
        <w:br w:type="page"/>
      </w:r>
    </w:p>
    <w:p w14:paraId="43DED195" w14:textId="77777777" w:rsidR="00CF5FBB" w:rsidRDefault="00CF5FBB" w:rsidP="00CF5FBB">
      <w:pPr>
        <w:pStyle w:val="berschrift2"/>
      </w:pPr>
      <w:r>
        <w:lastRenderedPageBreak/>
        <w:t>Auswertung</w:t>
      </w:r>
    </w:p>
    <w:p w14:paraId="561B1952" w14:textId="77777777" w:rsidR="00CF5FBB" w:rsidRPr="00303016" w:rsidRDefault="00CF5FBB" w:rsidP="00B07023">
      <w:pPr>
        <w:pStyle w:val="Listenabsatz"/>
        <w:numPr>
          <w:ilvl w:val="0"/>
          <w:numId w:val="32"/>
        </w:numPr>
        <w:spacing w:before="120" w:after="120"/>
        <w:rPr>
          <w:b/>
        </w:rPr>
      </w:pPr>
      <w:r w:rsidRPr="00303016">
        <w:rPr>
          <w:b/>
        </w:rPr>
        <w:t xml:space="preserve">Nullratenmessung mit jeweils 60s </w:t>
      </w:r>
      <w:proofErr w:type="spellStart"/>
      <w:r w:rsidRPr="00303016">
        <w:rPr>
          <w:b/>
        </w:rPr>
        <w:t>Messzeit</w:t>
      </w:r>
      <w:proofErr w:type="spellEnd"/>
      <w:r w:rsidRPr="00303016">
        <w:rPr>
          <w:b/>
        </w:rPr>
        <w:t>.</w:t>
      </w:r>
    </w:p>
    <w:tbl>
      <w:tblPr>
        <w:tblStyle w:val="Gitternetztabelle1hell"/>
        <w:tblW w:w="8783" w:type="dxa"/>
        <w:tblLook w:val="0420" w:firstRow="1" w:lastRow="0" w:firstColumn="0" w:lastColumn="0" w:noHBand="0" w:noVBand="1"/>
      </w:tblPr>
      <w:tblGrid>
        <w:gridCol w:w="2835"/>
        <w:gridCol w:w="1987"/>
        <w:gridCol w:w="1983"/>
        <w:gridCol w:w="1978"/>
      </w:tblGrid>
      <w:tr w:rsidR="00CF5FBB" w:rsidRPr="000077CD" w14:paraId="100E0C67"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614" w:type="pct"/>
            <w:vAlign w:val="center"/>
          </w:tcPr>
          <w:p w14:paraId="68A7309C" w14:textId="2FF5C337" w:rsidR="00CF5FBB" w:rsidRPr="000077CD" w:rsidRDefault="00CF5FBB" w:rsidP="00973647"/>
        </w:tc>
        <w:tc>
          <w:tcPr>
            <w:tcW w:w="1131" w:type="pct"/>
            <w:vAlign w:val="center"/>
          </w:tcPr>
          <w:p w14:paraId="7100B7FF" w14:textId="77777777" w:rsidR="00CF5FBB" w:rsidRPr="000077CD" w:rsidRDefault="00CF5FBB" w:rsidP="00973647">
            <w:r>
              <w:t>1. Messung</w:t>
            </w:r>
          </w:p>
        </w:tc>
        <w:tc>
          <w:tcPr>
            <w:tcW w:w="1129" w:type="pct"/>
            <w:vAlign w:val="center"/>
          </w:tcPr>
          <w:p w14:paraId="439F9DFC" w14:textId="77777777" w:rsidR="00CF5FBB" w:rsidRPr="000077CD" w:rsidRDefault="00CF5FBB" w:rsidP="00973647">
            <w:r w:rsidRPr="000077CD">
              <w:t>2</w:t>
            </w:r>
            <w:r>
              <w:t>. Messung</w:t>
            </w:r>
          </w:p>
        </w:tc>
        <w:tc>
          <w:tcPr>
            <w:tcW w:w="1127" w:type="pct"/>
            <w:vAlign w:val="center"/>
          </w:tcPr>
          <w:p w14:paraId="5D7C9932" w14:textId="77777777" w:rsidR="00CF5FBB" w:rsidRPr="000077CD" w:rsidRDefault="00CF5FBB" w:rsidP="00973647">
            <w:r w:rsidRPr="000077CD">
              <w:t>Durchschnitt</w:t>
            </w:r>
          </w:p>
        </w:tc>
      </w:tr>
      <w:tr w:rsidR="00CF5FBB" w:rsidRPr="000077CD" w14:paraId="4B5A9CBB" w14:textId="77777777" w:rsidTr="00973647">
        <w:trPr>
          <w:trHeight w:val="340"/>
        </w:trPr>
        <w:tc>
          <w:tcPr>
            <w:tcW w:w="1614" w:type="pct"/>
            <w:vAlign w:val="center"/>
          </w:tcPr>
          <w:p w14:paraId="05FE7ADA" w14:textId="77777777" w:rsidR="00CF5FBB" w:rsidRPr="000077CD" w:rsidRDefault="00CF5FBB" w:rsidP="00973647">
            <w:r w:rsidRPr="000077CD">
              <w:t>Zerfälle</w:t>
            </w:r>
          </w:p>
        </w:tc>
        <w:tc>
          <w:tcPr>
            <w:tcW w:w="1131" w:type="pct"/>
            <w:vAlign w:val="center"/>
          </w:tcPr>
          <w:p w14:paraId="0EBBAFDA" w14:textId="403CEF98" w:rsidR="00CF5FBB" w:rsidRPr="000077CD" w:rsidRDefault="00CF5FBB" w:rsidP="00973647"/>
        </w:tc>
        <w:tc>
          <w:tcPr>
            <w:tcW w:w="1129" w:type="pct"/>
            <w:vAlign w:val="center"/>
          </w:tcPr>
          <w:p w14:paraId="5155E994" w14:textId="0EF3F64F" w:rsidR="00CF5FBB" w:rsidRPr="000077CD" w:rsidRDefault="00CF5FBB" w:rsidP="00973647"/>
        </w:tc>
        <w:tc>
          <w:tcPr>
            <w:tcW w:w="1127" w:type="pct"/>
            <w:vAlign w:val="center"/>
          </w:tcPr>
          <w:p w14:paraId="67EEB31F" w14:textId="1B6BBB0F" w:rsidR="00CF5FBB" w:rsidRPr="000077CD" w:rsidRDefault="00CF5FBB" w:rsidP="00973647"/>
        </w:tc>
      </w:tr>
    </w:tbl>
    <w:p w14:paraId="6E3B7E0F" w14:textId="77777777" w:rsidR="00CF5FBB" w:rsidRPr="00303016" w:rsidRDefault="00CF5FBB" w:rsidP="00B07023">
      <w:pPr>
        <w:pStyle w:val="Listenabsatz"/>
        <w:numPr>
          <w:ilvl w:val="0"/>
          <w:numId w:val="32"/>
        </w:numPr>
        <w:spacing w:before="120" w:after="120"/>
        <w:rPr>
          <w:b/>
        </w:rPr>
      </w:pPr>
      <w:r>
        <w:rPr>
          <w:b/>
        </w:rPr>
        <w:t>Impulse</w:t>
      </w:r>
      <w:r w:rsidRPr="00303016">
        <w:rPr>
          <w:b/>
        </w:rPr>
        <w:t xml:space="preserve"> der Materialien mit jeweils 60s </w:t>
      </w:r>
      <w:proofErr w:type="spellStart"/>
      <w:r w:rsidRPr="00303016">
        <w:rPr>
          <w:b/>
        </w:rPr>
        <w:t>Messzeit</w:t>
      </w:r>
      <w:proofErr w:type="spellEnd"/>
      <w:r w:rsidRPr="00303016">
        <w:rPr>
          <w:b/>
        </w:rPr>
        <w:t>.</w:t>
      </w:r>
    </w:p>
    <w:tbl>
      <w:tblPr>
        <w:tblStyle w:val="Gitternetztabelle1hell"/>
        <w:tblW w:w="8789" w:type="dxa"/>
        <w:tblLook w:val="0420" w:firstRow="1" w:lastRow="0" w:firstColumn="0" w:lastColumn="0" w:noHBand="0" w:noVBand="1"/>
      </w:tblPr>
      <w:tblGrid>
        <w:gridCol w:w="2835"/>
        <w:gridCol w:w="1985"/>
        <w:gridCol w:w="1984"/>
        <w:gridCol w:w="1985"/>
      </w:tblGrid>
      <w:tr w:rsidR="00CF5FBB" w14:paraId="452A59E3"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2835" w:type="dxa"/>
            <w:vAlign w:val="center"/>
          </w:tcPr>
          <w:p w14:paraId="7B5FF444" w14:textId="77777777" w:rsidR="00CF5FBB" w:rsidRDefault="00CF5FBB" w:rsidP="00973647">
            <w:r>
              <w:t>Material</w:t>
            </w:r>
          </w:p>
        </w:tc>
        <w:tc>
          <w:tcPr>
            <w:tcW w:w="1985" w:type="dxa"/>
            <w:vAlign w:val="center"/>
          </w:tcPr>
          <w:p w14:paraId="2B2AC76C" w14:textId="77777777" w:rsidR="00CF5FBB" w:rsidRDefault="00CF5FBB" w:rsidP="00973647">
            <w:r>
              <w:t>1. Messung</w:t>
            </w:r>
          </w:p>
        </w:tc>
        <w:tc>
          <w:tcPr>
            <w:tcW w:w="1984" w:type="dxa"/>
            <w:vAlign w:val="center"/>
          </w:tcPr>
          <w:p w14:paraId="2331314F" w14:textId="77777777" w:rsidR="00CF5FBB" w:rsidRDefault="00CF5FBB" w:rsidP="00973647">
            <w:r>
              <w:t>2. Messung</w:t>
            </w:r>
          </w:p>
        </w:tc>
        <w:tc>
          <w:tcPr>
            <w:tcW w:w="1985" w:type="dxa"/>
            <w:vAlign w:val="center"/>
          </w:tcPr>
          <w:p w14:paraId="313D6A95" w14:textId="77777777" w:rsidR="00CF5FBB" w:rsidRDefault="00CF5FBB" w:rsidP="00973647">
            <w:pPr>
              <w:rPr>
                <w:b w:val="0"/>
                <w:bCs w:val="0"/>
              </w:rPr>
            </w:pPr>
            <w:r>
              <w:t>Durchschnitt</w:t>
            </w:r>
          </w:p>
          <w:p w14:paraId="1C2EA987" w14:textId="77777777" w:rsidR="00CF5FBB" w:rsidRDefault="00CF5FBB" w:rsidP="00973647">
            <w:r>
              <w:t xml:space="preserve">minus </w:t>
            </w:r>
            <w:proofErr w:type="spellStart"/>
            <w:r>
              <w:t>Nullrate</w:t>
            </w:r>
            <w:proofErr w:type="spellEnd"/>
          </w:p>
        </w:tc>
      </w:tr>
      <w:tr w:rsidR="00CF5FBB" w14:paraId="0E3B2A2F" w14:textId="77777777" w:rsidTr="00973647">
        <w:trPr>
          <w:trHeight w:val="340"/>
        </w:trPr>
        <w:tc>
          <w:tcPr>
            <w:tcW w:w="2835" w:type="dxa"/>
            <w:vAlign w:val="center"/>
          </w:tcPr>
          <w:p w14:paraId="04C73C00" w14:textId="77777777" w:rsidR="00CF5FBB" w:rsidRDefault="00CF5FBB" w:rsidP="00973647">
            <w:r>
              <w:t>Glühstrumpf (alt)</w:t>
            </w:r>
          </w:p>
        </w:tc>
        <w:tc>
          <w:tcPr>
            <w:tcW w:w="1985" w:type="dxa"/>
            <w:vAlign w:val="center"/>
          </w:tcPr>
          <w:p w14:paraId="6A557A01" w14:textId="6C5AF08D" w:rsidR="00CF5FBB" w:rsidRDefault="00CF5FBB" w:rsidP="00973647"/>
        </w:tc>
        <w:tc>
          <w:tcPr>
            <w:tcW w:w="1984" w:type="dxa"/>
            <w:vAlign w:val="center"/>
          </w:tcPr>
          <w:p w14:paraId="6C36666E" w14:textId="7CDE0461" w:rsidR="00CF5FBB" w:rsidRDefault="00CF5FBB" w:rsidP="00973647"/>
        </w:tc>
        <w:tc>
          <w:tcPr>
            <w:tcW w:w="1985" w:type="dxa"/>
            <w:vAlign w:val="center"/>
          </w:tcPr>
          <w:p w14:paraId="7E0483A4" w14:textId="7CC06B36" w:rsidR="00CF5FBB" w:rsidRDefault="00CF5FBB" w:rsidP="00973647"/>
        </w:tc>
      </w:tr>
      <w:tr w:rsidR="00CF5FBB" w14:paraId="1CEC3048" w14:textId="77777777" w:rsidTr="00973647">
        <w:trPr>
          <w:trHeight w:val="340"/>
        </w:trPr>
        <w:tc>
          <w:tcPr>
            <w:tcW w:w="2835" w:type="dxa"/>
            <w:vAlign w:val="center"/>
          </w:tcPr>
          <w:p w14:paraId="0ECE0D71" w14:textId="77777777" w:rsidR="00CF5FBB" w:rsidRDefault="00CF5FBB" w:rsidP="00973647">
            <w:r>
              <w:t>Glühstrumpf (neu)</w:t>
            </w:r>
          </w:p>
        </w:tc>
        <w:tc>
          <w:tcPr>
            <w:tcW w:w="1985" w:type="dxa"/>
            <w:vAlign w:val="center"/>
          </w:tcPr>
          <w:p w14:paraId="11E65CA7" w14:textId="711ADDC4" w:rsidR="00CF5FBB" w:rsidRDefault="00CF5FBB" w:rsidP="00973647"/>
        </w:tc>
        <w:tc>
          <w:tcPr>
            <w:tcW w:w="1984" w:type="dxa"/>
            <w:vAlign w:val="center"/>
          </w:tcPr>
          <w:p w14:paraId="4D7D39C6" w14:textId="4B64B259" w:rsidR="00CF5FBB" w:rsidRDefault="00CF5FBB" w:rsidP="00973647"/>
        </w:tc>
        <w:tc>
          <w:tcPr>
            <w:tcW w:w="1985" w:type="dxa"/>
            <w:vAlign w:val="center"/>
          </w:tcPr>
          <w:p w14:paraId="581E493B" w14:textId="77CB400A" w:rsidR="00CF5FBB" w:rsidRDefault="00CF5FBB" w:rsidP="00973647"/>
        </w:tc>
      </w:tr>
      <w:tr w:rsidR="00CF5FBB" w14:paraId="2584B35F" w14:textId="77777777" w:rsidTr="00973647">
        <w:trPr>
          <w:trHeight w:val="340"/>
        </w:trPr>
        <w:tc>
          <w:tcPr>
            <w:tcW w:w="2835" w:type="dxa"/>
            <w:vAlign w:val="center"/>
          </w:tcPr>
          <w:p w14:paraId="2C04F773" w14:textId="77777777" w:rsidR="00CF5FBB" w:rsidRDefault="00CF5FBB" w:rsidP="00973647">
            <w:r>
              <w:t>Tabak</w:t>
            </w:r>
          </w:p>
        </w:tc>
        <w:tc>
          <w:tcPr>
            <w:tcW w:w="1985" w:type="dxa"/>
            <w:vAlign w:val="center"/>
          </w:tcPr>
          <w:p w14:paraId="5595C095" w14:textId="06BEA7F0" w:rsidR="00CF5FBB" w:rsidRDefault="00CF5FBB" w:rsidP="00973647"/>
        </w:tc>
        <w:tc>
          <w:tcPr>
            <w:tcW w:w="1984" w:type="dxa"/>
            <w:vAlign w:val="center"/>
          </w:tcPr>
          <w:p w14:paraId="6D09EABE" w14:textId="47043053" w:rsidR="00CF5FBB" w:rsidRDefault="00CF5FBB" w:rsidP="00973647"/>
        </w:tc>
        <w:tc>
          <w:tcPr>
            <w:tcW w:w="1985" w:type="dxa"/>
            <w:vAlign w:val="center"/>
          </w:tcPr>
          <w:p w14:paraId="307F7A54" w14:textId="2EBA9573" w:rsidR="00CF5FBB" w:rsidRDefault="00CF5FBB" w:rsidP="00973647"/>
        </w:tc>
      </w:tr>
      <w:tr w:rsidR="00CF5FBB" w14:paraId="2B3DBBBA" w14:textId="77777777" w:rsidTr="00973647">
        <w:trPr>
          <w:trHeight w:val="340"/>
        </w:trPr>
        <w:tc>
          <w:tcPr>
            <w:tcW w:w="2835" w:type="dxa"/>
            <w:vAlign w:val="center"/>
          </w:tcPr>
          <w:p w14:paraId="6EE20898" w14:textId="77777777" w:rsidR="00CF5FBB" w:rsidRDefault="00CF5FBB" w:rsidP="00973647">
            <w:r>
              <w:t>Tellerglasur</w:t>
            </w:r>
          </w:p>
        </w:tc>
        <w:tc>
          <w:tcPr>
            <w:tcW w:w="1985" w:type="dxa"/>
            <w:vAlign w:val="center"/>
          </w:tcPr>
          <w:p w14:paraId="70709B30" w14:textId="12B7CCB3" w:rsidR="00CF5FBB" w:rsidRDefault="00CF5FBB" w:rsidP="00973647"/>
        </w:tc>
        <w:tc>
          <w:tcPr>
            <w:tcW w:w="1984" w:type="dxa"/>
            <w:vAlign w:val="center"/>
          </w:tcPr>
          <w:p w14:paraId="2AFE76E7" w14:textId="5B1D6BA7" w:rsidR="00CF5FBB" w:rsidRDefault="00CF5FBB" w:rsidP="00973647"/>
        </w:tc>
        <w:tc>
          <w:tcPr>
            <w:tcW w:w="1985" w:type="dxa"/>
            <w:vAlign w:val="center"/>
          </w:tcPr>
          <w:p w14:paraId="7F243622" w14:textId="5B3D561D" w:rsidR="00CF5FBB" w:rsidRDefault="00CF5FBB" w:rsidP="00973647"/>
        </w:tc>
      </w:tr>
      <w:tr w:rsidR="00CF5FBB" w14:paraId="3A2F1ACB" w14:textId="77777777" w:rsidTr="00973647">
        <w:trPr>
          <w:trHeight w:val="340"/>
        </w:trPr>
        <w:tc>
          <w:tcPr>
            <w:tcW w:w="2835" w:type="dxa"/>
            <w:vAlign w:val="center"/>
          </w:tcPr>
          <w:p w14:paraId="7A578E55" w14:textId="77777777" w:rsidR="00CF5FBB" w:rsidRDefault="00CF5FBB" w:rsidP="00973647">
            <w:r>
              <w:t>Kochsalz (NaCl)</w:t>
            </w:r>
          </w:p>
        </w:tc>
        <w:tc>
          <w:tcPr>
            <w:tcW w:w="1985" w:type="dxa"/>
            <w:vAlign w:val="center"/>
          </w:tcPr>
          <w:p w14:paraId="0BFC42D3" w14:textId="75FEACD3" w:rsidR="00CF5FBB" w:rsidRDefault="00CF5FBB" w:rsidP="00973647"/>
        </w:tc>
        <w:tc>
          <w:tcPr>
            <w:tcW w:w="1984" w:type="dxa"/>
            <w:vAlign w:val="center"/>
          </w:tcPr>
          <w:p w14:paraId="679C5A83" w14:textId="6CE3B0B3" w:rsidR="00CF5FBB" w:rsidRDefault="00CF5FBB" w:rsidP="00973647"/>
        </w:tc>
        <w:tc>
          <w:tcPr>
            <w:tcW w:w="1985" w:type="dxa"/>
            <w:vAlign w:val="center"/>
          </w:tcPr>
          <w:p w14:paraId="744946D4" w14:textId="30349923" w:rsidR="00CF5FBB" w:rsidRDefault="00CF5FBB" w:rsidP="00973647"/>
        </w:tc>
      </w:tr>
      <w:tr w:rsidR="00CF5FBB" w14:paraId="412323DE" w14:textId="77777777" w:rsidTr="00973647">
        <w:trPr>
          <w:trHeight w:val="340"/>
        </w:trPr>
        <w:tc>
          <w:tcPr>
            <w:tcW w:w="2835" w:type="dxa"/>
            <w:vAlign w:val="center"/>
          </w:tcPr>
          <w:p w14:paraId="3C23A740" w14:textId="77777777" w:rsidR="00CF5FBB" w:rsidRDefault="00CF5FBB" w:rsidP="00973647">
            <w:proofErr w:type="spellStart"/>
            <w:r>
              <w:t>Diätsalz</w:t>
            </w:r>
            <w:proofErr w:type="spellEnd"/>
            <w:r>
              <w:t xml:space="preserve"> (</w:t>
            </w:r>
            <w:proofErr w:type="spellStart"/>
            <w:r>
              <w:t>KaCl</w:t>
            </w:r>
            <w:proofErr w:type="spellEnd"/>
            <w:r>
              <w:t>)</w:t>
            </w:r>
          </w:p>
        </w:tc>
        <w:tc>
          <w:tcPr>
            <w:tcW w:w="1985" w:type="dxa"/>
            <w:vAlign w:val="center"/>
          </w:tcPr>
          <w:p w14:paraId="3ED4235C" w14:textId="002F5700" w:rsidR="00CF5FBB" w:rsidRDefault="00CF5FBB" w:rsidP="00973647"/>
        </w:tc>
        <w:tc>
          <w:tcPr>
            <w:tcW w:w="1984" w:type="dxa"/>
            <w:vAlign w:val="center"/>
          </w:tcPr>
          <w:p w14:paraId="6B5D437B" w14:textId="14C5B7F8" w:rsidR="00CF5FBB" w:rsidRDefault="00CF5FBB" w:rsidP="00973647"/>
        </w:tc>
        <w:tc>
          <w:tcPr>
            <w:tcW w:w="1985" w:type="dxa"/>
            <w:vAlign w:val="center"/>
          </w:tcPr>
          <w:p w14:paraId="73F2B553" w14:textId="463906C6" w:rsidR="00CF5FBB" w:rsidRDefault="00CF5FBB" w:rsidP="00973647"/>
        </w:tc>
      </w:tr>
      <w:tr w:rsidR="00CF5FBB" w14:paraId="25501A3E" w14:textId="77777777" w:rsidTr="00973647">
        <w:trPr>
          <w:trHeight w:val="340"/>
        </w:trPr>
        <w:tc>
          <w:tcPr>
            <w:tcW w:w="2835" w:type="dxa"/>
            <w:vAlign w:val="center"/>
          </w:tcPr>
          <w:p w14:paraId="7C23D915" w14:textId="77777777" w:rsidR="00CF5FBB" w:rsidRDefault="00CF5FBB" w:rsidP="00973647">
            <w:r>
              <w:t>Kaliumdünger</w:t>
            </w:r>
          </w:p>
        </w:tc>
        <w:tc>
          <w:tcPr>
            <w:tcW w:w="1985" w:type="dxa"/>
            <w:vAlign w:val="center"/>
          </w:tcPr>
          <w:p w14:paraId="064BE7E1" w14:textId="675F8094" w:rsidR="00CF5FBB" w:rsidRDefault="00CF5FBB" w:rsidP="00973647"/>
        </w:tc>
        <w:tc>
          <w:tcPr>
            <w:tcW w:w="1984" w:type="dxa"/>
            <w:vAlign w:val="center"/>
          </w:tcPr>
          <w:p w14:paraId="290B4FEC" w14:textId="528C31CE" w:rsidR="00CF5FBB" w:rsidRDefault="00CF5FBB" w:rsidP="00973647"/>
        </w:tc>
        <w:tc>
          <w:tcPr>
            <w:tcW w:w="1985" w:type="dxa"/>
            <w:vAlign w:val="center"/>
          </w:tcPr>
          <w:p w14:paraId="3205D884" w14:textId="33294D6E" w:rsidR="00CF5FBB" w:rsidRDefault="00CF5FBB" w:rsidP="00973647"/>
        </w:tc>
      </w:tr>
      <w:tr w:rsidR="00CF5FBB" w14:paraId="00D47B75" w14:textId="77777777" w:rsidTr="00973647">
        <w:trPr>
          <w:trHeight w:val="340"/>
        </w:trPr>
        <w:tc>
          <w:tcPr>
            <w:tcW w:w="2835" w:type="dxa"/>
            <w:vAlign w:val="center"/>
          </w:tcPr>
          <w:p w14:paraId="0D0B91A5" w14:textId="77777777" w:rsidR="00CF5FBB" w:rsidRDefault="00CF5FBB" w:rsidP="00973647">
            <w:r>
              <w:t>Granit</w:t>
            </w:r>
          </w:p>
        </w:tc>
        <w:tc>
          <w:tcPr>
            <w:tcW w:w="1985" w:type="dxa"/>
            <w:vAlign w:val="center"/>
          </w:tcPr>
          <w:p w14:paraId="0FDF279C" w14:textId="64CBB230" w:rsidR="00CF5FBB" w:rsidRDefault="00CF5FBB" w:rsidP="00973647"/>
        </w:tc>
        <w:tc>
          <w:tcPr>
            <w:tcW w:w="1984" w:type="dxa"/>
            <w:vAlign w:val="center"/>
          </w:tcPr>
          <w:p w14:paraId="7EFF35C7" w14:textId="57E41A24" w:rsidR="00CF5FBB" w:rsidRDefault="00CF5FBB" w:rsidP="00973647"/>
        </w:tc>
        <w:tc>
          <w:tcPr>
            <w:tcW w:w="1985" w:type="dxa"/>
            <w:vAlign w:val="center"/>
          </w:tcPr>
          <w:p w14:paraId="1FBF16A5" w14:textId="55D49850" w:rsidR="00CF5FBB" w:rsidRDefault="00CF5FBB" w:rsidP="00973647"/>
        </w:tc>
      </w:tr>
      <w:tr w:rsidR="00CF5FBB" w14:paraId="18BE0619" w14:textId="77777777" w:rsidTr="00973647">
        <w:trPr>
          <w:trHeight w:val="340"/>
        </w:trPr>
        <w:tc>
          <w:tcPr>
            <w:tcW w:w="2835" w:type="dxa"/>
            <w:vAlign w:val="center"/>
          </w:tcPr>
          <w:p w14:paraId="7290DDDD" w14:textId="77777777" w:rsidR="00CF5FBB" w:rsidRDefault="00CF5FBB" w:rsidP="00973647">
            <w:r>
              <w:t>Bims</w:t>
            </w:r>
          </w:p>
        </w:tc>
        <w:tc>
          <w:tcPr>
            <w:tcW w:w="1985" w:type="dxa"/>
            <w:vAlign w:val="center"/>
          </w:tcPr>
          <w:p w14:paraId="3A9C677D" w14:textId="7E219BC9" w:rsidR="00CF5FBB" w:rsidRDefault="00CF5FBB" w:rsidP="00973647"/>
        </w:tc>
        <w:tc>
          <w:tcPr>
            <w:tcW w:w="1984" w:type="dxa"/>
            <w:vAlign w:val="center"/>
          </w:tcPr>
          <w:p w14:paraId="1D3B03B3" w14:textId="4461FC87" w:rsidR="00CF5FBB" w:rsidRDefault="00CF5FBB" w:rsidP="00973647"/>
        </w:tc>
        <w:tc>
          <w:tcPr>
            <w:tcW w:w="1985" w:type="dxa"/>
            <w:vAlign w:val="center"/>
          </w:tcPr>
          <w:p w14:paraId="7C09A2F8" w14:textId="757FD6D7" w:rsidR="00CF5FBB" w:rsidRDefault="00CF5FBB" w:rsidP="00973647"/>
        </w:tc>
      </w:tr>
      <w:tr w:rsidR="00CF5FBB" w14:paraId="584CDC7D" w14:textId="77777777" w:rsidTr="00973647">
        <w:trPr>
          <w:trHeight w:val="340"/>
        </w:trPr>
        <w:tc>
          <w:tcPr>
            <w:tcW w:w="2835" w:type="dxa"/>
            <w:vAlign w:val="center"/>
          </w:tcPr>
          <w:p w14:paraId="4CFCA640" w14:textId="77777777" w:rsidR="00CF5FBB" w:rsidRDefault="00CF5FBB" w:rsidP="00973647">
            <w:r>
              <w:t>Historische Uhr</w:t>
            </w:r>
          </w:p>
        </w:tc>
        <w:tc>
          <w:tcPr>
            <w:tcW w:w="1985" w:type="dxa"/>
            <w:vAlign w:val="center"/>
          </w:tcPr>
          <w:p w14:paraId="1382D5CC" w14:textId="648C61F7" w:rsidR="00CF5FBB" w:rsidRDefault="00CF5FBB" w:rsidP="00973647"/>
        </w:tc>
        <w:tc>
          <w:tcPr>
            <w:tcW w:w="1984" w:type="dxa"/>
            <w:vAlign w:val="center"/>
          </w:tcPr>
          <w:p w14:paraId="1D509FD8" w14:textId="59EC97E7" w:rsidR="00CF5FBB" w:rsidRDefault="00CF5FBB" w:rsidP="00973647"/>
        </w:tc>
        <w:tc>
          <w:tcPr>
            <w:tcW w:w="1985" w:type="dxa"/>
            <w:vAlign w:val="center"/>
          </w:tcPr>
          <w:p w14:paraId="3910E5CE" w14:textId="6A625891" w:rsidR="00CF5FBB" w:rsidRDefault="00CF5FBB" w:rsidP="00973647"/>
        </w:tc>
      </w:tr>
      <w:tr w:rsidR="00CF5FBB" w14:paraId="127356A2" w14:textId="77777777" w:rsidTr="00973647">
        <w:trPr>
          <w:trHeight w:val="340"/>
        </w:trPr>
        <w:tc>
          <w:tcPr>
            <w:tcW w:w="2835" w:type="dxa"/>
            <w:vAlign w:val="center"/>
          </w:tcPr>
          <w:p w14:paraId="17B37A49" w14:textId="77777777" w:rsidR="00CF5FBB" w:rsidRDefault="00CF5FBB" w:rsidP="00973647">
            <w:r>
              <w:t>Pechblende</w:t>
            </w:r>
          </w:p>
        </w:tc>
        <w:tc>
          <w:tcPr>
            <w:tcW w:w="1985" w:type="dxa"/>
            <w:vAlign w:val="center"/>
          </w:tcPr>
          <w:p w14:paraId="5B66F1F3" w14:textId="58FC028D" w:rsidR="00CF5FBB" w:rsidRDefault="00CF5FBB" w:rsidP="00973647"/>
        </w:tc>
        <w:tc>
          <w:tcPr>
            <w:tcW w:w="1984" w:type="dxa"/>
            <w:vAlign w:val="center"/>
          </w:tcPr>
          <w:p w14:paraId="175CD04C" w14:textId="5BAEB8FF" w:rsidR="00CF5FBB" w:rsidRDefault="00CF5FBB" w:rsidP="00973647"/>
        </w:tc>
        <w:tc>
          <w:tcPr>
            <w:tcW w:w="1985" w:type="dxa"/>
            <w:vAlign w:val="center"/>
          </w:tcPr>
          <w:p w14:paraId="5EAF9EFE" w14:textId="789733E4" w:rsidR="00CF5FBB" w:rsidRDefault="00CF5FBB" w:rsidP="00973647"/>
        </w:tc>
      </w:tr>
      <w:tr w:rsidR="00CF5FBB" w14:paraId="0C6928B7" w14:textId="77777777" w:rsidTr="00973647">
        <w:trPr>
          <w:trHeight w:val="340"/>
        </w:trPr>
        <w:tc>
          <w:tcPr>
            <w:tcW w:w="2835" w:type="dxa"/>
            <w:vAlign w:val="center"/>
          </w:tcPr>
          <w:p w14:paraId="6DCF4EF4" w14:textId="77777777" w:rsidR="00CF5FBB" w:rsidRDefault="00CF5FBB" w:rsidP="00973647">
            <w:r>
              <w:t>Salzstück aus Gorleben</w:t>
            </w:r>
          </w:p>
        </w:tc>
        <w:tc>
          <w:tcPr>
            <w:tcW w:w="1985" w:type="dxa"/>
            <w:vAlign w:val="center"/>
          </w:tcPr>
          <w:p w14:paraId="4514D922" w14:textId="31031C8C" w:rsidR="00CF5FBB" w:rsidRDefault="00CF5FBB" w:rsidP="00973647"/>
        </w:tc>
        <w:tc>
          <w:tcPr>
            <w:tcW w:w="1984" w:type="dxa"/>
            <w:vAlign w:val="center"/>
          </w:tcPr>
          <w:p w14:paraId="4BDAB5CF" w14:textId="6AFE189D" w:rsidR="00CF5FBB" w:rsidRDefault="00CF5FBB" w:rsidP="00973647"/>
        </w:tc>
        <w:tc>
          <w:tcPr>
            <w:tcW w:w="1985" w:type="dxa"/>
            <w:vAlign w:val="center"/>
          </w:tcPr>
          <w:p w14:paraId="207D927A" w14:textId="56FAB4FC" w:rsidR="00CF5FBB" w:rsidRDefault="00CF5FBB" w:rsidP="00973647"/>
        </w:tc>
      </w:tr>
    </w:tbl>
    <w:p w14:paraId="394BB884" w14:textId="77777777" w:rsidR="00CF5FBB" w:rsidRPr="00303016" w:rsidRDefault="00CF5FBB" w:rsidP="00B07023">
      <w:pPr>
        <w:pStyle w:val="Listenabsatz"/>
        <w:numPr>
          <w:ilvl w:val="0"/>
          <w:numId w:val="32"/>
        </w:numPr>
        <w:spacing w:before="120" w:after="120"/>
        <w:rPr>
          <w:b/>
        </w:rPr>
      </w:pPr>
      <w:r w:rsidRPr="00303016">
        <w:rPr>
          <w:b/>
        </w:rPr>
        <w:t>Diagramm zeichnen.</w:t>
      </w:r>
    </w:p>
    <w:p w14:paraId="28F27719" w14:textId="77777777" w:rsidR="00CF5FBB" w:rsidRDefault="00CF5FBB" w:rsidP="00CF5FBB">
      <w:r>
        <w:rPr>
          <w:noProof/>
        </w:rPr>
        <w:drawing>
          <wp:inline distT="0" distB="0" distL="0" distR="0" wp14:anchorId="1527136E" wp14:editId="1FADC6D2">
            <wp:extent cx="6300000" cy="3200400"/>
            <wp:effectExtent l="0" t="0" r="5715" b="0"/>
            <wp:docPr id="194614174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CFB712" w14:textId="77777777" w:rsidR="00CF5FBB" w:rsidRPr="00B3437C" w:rsidRDefault="00CF5FBB" w:rsidP="00B07023">
      <w:pPr>
        <w:pStyle w:val="Listenabsatz"/>
        <w:numPr>
          <w:ilvl w:val="0"/>
          <w:numId w:val="32"/>
        </w:numPr>
        <w:spacing w:before="120" w:after="120"/>
        <w:rPr>
          <w:b/>
        </w:rPr>
      </w:pPr>
      <w:r w:rsidRPr="00B3437C">
        <w:rPr>
          <w:b/>
        </w:rPr>
        <w:t>Ergebnisse formulieren.</w:t>
      </w:r>
    </w:p>
    <w:p w14:paraId="53AF2832" w14:textId="475FE986" w:rsidR="00CF5FBB" w:rsidRDefault="00CF5FBB" w:rsidP="00B07023">
      <w:pPr>
        <w:spacing w:line="480" w:lineRule="auto"/>
        <w:ind w:left="1276" w:hanging="1276"/>
      </w:pPr>
      <w:r>
        <w:t>Aussage 1:</w:t>
      </w:r>
      <w:r>
        <w:tab/>
      </w:r>
    </w:p>
    <w:p w14:paraId="01A5ED58" w14:textId="458E9DDC" w:rsidR="00CF5FBB" w:rsidRDefault="00CF5FBB" w:rsidP="00B07023">
      <w:pPr>
        <w:spacing w:line="480" w:lineRule="auto"/>
        <w:ind w:left="1276" w:hanging="1276"/>
      </w:pPr>
      <w:r>
        <w:t>Aussage 2:</w:t>
      </w:r>
      <w:r>
        <w:tab/>
      </w:r>
    </w:p>
    <w:p w14:paraId="558F0104" w14:textId="0B4AD525" w:rsidR="00CF5FBB" w:rsidRPr="005F7BBD" w:rsidRDefault="00CF5FBB" w:rsidP="00B07023">
      <w:pPr>
        <w:spacing w:line="480" w:lineRule="auto"/>
        <w:ind w:left="1276" w:hanging="1276"/>
      </w:pPr>
      <w:r>
        <w:t>Aussage 3:</w:t>
      </w:r>
      <w:r>
        <w:tab/>
      </w:r>
      <w:r w:rsidRPr="000077CD">
        <w:br w:type="page"/>
      </w:r>
    </w:p>
    <w:p w14:paraId="6A26CB32" w14:textId="77777777" w:rsidR="00CF5FBB" w:rsidRDefault="00CF5FBB" w:rsidP="00CF5FBB">
      <w:pPr>
        <w:pStyle w:val="berschrift1"/>
      </w:pPr>
      <w:r w:rsidRPr="000077CD">
        <w:lastRenderedPageBreak/>
        <w:t>Abstandsgesetz</w:t>
      </w:r>
    </w:p>
    <w:p w14:paraId="6D4E332C" w14:textId="77777777" w:rsidR="00CF5FBB" w:rsidRDefault="00CF5FBB" w:rsidP="00CF5FBB">
      <w:r>
        <w:t>In diesem Experiment wird die Abhängigkeit der Aktivität vom Abstand der Strahlenquelle untersucht.</w:t>
      </w:r>
    </w:p>
    <w:p w14:paraId="6C0E2268" w14:textId="77777777" w:rsidR="00CF5FBB" w:rsidRPr="00C14A7A" w:rsidRDefault="00CF5FBB" w:rsidP="00CF5FBB">
      <w:pPr>
        <w:pStyle w:val="berschrift2"/>
      </w:pPr>
      <w:r>
        <w:t>Aufbau</w:t>
      </w:r>
    </w:p>
    <w:p w14:paraId="754AE0B2" w14:textId="77777777" w:rsidR="00CF5FBB" w:rsidRPr="000077CD" w:rsidRDefault="00CF5FBB" w:rsidP="00CF5FBB">
      <w:r w:rsidRPr="006A02BC">
        <w:rPr>
          <w:noProof/>
        </w:rPr>
        <w:drawing>
          <wp:inline distT="0" distB="0" distL="0" distR="0" wp14:anchorId="6F99A7FD" wp14:editId="74CE8DEB">
            <wp:extent cx="5334000" cy="3530731"/>
            <wp:effectExtent l="0" t="0" r="0" b="0"/>
            <wp:docPr id="173378400" name="Grafik 9" descr="Ein Bild, das Maschine, Werkzeug, Spielzeug, medizinische 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99660" name="Grafik 9" descr="Ein Bild, das Maschine, Werkzeug, Spielzeug, medizinische Ausrüstung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038" cy="3534066"/>
                    </a:xfrm>
                    <a:prstGeom prst="rect">
                      <a:avLst/>
                    </a:prstGeom>
                    <a:noFill/>
                    <a:ln>
                      <a:noFill/>
                    </a:ln>
                  </pic:spPr>
                </pic:pic>
              </a:graphicData>
            </a:graphic>
          </wp:inline>
        </w:drawing>
      </w:r>
    </w:p>
    <w:p w14:paraId="549B02AD" w14:textId="77777777" w:rsidR="00CF5FBB" w:rsidRPr="000077CD" w:rsidRDefault="00CF5FBB" w:rsidP="00CF5FBB">
      <w:pPr>
        <w:pStyle w:val="berschrift2"/>
      </w:pPr>
      <w:r w:rsidRPr="000077CD">
        <w:t>Durchführung</w:t>
      </w:r>
    </w:p>
    <w:p w14:paraId="59C283FB" w14:textId="77777777" w:rsidR="00CF5FBB" w:rsidRPr="000077CD" w:rsidRDefault="00CF5FBB" w:rsidP="00B07023">
      <w:pPr>
        <w:pStyle w:val="Listenabsatz"/>
        <w:numPr>
          <w:ilvl w:val="0"/>
          <w:numId w:val="33"/>
        </w:numPr>
      </w:pPr>
      <w:proofErr w:type="spellStart"/>
      <w:r w:rsidRPr="0091518C">
        <w:rPr>
          <w:b/>
        </w:rPr>
        <w:t>Nullrate</w:t>
      </w:r>
      <w:proofErr w:type="spellEnd"/>
      <w:r w:rsidRPr="0091518C">
        <w:rPr>
          <w:b/>
        </w:rPr>
        <w:t xml:space="preserve"> messen</w:t>
      </w:r>
      <w:r w:rsidRPr="0091518C">
        <w:rPr>
          <w:b/>
        </w:rPr>
        <w:br/>
      </w:r>
      <w:r>
        <w:t>Ohne Präparat</w:t>
      </w:r>
      <w:r w:rsidRPr="000077CD">
        <w:t xml:space="preserve"> </w:t>
      </w:r>
      <w:r>
        <w:t>2</w:t>
      </w:r>
      <w:r w:rsidRPr="000077CD">
        <w:t xml:space="preserve">-mal mit einer </w:t>
      </w:r>
      <w:proofErr w:type="spellStart"/>
      <w:r w:rsidRPr="000077CD">
        <w:t>Messzeit</w:t>
      </w:r>
      <w:proofErr w:type="spellEnd"/>
      <w:r w:rsidRPr="000077CD">
        <w:t xml:space="preserve"> von </w:t>
      </w:r>
      <w:r>
        <w:t>6</w:t>
      </w:r>
      <w:r w:rsidRPr="000077CD">
        <w:t xml:space="preserve">0 s </w:t>
      </w:r>
      <w:r>
        <w:t xml:space="preserve">die Zählrate </w:t>
      </w:r>
      <w:r w:rsidRPr="000077CD">
        <w:t>messen.</w:t>
      </w:r>
      <w:r>
        <w:t xml:space="preserve"> </w:t>
      </w:r>
      <w:r w:rsidRPr="000077CD">
        <w:t xml:space="preserve">Zur Einstellung der </w:t>
      </w:r>
      <w:proofErr w:type="spellStart"/>
      <w:r w:rsidRPr="000077CD">
        <w:t>Messzeit</w:t>
      </w:r>
      <w:proofErr w:type="spellEnd"/>
      <w:r w:rsidRPr="000077CD">
        <w:t xml:space="preserve"> den Knopf „</w:t>
      </w:r>
      <w:r>
        <w:t>RATE</w:t>
      </w:r>
      <w:r w:rsidRPr="000077CD">
        <w:t xml:space="preserve">“ am Zählgerät so oft drücken, bis die Lampe für die gewünschte </w:t>
      </w:r>
      <w:proofErr w:type="spellStart"/>
      <w:r w:rsidRPr="000077CD">
        <w:t>Messzeit</w:t>
      </w:r>
      <w:proofErr w:type="spellEnd"/>
      <w:r w:rsidRPr="000077CD">
        <w:t xml:space="preserve"> leuchtet</w:t>
      </w:r>
      <w:r>
        <w:t xml:space="preserve"> und rechte LED auf „N“ einstellen, dann auf „START/STOP“ drücken</w:t>
      </w:r>
      <w:r w:rsidRPr="000077CD">
        <w:t>.</w:t>
      </w:r>
      <w:r>
        <w:t xml:space="preserve"> Wenn die </w:t>
      </w:r>
      <w:proofErr w:type="spellStart"/>
      <w:r>
        <w:t>Messzeit</w:t>
      </w:r>
      <w:proofErr w:type="spellEnd"/>
      <w:r>
        <w:t xml:space="preserve"> vorbei ist, wird das Ergebnis angezeigt, notieren, dann wieder auf „START/STOP“ drücken, die Taste „Clear“ betätigen und wieder von vorne anfangen.</w:t>
      </w:r>
    </w:p>
    <w:p w14:paraId="164E2BEC" w14:textId="77777777" w:rsidR="00CF5FBB" w:rsidRPr="000077CD" w:rsidRDefault="00CF5FBB" w:rsidP="00B07023">
      <w:pPr>
        <w:pStyle w:val="Listenabsatz"/>
        <w:numPr>
          <w:ilvl w:val="0"/>
          <w:numId w:val="33"/>
        </w:numPr>
      </w:pPr>
      <w:r w:rsidRPr="0091518C">
        <w:rPr>
          <w:b/>
        </w:rPr>
        <w:t>Messung durchführen</w:t>
      </w:r>
      <w:r w:rsidRPr="0091518C">
        <w:rPr>
          <w:b/>
        </w:rPr>
        <w:br/>
      </w:r>
      <w:r>
        <w:t>Präparat einsetzen. Den A</w:t>
      </w:r>
      <w:r w:rsidRPr="000077CD">
        <w:t xml:space="preserve">bstand zwischen </w:t>
      </w:r>
      <w:r>
        <w:t>Z</w:t>
      </w:r>
      <w:r w:rsidRPr="000077CD">
        <w:t xml:space="preserve">ählrohr und Präparat </w:t>
      </w:r>
      <w:r>
        <w:t>so wie unten angegeben eins</w:t>
      </w:r>
      <w:r w:rsidRPr="000077CD">
        <w:t xml:space="preserve">tellen, dabei darauf achten, dass sich </w:t>
      </w:r>
      <w:r>
        <w:t>Z</w:t>
      </w:r>
      <w:r w:rsidRPr="000077CD">
        <w:t>ählrohr und Präparat in einer Linie befinden.</w:t>
      </w:r>
      <w:r>
        <w:t xml:space="preserve"> Das Papier zwischen Präparat und Zählrohr nicht vergessen.</w:t>
      </w:r>
      <w:r w:rsidRPr="000077CD">
        <w:t xml:space="preserve"> </w:t>
      </w:r>
      <w:r>
        <w:t>J</w:t>
      </w:r>
      <w:r w:rsidRPr="000077CD">
        <w:t xml:space="preserve">eweils </w:t>
      </w:r>
      <w:r>
        <w:t>2</w:t>
      </w:r>
      <w:r w:rsidRPr="000077CD">
        <w:t xml:space="preserve">-mal </w:t>
      </w:r>
      <w:r>
        <w:t xml:space="preserve">mit folgenden Einstellungen </w:t>
      </w:r>
      <w:r w:rsidRPr="000077CD">
        <w:t>messen</w:t>
      </w:r>
      <w:r>
        <w:t>:</w:t>
      </w:r>
    </w:p>
    <w:p w14:paraId="4FF7BA40" w14:textId="77777777" w:rsidR="00CF5FBB" w:rsidRPr="000077CD" w:rsidRDefault="00CF5FBB" w:rsidP="00CF5FBB">
      <w:pPr>
        <w:pStyle w:val="Listenabsatz"/>
        <w:numPr>
          <w:ilvl w:val="0"/>
          <w:numId w:val="4"/>
        </w:numPr>
      </w:pPr>
      <w:r>
        <w:t xml:space="preserve">0 cm, </w:t>
      </w:r>
      <w:r w:rsidRPr="000077CD">
        <w:t xml:space="preserve">1 cm, 2 cm und 3 cm mit 10 s </w:t>
      </w:r>
      <w:proofErr w:type="spellStart"/>
      <w:r w:rsidRPr="000077CD">
        <w:t>Messzeit</w:t>
      </w:r>
      <w:proofErr w:type="spellEnd"/>
      <w:r w:rsidRPr="000077CD">
        <w:t>.</w:t>
      </w:r>
    </w:p>
    <w:p w14:paraId="6DB107F5" w14:textId="77777777" w:rsidR="00CF5FBB" w:rsidRPr="000077CD" w:rsidRDefault="00CF5FBB" w:rsidP="00CF5FBB">
      <w:pPr>
        <w:pStyle w:val="Listenabsatz"/>
        <w:numPr>
          <w:ilvl w:val="0"/>
          <w:numId w:val="4"/>
        </w:numPr>
      </w:pPr>
      <w:r w:rsidRPr="000077CD">
        <w:t>5 cm, 7 cm, 10 cm, 15 cm</w:t>
      </w:r>
      <w:r>
        <w:t xml:space="preserve">, </w:t>
      </w:r>
      <w:r w:rsidRPr="000077CD">
        <w:t>20 cm</w:t>
      </w:r>
      <w:r>
        <w:t xml:space="preserve"> und 30cm</w:t>
      </w:r>
      <w:r w:rsidRPr="000077CD">
        <w:t xml:space="preserve">, jeweils mit 60 s </w:t>
      </w:r>
      <w:proofErr w:type="spellStart"/>
      <w:r w:rsidRPr="000077CD">
        <w:t>Messzeit</w:t>
      </w:r>
      <w:proofErr w:type="spellEnd"/>
      <w:r w:rsidRPr="000077CD">
        <w:t>.</w:t>
      </w:r>
    </w:p>
    <w:p w14:paraId="3B8B329F" w14:textId="77777777" w:rsidR="00CF5FBB" w:rsidRDefault="00CF5FBB" w:rsidP="00B07023">
      <w:pPr>
        <w:pStyle w:val="Listenabsatz"/>
        <w:numPr>
          <w:ilvl w:val="0"/>
          <w:numId w:val="33"/>
        </w:numPr>
      </w:pPr>
      <w:r w:rsidRPr="0091518C">
        <w:rPr>
          <w:b/>
        </w:rPr>
        <w:t>Diagramm zeichnen</w:t>
      </w:r>
      <w:r w:rsidRPr="0091518C">
        <w:rPr>
          <w:b/>
        </w:rPr>
        <w:br/>
      </w:r>
      <w:r>
        <w:t xml:space="preserve">Trage die gemittelten und um die </w:t>
      </w:r>
      <w:proofErr w:type="spellStart"/>
      <w:r>
        <w:t>Nullrate</w:t>
      </w:r>
      <w:proofErr w:type="spellEnd"/>
      <w:r>
        <w:t xml:space="preserve"> bereinigten Messwerte der Zählrate in das Diagramm ein.</w:t>
      </w:r>
    </w:p>
    <w:p w14:paraId="6621D7E6" w14:textId="77777777" w:rsidR="00CF5FBB" w:rsidRPr="000077CD" w:rsidRDefault="00CF5FBB" w:rsidP="00B07023">
      <w:pPr>
        <w:pStyle w:val="Listenabsatz"/>
        <w:numPr>
          <w:ilvl w:val="0"/>
          <w:numId w:val="33"/>
        </w:numPr>
      </w:pPr>
      <w:r w:rsidRPr="0091518C">
        <w:rPr>
          <w:b/>
        </w:rPr>
        <w:t>Analyse</w:t>
      </w:r>
      <w:r w:rsidRPr="0091518C">
        <w:rPr>
          <w:b/>
        </w:rPr>
        <w:br/>
      </w:r>
      <w:proofErr w:type="gramStart"/>
      <w:r>
        <w:t>Bestimme</w:t>
      </w:r>
      <w:proofErr w:type="gramEnd"/>
      <w:r>
        <w:t xml:space="preserve"> den „</w:t>
      </w:r>
      <w:proofErr w:type="spellStart"/>
      <w:r>
        <w:t>Halbwertsabstand</w:t>
      </w:r>
      <w:proofErr w:type="spellEnd"/>
      <w:r>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r>
        <w:t xml:space="preserve"> und gib damit </w:t>
      </w:r>
      <w:proofErr w:type="gramStart"/>
      <w:r>
        <w:t>die mathematischen Funktion</w:t>
      </w:r>
      <w:proofErr w:type="gramEnd"/>
      <w:r>
        <w:t xml:space="preserve"> an, die dem Diagrammverlauf entspricht. </w:t>
      </w:r>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-d∙</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2</m:t>
                    </m:r>
                  </m:e>
                </m:d>
              </m:num>
              <m:den>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den>
            </m:f>
          </m:sup>
        </m:sSup>
      </m:oMath>
    </w:p>
    <w:p w14:paraId="3B64801A" w14:textId="77777777" w:rsidR="00CF5FBB" w:rsidRDefault="00CF5FBB" w:rsidP="00CF5FBB">
      <w:r>
        <w:br w:type="page"/>
      </w:r>
    </w:p>
    <w:p w14:paraId="19932E5A" w14:textId="77777777" w:rsidR="00CF5FBB" w:rsidRDefault="00CF5FBB" w:rsidP="00CF5FBB">
      <w:pPr>
        <w:pStyle w:val="berschrift2"/>
      </w:pPr>
      <w:r>
        <w:lastRenderedPageBreak/>
        <w:t>Auswertung</w:t>
      </w:r>
    </w:p>
    <w:p w14:paraId="3E66026B" w14:textId="77777777" w:rsidR="00CF5FBB" w:rsidRPr="0091518C" w:rsidRDefault="00CF5FBB" w:rsidP="00B07023">
      <w:pPr>
        <w:pStyle w:val="Listenabsatz"/>
        <w:numPr>
          <w:ilvl w:val="0"/>
          <w:numId w:val="34"/>
        </w:numPr>
        <w:spacing w:before="120" w:after="120"/>
        <w:rPr>
          <w:b/>
        </w:rPr>
      </w:pPr>
      <w:r w:rsidRPr="0091518C">
        <w:rPr>
          <w:b/>
        </w:rPr>
        <w:t xml:space="preserve">Nullratenmessung mit jeweils 60s </w:t>
      </w:r>
      <w:proofErr w:type="spellStart"/>
      <w:r w:rsidRPr="0091518C">
        <w:rPr>
          <w:b/>
        </w:rPr>
        <w:t>Messzeit</w:t>
      </w:r>
      <w:proofErr w:type="spellEnd"/>
      <w:r w:rsidRPr="0091518C">
        <w:rPr>
          <w:b/>
        </w:rPr>
        <w:t>.</w:t>
      </w:r>
    </w:p>
    <w:tbl>
      <w:tblPr>
        <w:tblStyle w:val="Gitternetztabelle1hell"/>
        <w:tblW w:w="7938" w:type="dxa"/>
        <w:tblLook w:val="0420" w:firstRow="1" w:lastRow="0" w:firstColumn="0" w:lastColumn="0" w:noHBand="0" w:noVBand="1"/>
      </w:tblPr>
      <w:tblGrid>
        <w:gridCol w:w="1984"/>
        <w:gridCol w:w="1984"/>
        <w:gridCol w:w="1985"/>
        <w:gridCol w:w="1985"/>
      </w:tblGrid>
      <w:tr w:rsidR="00CF5FBB" w:rsidRPr="000077CD" w14:paraId="333AE378"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250" w:type="pct"/>
            <w:vAlign w:val="center"/>
          </w:tcPr>
          <w:p w14:paraId="6A77A6E6" w14:textId="329CF140" w:rsidR="00CF5FBB" w:rsidRPr="000077CD" w:rsidRDefault="00CF5FBB" w:rsidP="00973647"/>
        </w:tc>
        <w:tc>
          <w:tcPr>
            <w:tcW w:w="1250" w:type="pct"/>
            <w:vAlign w:val="center"/>
          </w:tcPr>
          <w:p w14:paraId="0B4AB234" w14:textId="77777777" w:rsidR="00CF5FBB" w:rsidRPr="000077CD" w:rsidRDefault="00CF5FBB" w:rsidP="00973647">
            <w:r>
              <w:t>Messung 1</w:t>
            </w:r>
          </w:p>
        </w:tc>
        <w:tc>
          <w:tcPr>
            <w:tcW w:w="1250" w:type="pct"/>
            <w:vAlign w:val="center"/>
          </w:tcPr>
          <w:p w14:paraId="4BA336E7" w14:textId="77777777" w:rsidR="00CF5FBB" w:rsidRPr="000077CD" w:rsidRDefault="00CF5FBB" w:rsidP="00973647">
            <w:r>
              <w:t>Messung 2</w:t>
            </w:r>
          </w:p>
        </w:tc>
        <w:tc>
          <w:tcPr>
            <w:tcW w:w="1250" w:type="pct"/>
            <w:vAlign w:val="center"/>
          </w:tcPr>
          <w:p w14:paraId="4F7E16BB" w14:textId="77777777" w:rsidR="00CF5FBB" w:rsidRPr="000077CD" w:rsidRDefault="00CF5FBB" w:rsidP="00973647">
            <w:r w:rsidRPr="000077CD">
              <w:t>Durchschnitt</w:t>
            </w:r>
          </w:p>
        </w:tc>
      </w:tr>
      <w:tr w:rsidR="00CF5FBB" w:rsidRPr="000077CD" w14:paraId="74EEF416" w14:textId="77777777" w:rsidTr="00973647">
        <w:trPr>
          <w:trHeight w:val="340"/>
        </w:trPr>
        <w:tc>
          <w:tcPr>
            <w:tcW w:w="1250" w:type="pct"/>
            <w:vAlign w:val="center"/>
          </w:tcPr>
          <w:p w14:paraId="75353CC5" w14:textId="77777777" w:rsidR="00CF5FBB" w:rsidRPr="000077CD" w:rsidRDefault="00CF5FBB" w:rsidP="00973647">
            <w:r w:rsidRPr="000077CD">
              <w:t>Zerfälle</w:t>
            </w:r>
          </w:p>
        </w:tc>
        <w:tc>
          <w:tcPr>
            <w:tcW w:w="1250" w:type="pct"/>
            <w:vAlign w:val="center"/>
          </w:tcPr>
          <w:p w14:paraId="16694B07" w14:textId="39AB40FA" w:rsidR="00CF5FBB" w:rsidRPr="000077CD" w:rsidRDefault="00CF5FBB" w:rsidP="00973647">
            <w:pPr>
              <w:jc w:val="center"/>
            </w:pPr>
          </w:p>
        </w:tc>
        <w:tc>
          <w:tcPr>
            <w:tcW w:w="1250" w:type="pct"/>
            <w:vAlign w:val="center"/>
          </w:tcPr>
          <w:p w14:paraId="60700FF3" w14:textId="30013717" w:rsidR="00CF5FBB" w:rsidRPr="000077CD" w:rsidRDefault="00CF5FBB" w:rsidP="00973647">
            <w:pPr>
              <w:jc w:val="center"/>
            </w:pPr>
          </w:p>
        </w:tc>
        <w:tc>
          <w:tcPr>
            <w:tcW w:w="1250" w:type="pct"/>
            <w:vAlign w:val="center"/>
          </w:tcPr>
          <w:p w14:paraId="4620D743" w14:textId="49DFF685" w:rsidR="00CF5FBB" w:rsidRPr="000077CD" w:rsidRDefault="00CF5FBB" w:rsidP="00973647">
            <w:pPr>
              <w:jc w:val="center"/>
            </w:pPr>
          </w:p>
        </w:tc>
      </w:tr>
    </w:tbl>
    <w:p w14:paraId="0E16EC87" w14:textId="77777777" w:rsidR="00CF5FBB" w:rsidRPr="0091518C" w:rsidRDefault="00CF5FBB" w:rsidP="00B07023">
      <w:pPr>
        <w:pStyle w:val="Listenabsatz"/>
        <w:numPr>
          <w:ilvl w:val="0"/>
          <w:numId w:val="34"/>
        </w:numPr>
        <w:spacing w:before="120" w:after="120"/>
        <w:rPr>
          <w:b/>
        </w:rPr>
      </w:pPr>
      <w:r w:rsidRPr="0091518C">
        <w:rPr>
          <w:b/>
        </w:rPr>
        <w:t>Messreihe</w:t>
      </w:r>
    </w:p>
    <w:tbl>
      <w:tblPr>
        <w:tblStyle w:val="Gitternetztabelle1hell"/>
        <w:tblW w:w="9736" w:type="dxa"/>
        <w:tblLayout w:type="fixed"/>
        <w:tblLook w:val="0420" w:firstRow="1" w:lastRow="0" w:firstColumn="0" w:lastColumn="0" w:noHBand="0" w:noVBand="1"/>
      </w:tblPr>
      <w:tblGrid>
        <w:gridCol w:w="1205"/>
        <w:gridCol w:w="1370"/>
        <w:gridCol w:w="1369"/>
        <w:gridCol w:w="1020"/>
        <w:gridCol w:w="1370"/>
        <w:gridCol w:w="1531"/>
        <w:gridCol w:w="1871"/>
      </w:tblGrid>
      <w:tr w:rsidR="00CF5FBB" w:rsidRPr="000077CD" w14:paraId="0F21CB84"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205" w:type="dxa"/>
          </w:tcPr>
          <w:p w14:paraId="207CA653" w14:textId="77777777" w:rsidR="00CF5FBB" w:rsidRPr="000077CD" w:rsidRDefault="00CF5FBB" w:rsidP="00973647">
            <w:r w:rsidRPr="000077CD">
              <w:t>Abstand</w:t>
            </w:r>
          </w:p>
        </w:tc>
        <w:tc>
          <w:tcPr>
            <w:tcW w:w="1370" w:type="dxa"/>
          </w:tcPr>
          <w:p w14:paraId="6905893A" w14:textId="77777777" w:rsidR="00CF5FBB" w:rsidRPr="000077CD" w:rsidRDefault="00CF5FBB" w:rsidP="00973647">
            <w:r w:rsidRPr="000077CD">
              <w:t>Messung</w:t>
            </w:r>
            <w:r>
              <w:t xml:space="preserve"> 1</w:t>
            </w:r>
          </w:p>
        </w:tc>
        <w:tc>
          <w:tcPr>
            <w:tcW w:w="1369" w:type="dxa"/>
          </w:tcPr>
          <w:p w14:paraId="146E766D" w14:textId="77777777" w:rsidR="00CF5FBB" w:rsidRPr="000077CD" w:rsidRDefault="00CF5FBB" w:rsidP="00973647">
            <w:r w:rsidRPr="000077CD">
              <w:t>Messung 2</w:t>
            </w:r>
          </w:p>
        </w:tc>
        <w:tc>
          <w:tcPr>
            <w:tcW w:w="1020" w:type="dxa"/>
          </w:tcPr>
          <w:p w14:paraId="6CC1ECD7" w14:textId="77777777" w:rsidR="00CF5FBB" w:rsidRPr="000077CD" w:rsidRDefault="00CF5FBB" w:rsidP="00973647">
            <w:r>
              <w:t>Durchschnitt</w:t>
            </w:r>
          </w:p>
        </w:tc>
        <w:tc>
          <w:tcPr>
            <w:tcW w:w="1370" w:type="dxa"/>
          </w:tcPr>
          <w:p w14:paraId="66A7EB9D" w14:textId="77777777" w:rsidR="00CF5FBB" w:rsidRPr="000077CD" w:rsidRDefault="00CF5FBB" w:rsidP="00973647">
            <w:proofErr w:type="spellStart"/>
            <w:r w:rsidRPr="000077CD">
              <w:t>Messzeit</w:t>
            </w:r>
            <w:proofErr w:type="spellEnd"/>
          </w:p>
        </w:tc>
        <w:tc>
          <w:tcPr>
            <w:tcW w:w="1531" w:type="dxa"/>
          </w:tcPr>
          <w:p w14:paraId="5306DB72" w14:textId="77777777" w:rsidR="00CF5FBB" w:rsidRPr="000077CD" w:rsidRDefault="00CF5FBB" w:rsidP="00973647">
            <w:r>
              <w:t>Impulse pro 60s</w:t>
            </w:r>
          </w:p>
        </w:tc>
        <w:tc>
          <w:tcPr>
            <w:tcW w:w="1871" w:type="dxa"/>
          </w:tcPr>
          <w:p w14:paraId="491D9674" w14:textId="77777777" w:rsidR="00CF5FBB" w:rsidRPr="000077CD" w:rsidRDefault="00CF5FBB" w:rsidP="00973647">
            <w:r>
              <w:t xml:space="preserve">Impulse abzgl. </w:t>
            </w:r>
            <w:proofErr w:type="spellStart"/>
            <w:r>
              <w:t>Nullrate</w:t>
            </w:r>
            <w:proofErr w:type="spellEnd"/>
          </w:p>
        </w:tc>
      </w:tr>
      <w:tr w:rsidR="00F83A55" w:rsidRPr="000077CD" w14:paraId="395C6FD8" w14:textId="77777777" w:rsidTr="00973647">
        <w:trPr>
          <w:trHeight w:val="340"/>
        </w:trPr>
        <w:tc>
          <w:tcPr>
            <w:tcW w:w="1205" w:type="dxa"/>
            <w:vAlign w:val="center"/>
          </w:tcPr>
          <w:p w14:paraId="1E894598" w14:textId="77777777" w:rsidR="00F83A55" w:rsidRPr="000077CD" w:rsidRDefault="00F83A55" w:rsidP="00F83A55">
            <w:r w:rsidRPr="000077CD">
              <w:t>0</w:t>
            </w:r>
            <w:r>
              <w:t xml:space="preserve"> cm</w:t>
            </w:r>
          </w:p>
        </w:tc>
        <w:tc>
          <w:tcPr>
            <w:tcW w:w="1370" w:type="dxa"/>
            <w:vAlign w:val="center"/>
          </w:tcPr>
          <w:p w14:paraId="133FAC5E" w14:textId="6B3DEFB6" w:rsidR="00F83A55" w:rsidRPr="000077CD" w:rsidRDefault="00F83A55" w:rsidP="00F83A55">
            <w:pPr>
              <w:jc w:val="center"/>
            </w:pPr>
          </w:p>
        </w:tc>
        <w:tc>
          <w:tcPr>
            <w:tcW w:w="1369" w:type="dxa"/>
            <w:vAlign w:val="center"/>
          </w:tcPr>
          <w:p w14:paraId="0CC444F4" w14:textId="0296B8D8" w:rsidR="00F83A55" w:rsidRPr="000077CD" w:rsidRDefault="00F83A55" w:rsidP="00F83A55">
            <w:pPr>
              <w:jc w:val="center"/>
            </w:pPr>
          </w:p>
        </w:tc>
        <w:tc>
          <w:tcPr>
            <w:tcW w:w="1020" w:type="dxa"/>
            <w:vAlign w:val="center"/>
          </w:tcPr>
          <w:p w14:paraId="6095FDF6" w14:textId="27EE78A2" w:rsidR="00F83A55" w:rsidRPr="000077CD" w:rsidRDefault="00F83A55" w:rsidP="00F83A55">
            <w:pPr>
              <w:jc w:val="center"/>
            </w:pPr>
          </w:p>
        </w:tc>
        <w:tc>
          <w:tcPr>
            <w:tcW w:w="1370" w:type="dxa"/>
            <w:vAlign w:val="center"/>
          </w:tcPr>
          <w:p w14:paraId="753C9E7B" w14:textId="35BDD84B" w:rsidR="00F83A55" w:rsidRPr="000077CD" w:rsidRDefault="00F83A55" w:rsidP="00F83A55">
            <w:pPr>
              <w:jc w:val="center"/>
            </w:pPr>
            <w:r>
              <w:t>10s</w:t>
            </w:r>
          </w:p>
        </w:tc>
        <w:tc>
          <w:tcPr>
            <w:tcW w:w="1531" w:type="dxa"/>
            <w:vAlign w:val="center"/>
          </w:tcPr>
          <w:p w14:paraId="3198C5E7" w14:textId="68590834" w:rsidR="00F83A55" w:rsidRPr="000077CD" w:rsidRDefault="00F83A55" w:rsidP="00F83A55">
            <w:pPr>
              <w:jc w:val="center"/>
            </w:pPr>
          </w:p>
        </w:tc>
        <w:tc>
          <w:tcPr>
            <w:tcW w:w="1871" w:type="dxa"/>
            <w:vAlign w:val="center"/>
          </w:tcPr>
          <w:p w14:paraId="4CECF414" w14:textId="79E88591" w:rsidR="00F83A55" w:rsidRPr="000077CD" w:rsidRDefault="00F83A55" w:rsidP="00F83A55">
            <w:pPr>
              <w:jc w:val="center"/>
            </w:pPr>
          </w:p>
        </w:tc>
      </w:tr>
      <w:tr w:rsidR="00F83A55" w:rsidRPr="000077CD" w14:paraId="75EC5830" w14:textId="77777777" w:rsidTr="00973647">
        <w:trPr>
          <w:trHeight w:val="340"/>
        </w:trPr>
        <w:tc>
          <w:tcPr>
            <w:tcW w:w="1205" w:type="dxa"/>
            <w:vAlign w:val="center"/>
          </w:tcPr>
          <w:p w14:paraId="2A3B7D5F" w14:textId="77777777" w:rsidR="00F83A55" w:rsidRPr="000077CD" w:rsidRDefault="00F83A55" w:rsidP="00F83A55">
            <w:r w:rsidRPr="000077CD">
              <w:t>1</w:t>
            </w:r>
            <w:r>
              <w:t xml:space="preserve"> cm</w:t>
            </w:r>
          </w:p>
        </w:tc>
        <w:tc>
          <w:tcPr>
            <w:tcW w:w="1370" w:type="dxa"/>
            <w:vAlign w:val="center"/>
          </w:tcPr>
          <w:p w14:paraId="47457F6D" w14:textId="4DD072EC" w:rsidR="00F83A55" w:rsidRPr="000077CD" w:rsidRDefault="00F83A55" w:rsidP="00F83A55">
            <w:pPr>
              <w:jc w:val="center"/>
            </w:pPr>
          </w:p>
        </w:tc>
        <w:tc>
          <w:tcPr>
            <w:tcW w:w="1369" w:type="dxa"/>
            <w:vAlign w:val="center"/>
          </w:tcPr>
          <w:p w14:paraId="5036513D" w14:textId="4D3D902A" w:rsidR="00F83A55" w:rsidRPr="000077CD" w:rsidRDefault="00F83A55" w:rsidP="00F83A55">
            <w:pPr>
              <w:jc w:val="center"/>
            </w:pPr>
          </w:p>
        </w:tc>
        <w:tc>
          <w:tcPr>
            <w:tcW w:w="1020" w:type="dxa"/>
            <w:vAlign w:val="center"/>
          </w:tcPr>
          <w:p w14:paraId="4ED7666E" w14:textId="3B126F1D" w:rsidR="00F83A55" w:rsidRPr="000077CD" w:rsidRDefault="00F83A55" w:rsidP="00F83A55">
            <w:pPr>
              <w:jc w:val="center"/>
            </w:pPr>
          </w:p>
        </w:tc>
        <w:tc>
          <w:tcPr>
            <w:tcW w:w="1370" w:type="dxa"/>
            <w:vAlign w:val="center"/>
          </w:tcPr>
          <w:p w14:paraId="38815890" w14:textId="4F1F8F9C" w:rsidR="00F83A55" w:rsidRPr="000077CD" w:rsidRDefault="00F83A55" w:rsidP="00F83A55">
            <w:pPr>
              <w:jc w:val="center"/>
            </w:pPr>
            <w:r>
              <w:t>10s</w:t>
            </w:r>
          </w:p>
        </w:tc>
        <w:tc>
          <w:tcPr>
            <w:tcW w:w="1531" w:type="dxa"/>
            <w:vAlign w:val="center"/>
          </w:tcPr>
          <w:p w14:paraId="552F548B" w14:textId="2FE4D678" w:rsidR="00F83A55" w:rsidRPr="000077CD" w:rsidRDefault="00F83A55" w:rsidP="00F83A55">
            <w:pPr>
              <w:jc w:val="center"/>
            </w:pPr>
          </w:p>
        </w:tc>
        <w:tc>
          <w:tcPr>
            <w:tcW w:w="1871" w:type="dxa"/>
            <w:vAlign w:val="center"/>
          </w:tcPr>
          <w:p w14:paraId="13CB363C" w14:textId="422210A1" w:rsidR="00F83A55" w:rsidRPr="000077CD" w:rsidRDefault="00F83A55" w:rsidP="00F83A55">
            <w:pPr>
              <w:jc w:val="center"/>
            </w:pPr>
          </w:p>
        </w:tc>
      </w:tr>
      <w:tr w:rsidR="00F83A55" w:rsidRPr="000077CD" w14:paraId="5225418B" w14:textId="77777777" w:rsidTr="00973647">
        <w:trPr>
          <w:trHeight w:val="340"/>
        </w:trPr>
        <w:tc>
          <w:tcPr>
            <w:tcW w:w="1205" w:type="dxa"/>
            <w:vAlign w:val="center"/>
          </w:tcPr>
          <w:p w14:paraId="070012B7" w14:textId="77777777" w:rsidR="00F83A55" w:rsidRPr="000077CD" w:rsidRDefault="00F83A55" w:rsidP="00F83A55">
            <w:r w:rsidRPr="000077CD">
              <w:t>2</w:t>
            </w:r>
            <w:r>
              <w:t xml:space="preserve"> cm</w:t>
            </w:r>
          </w:p>
        </w:tc>
        <w:tc>
          <w:tcPr>
            <w:tcW w:w="1370" w:type="dxa"/>
            <w:vAlign w:val="center"/>
          </w:tcPr>
          <w:p w14:paraId="28DAB1E6" w14:textId="74F60334" w:rsidR="00F83A55" w:rsidRPr="000077CD" w:rsidRDefault="00F83A55" w:rsidP="00F83A55">
            <w:pPr>
              <w:jc w:val="center"/>
            </w:pPr>
          </w:p>
        </w:tc>
        <w:tc>
          <w:tcPr>
            <w:tcW w:w="1369" w:type="dxa"/>
            <w:vAlign w:val="center"/>
          </w:tcPr>
          <w:p w14:paraId="68E79FF7" w14:textId="39BF24DD" w:rsidR="00F83A55" w:rsidRPr="000077CD" w:rsidRDefault="00F83A55" w:rsidP="00F83A55">
            <w:pPr>
              <w:jc w:val="center"/>
            </w:pPr>
          </w:p>
        </w:tc>
        <w:tc>
          <w:tcPr>
            <w:tcW w:w="1020" w:type="dxa"/>
            <w:vAlign w:val="center"/>
          </w:tcPr>
          <w:p w14:paraId="18F0B7A6" w14:textId="4E089168" w:rsidR="00F83A55" w:rsidRPr="000077CD" w:rsidRDefault="00F83A55" w:rsidP="00F83A55">
            <w:pPr>
              <w:jc w:val="center"/>
            </w:pPr>
          </w:p>
        </w:tc>
        <w:tc>
          <w:tcPr>
            <w:tcW w:w="1370" w:type="dxa"/>
            <w:vAlign w:val="center"/>
          </w:tcPr>
          <w:p w14:paraId="65C22AE0" w14:textId="08D52FC3" w:rsidR="00F83A55" w:rsidRPr="000077CD" w:rsidRDefault="00F83A55" w:rsidP="00F83A55">
            <w:pPr>
              <w:jc w:val="center"/>
            </w:pPr>
            <w:r>
              <w:t>10s</w:t>
            </w:r>
          </w:p>
        </w:tc>
        <w:tc>
          <w:tcPr>
            <w:tcW w:w="1531" w:type="dxa"/>
            <w:vAlign w:val="center"/>
          </w:tcPr>
          <w:p w14:paraId="64F3CFD4" w14:textId="31A0F3AD" w:rsidR="00F83A55" w:rsidRPr="000077CD" w:rsidRDefault="00F83A55" w:rsidP="00F83A55">
            <w:pPr>
              <w:jc w:val="center"/>
            </w:pPr>
          </w:p>
        </w:tc>
        <w:tc>
          <w:tcPr>
            <w:tcW w:w="1871" w:type="dxa"/>
            <w:vAlign w:val="center"/>
          </w:tcPr>
          <w:p w14:paraId="7878ECE7" w14:textId="50D5B581" w:rsidR="00F83A55" w:rsidRPr="000077CD" w:rsidRDefault="00F83A55" w:rsidP="00F83A55">
            <w:pPr>
              <w:jc w:val="center"/>
            </w:pPr>
          </w:p>
        </w:tc>
      </w:tr>
      <w:tr w:rsidR="00F83A55" w:rsidRPr="000077CD" w14:paraId="395D0A1F" w14:textId="77777777" w:rsidTr="00973647">
        <w:trPr>
          <w:trHeight w:val="340"/>
        </w:trPr>
        <w:tc>
          <w:tcPr>
            <w:tcW w:w="1205" w:type="dxa"/>
            <w:vAlign w:val="center"/>
          </w:tcPr>
          <w:p w14:paraId="7A50536D" w14:textId="77777777" w:rsidR="00F83A55" w:rsidRPr="000077CD" w:rsidRDefault="00F83A55" w:rsidP="00F83A55">
            <w:r w:rsidRPr="000077CD">
              <w:t>3</w:t>
            </w:r>
            <w:r>
              <w:t xml:space="preserve"> cm</w:t>
            </w:r>
          </w:p>
        </w:tc>
        <w:tc>
          <w:tcPr>
            <w:tcW w:w="1370" w:type="dxa"/>
            <w:vAlign w:val="center"/>
          </w:tcPr>
          <w:p w14:paraId="769D65F2" w14:textId="1E4FBC5D" w:rsidR="00F83A55" w:rsidRPr="000077CD" w:rsidRDefault="00F83A55" w:rsidP="00F83A55">
            <w:pPr>
              <w:jc w:val="center"/>
            </w:pPr>
          </w:p>
        </w:tc>
        <w:tc>
          <w:tcPr>
            <w:tcW w:w="1369" w:type="dxa"/>
            <w:vAlign w:val="center"/>
          </w:tcPr>
          <w:p w14:paraId="0F5CDDBE" w14:textId="0F8FE4F8" w:rsidR="00F83A55" w:rsidRPr="000077CD" w:rsidRDefault="00F83A55" w:rsidP="00F83A55">
            <w:pPr>
              <w:jc w:val="center"/>
            </w:pPr>
          </w:p>
        </w:tc>
        <w:tc>
          <w:tcPr>
            <w:tcW w:w="1020" w:type="dxa"/>
            <w:vAlign w:val="center"/>
          </w:tcPr>
          <w:p w14:paraId="78B379FE" w14:textId="099761CF" w:rsidR="00F83A55" w:rsidRPr="000077CD" w:rsidRDefault="00F83A55" w:rsidP="00F83A55">
            <w:pPr>
              <w:jc w:val="center"/>
            </w:pPr>
          </w:p>
        </w:tc>
        <w:tc>
          <w:tcPr>
            <w:tcW w:w="1370" w:type="dxa"/>
            <w:vAlign w:val="center"/>
          </w:tcPr>
          <w:p w14:paraId="185BF96A" w14:textId="75960861" w:rsidR="00F83A55" w:rsidRPr="000077CD" w:rsidRDefault="00F83A55" w:rsidP="00F83A55">
            <w:pPr>
              <w:jc w:val="center"/>
            </w:pPr>
            <w:r>
              <w:t>10s</w:t>
            </w:r>
          </w:p>
        </w:tc>
        <w:tc>
          <w:tcPr>
            <w:tcW w:w="1531" w:type="dxa"/>
            <w:vAlign w:val="center"/>
          </w:tcPr>
          <w:p w14:paraId="1B7C1FF7" w14:textId="3B1C7916" w:rsidR="00F83A55" w:rsidRPr="000077CD" w:rsidRDefault="00F83A55" w:rsidP="00F83A55">
            <w:pPr>
              <w:jc w:val="center"/>
            </w:pPr>
          </w:p>
        </w:tc>
        <w:tc>
          <w:tcPr>
            <w:tcW w:w="1871" w:type="dxa"/>
            <w:vAlign w:val="center"/>
          </w:tcPr>
          <w:p w14:paraId="03E31303" w14:textId="1CE5E8B0" w:rsidR="00F83A55" w:rsidRPr="000077CD" w:rsidRDefault="00F83A55" w:rsidP="00F83A55">
            <w:pPr>
              <w:jc w:val="center"/>
            </w:pPr>
          </w:p>
        </w:tc>
      </w:tr>
      <w:tr w:rsidR="00F83A55" w:rsidRPr="000077CD" w14:paraId="6ABA59EA" w14:textId="77777777" w:rsidTr="00973647">
        <w:trPr>
          <w:trHeight w:val="340"/>
        </w:trPr>
        <w:tc>
          <w:tcPr>
            <w:tcW w:w="1205" w:type="dxa"/>
            <w:vAlign w:val="center"/>
          </w:tcPr>
          <w:p w14:paraId="415A0B4C" w14:textId="77777777" w:rsidR="00F83A55" w:rsidRPr="000077CD" w:rsidRDefault="00F83A55" w:rsidP="00F83A55">
            <w:r w:rsidRPr="000077CD">
              <w:t>5</w:t>
            </w:r>
            <w:r>
              <w:t xml:space="preserve"> cm</w:t>
            </w:r>
          </w:p>
        </w:tc>
        <w:tc>
          <w:tcPr>
            <w:tcW w:w="1370" w:type="dxa"/>
            <w:vAlign w:val="center"/>
          </w:tcPr>
          <w:p w14:paraId="367039C0" w14:textId="39B465F3" w:rsidR="00F83A55" w:rsidRPr="000077CD" w:rsidRDefault="00F83A55" w:rsidP="00F83A55">
            <w:pPr>
              <w:jc w:val="center"/>
            </w:pPr>
          </w:p>
        </w:tc>
        <w:tc>
          <w:tcPr>
            <w:tcW w:w="1369" w:type="dxa"/>
            <w:vAlign w:val="center"/>
          </w:tcPr>
          <w:p w14:paraId="0A645E1C" w14:textId="5E929D96" w:rsidR="00F83A55" w:rsidRPr="000077CD" w:rsidRDefault="00F83A55" w:rsidP="00F83A55">
            <w:pPr>
              <w:jc w:val="center"/>
            </w:pPr>
          </w:p>
        </w:tc>
        <w:tc>
          <w:tcPr>
            <w:tcW w:w="1020" w:type="dxa"/>
            <w:vAlign w:val="center"/>
          </w:tcPr>
          <w:p w14:paraId="477B061A" w14:textId="559209E6" w:rsidR="00F83A55" w:rsidRPr="000077CD" w:rsidRDefault="00F83A55" w:rsidP="00F83A55">
            <w:pPr>
              <w:jc w:val="center"/>
            </w:pPr>
          </w:p>
        </w:tc>
        <w:tc>
          <w:tcPr>
            <w:tcW w:w="1370" w:type="dxa"/>
            <w:vAlign w:val="center"/>
          </w:tcPr>
          <w:p w14:paraId="55A5FA8C" w14:textId="17CC6874" w:rsidR="00F83A55" w:rsidRPr="000077CD" w:rsidRDefault="00F83A55" w:rsidP="00F83A55">
            <w:pPr>
              <w:jc w:val="center"/>
            </w:pPr>
            <w:r>
              <w:t>60s</w:t>
            </w:r>
          </w:p>
        </w:tc>
        <w:tc>
          <w:tcPr>
            <w:tcW w:w="1531" w:type="dxa"/>
            <w:vAlign w:val="center"/>
          </w:tcPr>
          <w:p w14:paraId="5B89A44D" w14:textId="560952C3" w:rsidR="00F83A55" w:rsidRPr="000077CD" w:rsidRDefault="00F83A55" w:rsidP="00F83A55">
            <w:pPr>
              <w:jc w:val="center"/>
            </w:pPr>
          </w:p>
        </w:tc>
        <w:tc>
          <w:tcPr>
            <w:tcW w:w="1871" w:type="dxa"/>
            <w:vAlign w:val="center"/>
          </w:tcPr>
          <w:p w14:paraId="4A70F6D6" w14:textId="73F9ED16" w:rsidR="00F83A55" w:rsidRPr="000077CD" w:rsidRDefault="00F83A55" w:rsidP="00F83A55">
            <w:pPr>
              <w:jc w:val="center"/>
            </w:pPr>
          </w:p>
        </w:tc>
      </w:tr>
      <w:tr w:rsidR="00F83A55" w:rsidRPr="000077CD" w14:paraId="1A3452EE" w14:textId="77777777" w:rsidTr="00973647">
        <w:trPr>
          <w:trHeight w:val="340"/>
        </w:trPr>
        <w:tc>
          <w:tcPr>
            <w:tcW w:w="1205" w:type="dxa"/>
            <w:vAlign w:val="center"/>
          </w:tcPr>
          <w:p w14:paraId="0A184E9C" w14:textId="77777777" w:rsidR="00F83A55" w:rsidRPr="000077CD" w:rsidRDefault="00F83A55" w:rsidP="00F83A55">
            <w:r w:rsidRPr="000077CD">
              <w:t>7</w:t>
            </w:r>
            <w:r>
              <w:t xml:space="preserve"> cm</w:t>
            </w:r>
          </w:p>
        </w:tc>
        <w:tc>
          <w:tcPr>
            <w:tcW w:w="1370" w:type="dxa"/>
            <w:vAlign w:val="center"/>
          </w:tcPr>
          <w:p w14:paraId="618C8006" w14:textId="5DC0874F" w:rsidR="00F83A55" w:rsidRPr="000077CD" w:rsidRDefault="00F83A55" w:rsidP="00F83A55">
            <w:pPr>
              <w:jc w:val="center"/>
            </w:pPr>
          </w:p>
        </w:tc>
        <w:tc>
          <w:tcPr>
            <w:tcW w:w="1369" w:type="dxa"/>
            <w:vAlign w:val="center"/>
          </w:tcPr>
          <w:p w14:paraId="66185FB6" w14:textId="4896D6F0" w:rsidR="00F83A55" w:rsidRPr="000077CD" w:rsidRDefault="00F83A55" w:rsidP="00F83A55">
            <w:pPr>
              <w:jc w:val="center"/>
            </w:pPr>
          </w:p>
        </w:tc>
        <w:tc>
          <w:tcPr>
            <w:tcW w:w="1020" w:type="dxa"/>
            <w:vAlign w:val="center"/>
          </w:tcPr>
          <w:p w14:paraId="501CBAC8" w14:textId="15827388" w:rsidR="00F83A55" w:rsidRPr="000077CD" w:rsidRDefault="00F83A55" w:rsidP="00F83A55">
            <w:pPr>
              <w:jc w:val="center"/>
            </w:pPr>
          </w:p>
        </w:tc>
        <w:tc>
          <w:tcPr>
            <w:tcW w:w="1370" w:type="dxa"/>
            <w:vAlign w:val="center"/>
          </w:tcPr>
          <w:p w14:paraId="7936798C" w14:textId="17CFDD52" w:rsidR="00F83A55" w:rsidRPr="000077CD" w:rsidRDefault="00F83A55" w:rsidP="00F83A55">
            <w:pPr>
              <w:jc w:val="center"/>
            </w:pPr>
            <w:r>
              <w:t>60s</w:t>
            </w:r>
          </w:p>
        </w:tc>
        <w:tc>
          <w:tcPr>
            <w:tcW w:w="1531" w:type="dxa"/>
            <w:vAlign w:val="center"/>
          </w:tcPr>
          <w:p w14:paraId="39E1E978" w14:textId="2266270A" w:rsidR="00F83A55" w:rsidRPr="000077CD" w:rsidRDefault="00F83A55" w:rsidP="00F83A55">
            <w:pPr>
              <w:jc w:val="center"/>
            </w:pPr>
          </w:p>
        </w:tc>
        <w:tc>
          <w:tcPr>
            <w:tcW w:w="1871" w:type="dxa"/>
            <w:vAlign w:val="center"/>
          </w:tcPr>
          <w:p w14:paraId="2AC672F1" w14:textId="58B7E8AD" w:rsidR="00F83A55" w:rsidRPr="000077CD" w:rsidRDefault="00F83A55" w:rsidP="00F83A55">
            <w:pPr>
              <w:jc w:val="center"/>
            </w:pPr>
          </w:p>
        </w:tc>
      </w:tr>
      <w:tr w:rsidR="00F83A55" w:rsidRPr="000077CD" w14:paraId="34E32556" w14:textId="77777777" w:rsidTr="00973647">
        <w:trPr>
          <w:trHeight w:val="340"/>
        </w:trPr>
        <w:tc>
          <w:tcPr>
            <w:tcW w:w="1205" w:type="dxa"/>
            <w:vAlign w:val="center"/>
          </w:tcPr>
          <w:p w14:paraId="645E43F5" w14:textId="77777777" w:rsidR="00F83A55" w:rsidRPr="000077CD" w:rsidRDefault="00F83A55" w:rsidP="00F83A55">
            <w:r w:rsidRPr="000077CD">
              <w:t>10</w:t>
            </w:r>
            <w:r>
              <w:t xml:space="preserve"> cm</w:t>
            </w:r>
          </w:p>
        </w:tc>
        <w:tc>
          <w:tcPr>
            <w:tcW w:w="1370" w:type="dxa"/>
            <w:vAlign w:val="center"/>
          </w:tcPr>
          <w:p w14:paraId="0F62037F" w14:textId="25206006" w:rsidR="00F83A55" w:rsidRPr="000077CD" w:rsidRDefault="00F83A55" w:rsidP="00F83A55">
            <w:pPr>
              <w:jc w:val="center"/>
            </w:pPr>
          </w:p>
        </w:tc>
        <w:tc>
          <w:tcPr>
            <w:tcW w:w="1369" w:type="dxa"/>
            <w:vAlign w:val="center"/>
          </w:tcPr>
          <w:p w14:paraId="3E2CCB6B" w14:textId="6E46971F" w:rsidR="00F83A55" w:rsidRPr="000077CD" w:rsidRDefault="00F83A55" w:rsidP="00F83A55">
            <w:pPr>
              <w:jc w:val="center"/>
            </w:pPr>
          </w:p>
        </w:tc>
        <w:tc>
          <w:tcPr>
            <w:tcW w:w="1020" w:type="dxa"/>
            <w:vAlign w:val="center"/>
          </w:tcPr>
          <w:p w14:paraId="5784AF1F" w14:textId="05BE3D69" w:rsidR="00F83A55" w:rsidRPr="000077CD" w:rsidRDefault="00F83A55" w:rsidP="00F83A55">
            <w:pPr>
              <w:jc w:val="center"/>
            </w:pPr>
          </w:p>
        </w:tc>
        <w:tc>
          <w:tcPr>
            <w:tcW w:w="1370" w:type="dxa"/>
            <w:vAlign w:val="center"/>
          </w:tcPr>
          <w:p w14:paraId="183F1DA4" w14:textId="1C6A4897" w:rsidR="00F83A55" w:rsidRPr="000077CD" w:rsidRDefault="00F83A55" w:rsidP="00F83A55">
            <w:pPr>
              <w:jc w:val="center"/>
            </w:pPr>
            <w:r>
              <w:t>60s</w:t>
            </w:r>
          </w:p>
        </w:tc>
        <w:tc>
          <w:tcPr>
            <w:tcW w:w="1531" w:type="dxa"/>
            <w:vAlign w:val="center"/>
          </w:tcPr>
          <w:p w14:paraId="4860ED33" w14:textId="168169A2" w:rsidR="00F83A55" w:rsidRPr="000077CD" w:rsidRDefault="00F83A55" w:rsidP="00F83A55">
            <w:pPr>
              <w:jc w:val="center"/>
            </w:pPr>
          </w:p>
        </w:tc>
        <w:tc>
          <w:tcPr>
            <w:tcW w:w="1871" w:type="dxa"/>
            <w:vAlign w:val="center"/>
          </w:tcPr>
          <w:p w14:paraId="4978A873" w14:textId="3E13BE89" w:rsidR="00F83A55" w:rsidRPr="000077CD" w:rsidRDefault="00F83A55" w:rsidP="00F83A55">
            <w:pPr>
              <w:jc w:val="center"/>
            </w:pPr>
          </w:p>
        </w:tc>
      </w:tr>
      <w:tr w:rsidR="00F83A55" w:rsidRPr="000077CD" w14:paraId="13CA8A1E" w14:textId="77777777" w:rsidTr="00973647">
        <w:trPr>
          <w:trHeight w:val="340"/>
        </w:trPr>
        <w:tc>
          <w:tcPr>
            <w:tcW w:w="1205" w:type="dxa"/>
            <w:vAlign w:val="center"/>
          </w:tcPr>
          <w:p w14:paraId="091C1AC1" w14:textId="77777777" w:rsidR="00F83A55" w:rsidRPr="000077CD" w:rsidRDefault="00F83A55" w:rsidP="00F83A55">
            <w:r w:rsidRPr="000077CD">
              <w:t>15</w:t>
            </w:r>
            <w:r>
              <w:t xml:space="preserve"> cm</w:t>
            </w:r>
          </w:p>
        </w:tc>
        <w:tc>
          <w:tcPr>
            <w:tcW w:w="1370" w:type="dxa"/>
            <w:vAlign w:val="center"/>
          </w:tcPr>
          <w:p w14:paraId="163B0EAB" w14:textId="28E6C6CD" w:rsidR="00F83A55" w:rsidRPr="000077CD" w:rsidRDefault="00F83A55" w:rsidP="00F83A55">
            <w:pPr>
              <w:jc w:val="center"/>
            </w:pPr>
          </w:p>
        </w:tc>
        <w:tc>
          <w:tcPr>
            <w:tcW w:w="1369" w:type="dxa"/>
            <w:vAlign w:val="center"/>
          </w:tcPr>
          <w:p w14:paraId="72AE8491" w14:textId="3AF6CB6C" w:rsidR="00F83A55" w:rsidRPr="000077CD" w:rsidRDefault="00F83A55" w:rsidP="00F83A55">
            <w:pPr>
              <w:jc w:val="center"/>
            </w:pPr>
          </w:p>
        </w:tc>
        <w:tc>
          <w:tcPr>
            <w:tcW w:w="1020" w:type="dxa"/>
            <w:vAlign w:val="center"/>
          </w:tcPr>
          <w:p w14:paraId="2C20B5B3" w14:textId="46796A7B" w:rsidR="00F83A55" w:rsidRPr="000077CD" w:rsidRDefault="00F83A55" w:rsidP="00F83A55">
            <w:pPr>
              <w:jc w:val="center"/>
            </w:pPr>
          </w:p>
        </w:tc>
        <w:tc>
          <w:tcPr>
            <w:tcW w:w="1370" w:type="dxa"/>
            <w:vAlign w:val="center"/>
          </w:tcPr>
          <w:p w14:paraId="7DE753CA" w14:textId="346F8C5E" w:rsidR="00F83A55" w:rsidRPr="000077CD" w:rsidRDefault="00F83A55" w:rsidP="00F83A55">
            <w:pPr>
              <w:jc w:val="center"/>
            </w:pPr>
            <w:r>
              <w:t>60s</w:t>
            </w:r>
          </w:p>
        </w:tc>
        <w:tc>
          <w:tcPr>
            <w:tcW w:w="1531" w:type="dxa"/>
            <w:vAlign w:val="center"/>
          </w:tcPr>
          <w:p w14:paraId="2E865C54" w14:textId="21E6EA65" w:rsidR="00F83A55" w:rsidRPr="000077CD" w:rsidRDefault="00F83A55" w:rsidP="00F83A55">
            <w:pPr>
              <w:jc w:val="center"/>
            </w:pPr>
          </w:p>
        </w:tc>
        <w:tc>
          <w:tcPr>
            <w:tcW w:w="1871" w:type="dxa"/>
            <w:vAlign w:val="center"/>
          </w:tcPr>
          <w:p w14:paraId="7390C460" w14:textId="66107F0C" w:rsidR="00F83A55" w:rsidRPr="000077CD" w:rsidRDefault="00F83A55" w:rsidP="00F83A55">
            <w:pPr>
              <w:jc w:val="center"/>
            </w:pPr>
          </w:p>
        </w:tc>
      </w:tr>
      <w:tr w:rsidR="00F83A55" w:rsidRPr="000077CD" w14:paraId="6138B6D3" w14:textId="77777777" w:rsidTr="00973647">
        <w:trPr>
          <w:trHeight w:val="340"/>
        </w:trPr>
        <w:tc>
          <w:tcPr>
            <w:tcW w:w="1205" w:type="dxa"/>
            <w:vAlign w:val="center"/>
          </w:tcPr>
          <w:p w14:paraId="5C216276" w14:textId="77777777" w:rsidR="00F83A55" w:rsidRPr="000077CD" w:rsidRDefault="00F83A55" w:rsidP="00F83A55">
            <w:r w:rsidRPr="000077CD">
              <w:t>20</w:t>
            </w:r>
            <w:r>
              <w:t xml:space="preserve"> cm</w:t>
            </w:r>
          </w:p>
        </w:tc>
        <w:tc>
          <w:tcPr>
            <w:tcW w:w="1370" w:type="dxa"/>
            <w:vAlign w:val="center"/>
          </w:tcPr>
          <w:p w14:paraId="07CB203D" w14:textId="166A567B" w:rsidR="00F83A55" w:rsidRPr="000077CD" w:rsidRDefault="00F83A55" w:rsidP="00F83A55">
            <w:pPr>
              <w:jc w:val="center"/>
            </w:pPr>
          </w:p>
        </w:tc>
        <w:tc>
          <w:tcPr>
            <w:tcW w:w="1369" w:type="dxa"/>
            <w:vAlign w:val="center"/>
          </w:tcPr>
          <w:p w14:paraId="16A06FB2" w14:textId="3710B130" w:rsidR="00F83A55" w:rsidRPr="000077CD" w:rsidRDefault="00F83A55" w:rsidP="00F83A55">
            <w:pPr>
              <w:jc w:val="center"/>
            </w:pPr>
          </w:p>
        </w:tc>
        <w:tc>
          <w:tcPr>
            <w:tcW w:w="1020" w:type="dxa"/>
            <w:vAlign w:val="center"/>
          </w:tcPr>
          <w:p w14:paraId="23E9C799" w14:textId="426EFDF0" w:rsidR="00F83A55" w:rsidRPr="000077CD" w:rsidRDefault="00F83A55" w:rsidP="00F83A55">
            <w:pPr>
              <w:jc w:val="center"/>
            </w:pPr>
          </w:p>
        </w:tc>
        <w:tc>
          <w:tcPr>
            <w:tcW w:w="1370" w:type="dxa"/>
            <w:vAlign w:val="center"/>
          </w:tcPr>
          <w:p w14:paraId="5A9AFA71" w14:textId="3668BEE0" w:rsidR="00F83A55" w:rsidRPr="000077CD" w:rsidRDefault="00F83A55" w:rsidP="00F83A55">
            <w:pPr>
              <w:jc w:val="center"/>
            </w:pPr>
            <w:r>
              <w:t>60s</w:t>
            </w:r>
          </w:p>
        </w:tc>
        <w:tc>
          <w:tcPr>
            <w:tcW w:w="1531" w:type="dxa"/>
            <w:vAlign w:val="center"/>
          </w:tcPr>
          <w:p w14:paraId="0686B44B" w14:textId="273DA2A7" w:rsidR="00F83A55" w:rsidRPr="000077CD" w:rsidRDefault="00F83A55" w:rsidP="00F83A55">
            <w:pPr>
              <w:jc w:val="center"/>
            </w:pPr>
          </w:p>
        </w:tc>
        <w:tc>
          <w:tcPr>
            <w:tcW w:w="1871" w:type="dxa"/>
            <w:vAlign w:val="center"/>
          </w:tcPr>
          <w:p w14:paraId="78BF62A8" w14:textId="386574C6" w:rsidR="00F83A55" w:rsidRPr="000077CD" w:rsidRDefault="00F83A55" w:rsidP="00F83A55">
            <w:pPr>
              <w:jc w:val="center"/>
            </w:pPr>
          </w:p>
        </w:tc>
      </w:tr>
      <w:tr w:rsidR="00F83A55" w:rsidRPr="000077CD" w14:paraId="2B3E1B70" w14:textId="77777777" w:rsidTr="00973647">
        <w:trPr>
          <w:trHeight w:val="340"/>
        </w:trPr>
        <w:tc>
          <w:tcPr>
            <w:tcW w:w="1205" w:type="dxa"/>
            <w:vAlign w:val="center"/>
          </w:tcPr>
          <w:p w14:paraId="57CA96CA" w14:textId="77777777" w:rsidR="00F83A55" w:rsidRPr="000077CD" w:rsidRDefault="00F83A55" w:rsidP="00F83A55">
            <w:r w:rsidRPr="000077CD">
              <w:t>30</w:t>
            </w:r>
            <w:r>
              <w:t xml:space="preserve"> cm</w:t>
            </w:r>
          </w:p>
        </w:tc>
        <w:tc>
          <w:tcPr>
            <w:tcW w:w="1370" w:type="dxa"/>
            <w:vAlign w:val="center"/>
          </w:tcPr>
          <w:p w14:paraId="1207B0EE" w14:textId="2AE053A0" w:rsidR="00F83A55" w:rsidRPr="000077CD" w:rsidRDefault="00F83A55" w:rsidP="00F83A55">
            <w:pPr>
              <w:jc w:val="center"/>
            </w:pPr>
          </w:p>
        </w:tc>
        <w:tc>
          <w:tcPr>
            <w:tcW w:w="1369" w:type="dxa"/>
            <w:vAlign w:val="center"/>
          </w:tcPr>
          <w:p w14:paraId="4C1B635E" w14:textId="744F8CFA" w:rsidR="00F83A55" w:rsidRPr="000077CD" w:rsidRDefault="00F83A55" w:rsidP="00F83A55">
            <w:pPr>
              <w:jc w:val="center"/>
            </w:pPr>
          </w:p>
        </w:tc>
        <w:tc>
          <w:tcPr>
            <w:tcW w:w="1020" w:type="dxa"/>
            <w:vAlign w:val="center"/>
          </w:tcPr>
          <w:p w14:paraId="51BFDCDF" w14:textId="6BF6C0CE" w:rsidR="00F83A55" w:rsidRPr="000077CD" w:rsidRDefault="00F83A55" w:rsidP="00F83A55">
            <w:pPr>
              <w:jc w:val="center"/>
            </w:pPr>
          </w:p>
        </w:tc>
        <w:tc>
          <w:tcPr>
            <w:tcW w:w="1370" w:type="dxa"/>
            <w:vAlign w:val="center"/>
          </w:tcPr>
          <w:p w14:paraId="48893B0A" w14:textId="6B6F7136" w:rsidR="00F83A55" w:rsidRPr="000077CD" w:rsidRDefault="00F83A55" w:rsidP="00F83A55">
            <w:pPr>
              <w:jc w:val="center"/>
            </w:pPr>
            <w:r>
              <w:t>60s</w:t>
            </w:r>
          </w:p>
        </w:tc>
        <w:tc>
          <w:tcPr>
            <w:tcW w:w="1531" w:type="dxa"/>
            <w:vAlign w:val="center"/>
          </w:tcPr>
          <w:p w14:paraId="53AADB47" w14:textId="5BDF5A3E" w:rsidR="00F83A55" w:rsidRPr="000077CD" w:rsidRDefault="00F83A55" w:rsidP="00F83A55">
            <w:pPr>
              <w:jc w:val="center"/>
            </w:pPr>
          </w:p>
        </w:tc>
        <w:tc>
          <w:tcPr>
            <w:tcW w:w="1871" w:type="dxa"/>
            <w:vAlign w:val="center"/>
          </w:tcPr>
          <w:p w14:paraId="5CAB1B2B" w14:textId="08847093" w:rsidR="00F83A55" w:rsidRPr="000077CD" w:rsidRDefault="00F83A55" w:rsidP="00F83A55">
            <w:pPr>
              <w:jc w:val="center"/>
            </w:pPr>
          </w:p>
        </w:tc>
      </w:tr>
    </w:tbl>
    <w:p w14:paraId="08AF50DD" w14:textId="77777777" w:rsidR="00CF5FBB" w:rsidRPr="00E477F7" w:rsidRDefault="00CF5FBB" w:rsidP="00B07023">
      <w:pPr>
        <w:pStyle w:val="Listenabsatz"/>
        <w:numPr>
          <w:ilvl w:val="0"/>
          <w:numId w:val="34"/>
        </w:numPr>
        <w:spacing w:before="120" w:after="120"/>
        <w:rPr>
          <w:b/>
        </w:rPr>
      </w:pPr>
      <w:r w:rsidRPr="00E477F7">
        <w:rPr>
          <w:b/>
        </w:rPr>
        <w:t>Diagramm</w:t>
      </w:r>
    </w:p>
    <w:p w14:paraId="48BDD21A" w14:textId="77777777" w:rsidR="00CF5FBB" w:rsidRPr="000077CD" w:rsidRDefault="00CF5FBB" w:rsidP="00CF5FBB">
      <w:r>
        <w:rPr>
          <w:noProof/>
        </w:rPr>
        <w:drawing>
          <wp:inline distT="0" distB="0" distL="0" distR="0" wp14:anchorId="332757B3" wp14:editId="2C067662">
            <wp:extent cx="6228000" cy="3636000"/>
            <wp:effectExtent l="0" t="0" r="1905" b="3175"/>
            <wp:docPr id="8291315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32028B" w14:textId="77777777" w:rsidR="00CF5FBB" w:rsidRPr="00E477F7" w:rsidRDefault="00CF5FBB" w:rsidP="00B07023">
      <w:pPr>
        <w:pStyle w:val="Listenabsatz"/>
        <w:numPr>
          <w:ilvl w:val="0"/>
          <w:numId w:val="34"/>
        </w:numPr>
        <w:spacing w:before="120" w:after="120"/>
        <w:rPr>
          <w:b/>
        </w:rPr>
      </w:pPr>
      <w:r w:rsidRPr="00E477F7">
        <w:rPr>
          <w:b/>
        </w:rPr>
        <w:t>Analyse</w:t>
      </w:r>
    </w:p>
    <w:p w14:paraId="5A9852D4" w14:textId="0EF84B7F" w:rsidR="00CF5FBB" w:rsidRDefault="00CF5FBB" w:rsidP="00B07023">
      <w:pPr>
        <w:spacing w:line="600" w:lineRule="auto"/>
        <w:rPr>
          <w:rFonts w:eastAsiaTheme="minorEastAsia"/>
        </w:rPr>
      </w:pPr>
      <w:r>
        <w:t xml:space="preserve">Der </w:t>
      </w:r>
      <w:proofErr w:type="spellStart"/>
      <w:r>
        <w:t>Halbwertsabstand</w:t>
      </w:r>
      <w:proofErr w:type="spellEnd"/>
      <w:r>
        <w:t xml:space="preserve"> beträgt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oMath>
    </w:p>
    <w:p w14:paraId="20AE8208" w14:textId="6674FBF6" w:rsidR="00CF5FBB" w:rsidRPr="00204D0E" w:rsidRDefault="00CF5FBB" w:rsidP="00B07023">
      <w:pPr>
        <w:spacing w:line="600" w:lineRule="auto"/>
        <w:rPr>
          <w:rFonts w:eastAsiaTheme="minorEastAsia"/>
        </w:rPr>
      </w:pPr>
      <w:r>
        <w:rPr>
          <w:rFonts w:eastAsiaTheme="minorEastAsia"/>
        </w:rPr>
        <w:t xml:space="preserve">Die Abstandsfunktion lautet </w:t>
      </w:r>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oMath>
    </w:p>
    <w:p w14:paraId="00FE8B17" w14:textId="27270102" w:rsidR="00CF5FBB" w:rsidRPr="000077CD" w:rsidRDefault="00CF5FBB" w:rsidP="00CF5FBB">
      <w:pPr>
        <w:pStyle w:val="berschrift1"/>
      </w:pPr>
      <w:r w:rsidRPr="000077CD">
        <w:lastRenderedPageBreak/>
        <w:t>Ablenkung von Strahlung im Magnetfeld</w:t>
      </w:r>
    </w:p>
    <w:p w14:paraId="402AA402" w14:textId="77777777" w:rsidR="00CF5FBB" w:rsidRDefault="00CF5FBB" w:rsidP="00FD621B">
      <w:pPr>
        <w:spacing w:after="0"/>
      </w:pPr>
      <w:r>
        <w:t>In diesem Experiment wird die Ablenkung von Strahlenarten durch ein Magnetfeld untersucht.</w:t>
      </w:r>
    </w:p>
    <w:p w14:paraId="3EE2B27A" w14:textId="77777777" w:rsidR="00CF5FBB" w:rsidRPr="00C14A7A" w:rsidRDefault="00CF5FBB" w:rsidP="00FD621B">
      <w:pPr>
        <w:pStyle w:val="berschrift2"/>
        <w:spacing w:before="0" w:after="0"/>
      </w:pPr>
      <w:r>
        <w:t>Aufbau</w:t>
      </w:r>
    </w:p>
    <w:p w14:paraId="19E5B7C8" w14:textId="77777777" w:rsidR="00CF5FBB" w:rsidRPr="000077CD" w:rsidRDefault="00CF5FBB" w:rsidP="00CF5FBB">
      <w:pPr>
        <w:spacing w:after="120"/>
      </w:pPr>
      <w:r>
        <w:rPr>
          <w:noProof/>
        </w:rPr>
        <mc:AlternateContent>
          <mc:Choice Requires="wps">
            <w:drawing>
              <wp:anchor distT="0" distB="0" distL="114300" distR="114300" simplePos="0" relativeHeight="251679744" behindDoc="0" locked="0" layoutInCell="1" allowOverlap="1" wp14:anchorId="50675D7B" wp14:editId="287A1379">
                <wp:simplePos x="0" y="0"/>
                <wp:positionH relativeFrom="margin">
                  <wp:posOffset>5690234</wp:posOffset>
                </wp:positionH>
                <wp:positionV relativeFrom="paragraph">
                  <wp:posOffset>1898015</wp:posOffset>
                </wp:positionV>
                <wp:extent cx="542925" cy="76200"/>
                <wp:effectExtent l="38100" t="0" r="28575" b="76200"/>
                <wp:wrapNone/>
                <wp:docPr id="1293631479" name="Gerade Verbindung mit Pfeil 8"/>
                <wp:cNvGraphicFramePr/>
                <a:graphic xmlns:a="http://schemas.openxmlformats.org/drawingml/2006/main">
                  <a:graphicData uri="http://schemas.microsoft.com/office/word/2010/wordprocessingShape">
                    <wps:wsp>
                      <wps:cNvCnPr/>
                      <wps:spPr>
                        <a:xfrm flipH="1">
                          <a:off x="0" y="0"/>
                          <a:ext cx="542925" cy="76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93A2E" id="Gerade Verbindung mit Pfeil 8" o:spid="_x0000_s1026" type="#_x0000_t32" style="position:absolute;margin-left:448.05pt;margin-top:149.45pt;width:42.75pt;height:6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" strokecolor="#e97132 [3205]" strokeweight="1.5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6E49CFFD" wp14:editId="20BCFE3F">
                <wp:simplePos x="0" y="0"/>
                <wp:positionH relativeFrom="column">
                  <wp:posOffset>6271260</wp:posOffset>
                </wp:positionH>
                <wp:positionV relativeFrom="paragraph">
                  <wp:posOffset>1764665</wp:posOffset>
                </wp:positionV>
                <wp:extent cx="252000" cy="252000"/>
                <wp:effectExtent l="0" t="0" r="15240" b="15240"/>
                <wp:wrapNone/>
                <wp:docPr id="1391080814" name="Ellipse 7"/>
                <wp:cNvGraphicFramePr/>
                <a:graphic xmlns:a="http://schemas.openxmlformats.org/drawingml/2006/main">
                  <a:graphicData uri="http://schemas.microsoft.com/office/word/2010/wordprocessingShape">
                    <wps:wsp>
                      <wps:cNvSpPr/>
                      <wps:spPr>
                        <a:xfrm>
                          <a:off x="0" y="0"/>
                          <a:ext cx="252000" cy="252000"/>
                        </a:xfrm>
                        <a:prstGeom prst="ellipse">
                          <a:avLst/>
                        </a:prstGeom>
                      </wps:spPr>
                      <wps:style>
                        <a:lnRef idx="2">
                          <a:schemeClr val="dk1"/>
                        </a:lnRef>
                        <a:fillRef idx="1">
                          <a:schemeClr val="lt1"/>
                        </a:fillRef>
                        <a:effectRef idx="0">
                          <a:schemeClr val="dk1"/>
                        </a:effectRef>
                        <a:fontRef idx="minor">
                          <a:schemeClr val="dk1"/>
                        </a:fontRef>
                      </wps:style>
                      <wps:txbx>
                        <w:txbxContent>
                          <w:p w14:paraId="332D945F" w14:textId="77777777" w:rsidR="00CF5FBB" w:rsidRDefault="00CF5FBB" w:rsidP="00CF5FBB">
                            <w:pPr>
                              <w:jc w:val="center"/>
                            </w:pPr>
                            <w: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9CFFD" id="_x0000_s1031" style="position:absolute;margin-left:493.8pt;margin-top:138.95pt;width:19.85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" fillcolor="white [3201]" strokecolor="black [3200]" strokeweight="1pt">
                <v:stroke joinstyle="miter"/>
                <v:textbox inset="0,0,0,0">
                  <w:txbxContent>
                    <w:p w14:paraId="332D945F" w14:textId="77777777" w:rsidR="00CF5FBB" w:rsidRDefault="00CF5FBB" w:rsidP="00CF5FBB">
                      <w:pPr>
                        <w:jc w:val="center"/>
                      </w:pPr>
                      <w:r>
                        <w:t>21</w:t>
                      </w:r>
                    </w:p>
                  </w:txbxContent>
                </v:textbox>
              </v:oval>
            </w:pict>
          </mc:Fallback>
        </mc:AlternateContent>
      </w:r>
      <w:r>
        <w:rPr>
          <w:noProof/>
        </w:rPr>
        <w:drawing>
          <wp:anchor distT="0" distB="0" distL="114300" distR="114300" simplePos="0" relativeHeight="251676672" behindDoc="0" locked="0" layoutInCell="1" allowOverlap="1" wp14:anchorId="0D726891" wp14:editId="7922468F">
            <wp:simplePos x="0" y="0"/>
            <wp:positionH relativeFrom="column">
              <wp:posOffset>4880610</wp:posOffset>
            </wp:positionH>
            <wp:positionV relativeFrom="paragraph">
              <wp:posOffset>1726565</wp:posOffset>
            </wp:positionV>
            <wp:extent cx="1701165" cy="1615440"/>
            <wp:effectExtent l="0" t="0" r="0" b="3810"/>
            <wp:wrapNone/>
            <wp:docPr id="434937958" name="Grafik 5" descr="Ein Bild, das Flasche, Röhre, Werkzeu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85505" name="Grafik 5" descr="Ein Bild, das Flasche, Röhre, Werkzeug, Im Haus enthält.&#10;&#10;KI-generierte Inhalte können fehlerhaft se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99" t="19158" r="38935" b="34939"/>
                    <a:stretch/>
                  </pic:blipFill>
                  <pic:spPr bwMode="auto">
                    <a:xfrm>
                      <a:off x="0" y="0"/>
                      <a:ext cx="170116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7696" behindDoc="0" locked="0" layoutInCell="1" allowOverlap="1" wp14:anchorId="32F9CB85" wp14:editId="00730A0B">
            <wp:simplePos x="0" y="0"/>
            <wp:positionH relativeFrom="column">
              <wp:posOffset>4880610</wp:posOffset>
            </wp:positionH>
            <wp:positionV relativeFrom="paragraph">
              <wp:posOffset>12065</wp:posOffset>
            </wp:positionV>
            <wp:extent cx="1701165" cy="1718310"/>
            <wp:effectExtent l="0" t="0" r="0" b="0"/>
            <wp:wrapNone/>
            <wp:docPr id="56936625" name="Grafik 6" descr="Ein Bild, das Rad, Maßstabsmodell, Autoteile,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6625" name="Grafik 6" descr="Ein Bild, das Rad, Maßstabsmodell, Autoteile, Reifen enthält.&#10;&#10;KI-generierte Inhalte können fehlerhaft sei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64" t="6684" r="27887" b="32822"/>
                    <a:stretch/>
                  </pic:blipFill>
                  <pic:spPr bwMode="auto">
                    <a:xfrm>
                      <a:off x="0" y="0"/>
                      <a:ext cx="1701165" cy="171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18C">
        <w:rPr>
          <w:noProof/>
        </w:rPr>
        <w:drawing>
          <wp:inline distT="0" distB="0" distL="0" distR="0" wp14:anchorId="36973EA4" wp14:editId="634ADD3D">
            <wp:extent cx="4876800" cy="3343613"/>
            <wp:effectExtent l="0" t="0" r="0" b="9525"/>
            <wp:docPr id="950368920" name="Grafik 5" descr="Ein Bild, das medizinische Ausrüstung, Kabel,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6203" name="Grafik 5" descr="Ein Bild, das medizinische Ausrüstung, Kabel, Im Haus, Wand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0641" cy="3346246"/>
                    </a:xfrm>
                    <a:prstGeom prst="rect">
                      <a:avLst/>
                    </a:prstGeom>
                    <a:noFill/>
                    <a:ln>
                      <a:noFill/>
                    </a:ln>
                  </pic:spPr>
                </pic:pic>
              </a:graphicData>
            </a:graphic>
          </wp:inline>
        </w:drawing>
      </w:r>
    </w:p>
    <w:p w14:paraId="1CC835BF" w14:textId="77777777" w:rsidR="00CF5FBB" w:rsidRPr="000077CD" w:rsidRDefault="00CF5FBB" w:rsidP="00CF5FBB">
      <w:pPr>
        <w:pStyle w:val="berschrift2"/>
        <w:spacing w:before="120"/>
      </w:pPr>
      <w:r>
        <w:t>Durchführung</w:t>
      </w:r>
    </w:p>
    <w:p w14:paraId="47C29BCE" w14:textId="77777777" w:rsidR="00CF5FBB" w:rsidRDefault="00CF5FBB" w:rsidP="00B07023">
      <w:pPr>
        <w:pStyle w:val="Listenabsatz"/>
        <w:numPr>
          <w:ilvl w:val="0"/>
          <w:numId w:val="35"/>
        </w:numPr>
      </w:pPr>
      <w:r w:rsidRPr="00207E35">
        <w:rPr>
          <w:b/>
        </w:rPr>
        <w:t>Messung ohne Magnet</w:t>
      </w:r>
      <w:r w:rsidRPr="00207E35">
        <w:rPr>
          <w:b/>
        </w:rPr>
        <w:br/>
      </w:r>
      <w:proofErr w:type="gramStart"/>
      <w:r w:rsidRPr="000077CD">
        <w:t>Messt</w:t>
      </w:r>
      <w:proofErr w:type="gramEnd"/>
      <w:r w:rsidRPr="000077CD">
        <w:t xml:space="preserve"> für jedes Präparat </w:t>
      </w:r>
      <w:r>
        <w:t>(</w:t>
      </w:r>
      <m:oMath>
        <m:r>
          <w:rPr>
            <w:rFonts w:ascii="Cambria Math" w:hAnsi="Cambria Math"/>
          </w:rPr>
          <m:t>α</m:t>
        </m:r>
      </m:oMath>
      <w:r w:rsidRPr="00207E35">
        <w:rPr>
          <w:rFonts w:eastAsiaTheme="minorEastAsia"/>
        </w:rPr>
        <w:t xml:space="preserve"> - Strahler: </w:t>
      </w:r>
      <m:oMath>
        <m:r>
          <w:rPr>
            <w:rFonts w:ascii="Cambria Math" w:eastAsiaTheme="minorEastAsia" w:hAnsi="Cambria Math"/>
          </w:rPr>
          <m:t>Am-241</m:t>
        </m:r>
      </m:oMath>
      <w:r w:rsidRPr="00207E35">
        <w:rPr>
          <w:rFonts w:eastAsiaTheme="minorEastAsia"/>
        </w:rPr>
        <w:t>,</w:t>
      </w:r>
      <w:r>
        <w:rPr>
          <w:rFonts w:eastAsiaTheme="minorEastAsia"/>
        </w:rPr>
        <w:t xml:space="preserve"> </w:t>
      </w:r>
      <m:oMath>
        <m:r>
          <w:rPr>
            <w:rFonts w:ascii="Cambria Math" w:hAnsi="Cambria Math"/>
          </w:rPr>
          <m:t>γ</m:t>
        </m:r>
      </m:oMath>
      <w:r w:rsidRPr="00207E35">
        <w:rPr>
          <w:rFonts w:eastAsiaTheme="minorEastAsia"/>
        </w:rPr>
        <w:t xml:space="preserve"> - </w:t>
      </w:r>
      <w:r w:rsidRPr="000077CD">
        <w:t>Strahl</w:t>
      </w:r>
      <w:r>
        <w:t xml:space="preserve">er: </w:t>
      </w:r>
      <m:oMath>
        <m:r>
          <w:rPr>
            <w:rFonts w:ascii="Cambria Math" w:hAnsi="Cambria Math"/>
          </w:rPr>
          <m:t>Ra-226</m:t>
        </m:r>
      </m:oMath>
      <w:r>
        <w:t xml:space="preserve">) </w:t>
      </w:r>
      <w:r w:rsidRPr="000077CD">
        <w:t xml:space="preserve">die Anzahl der </w:t>
      </w:r>
      <w:r>
        <w:br/>
      </w:r>
      <w:r w:rsidRPr="000077CD">
        <w:t xml:space="preserve">Impulse </w:t>
      </w:r>
      <w:r>
        <w:t>pro</w:t>
      </w:r>
      <w:r w:rsidRPr="000077CD">
        <w:t xml:space="preserve"> Minute</w:t>
      </w:r>
      <w:r>
        <w:t xml:space="preserve"> (60s </w:t>
      </w:r>
      <w:proofErr w:type="spellStart"/>
      <w:r>
        <w:t>Messzeit</w:t>
      </w:r>
      <w:proofErr w:type="spellEnd"/>
      <w:r>
        <w:t>)</w:t>
      </w:r>
      <w:r w:rsidRPr="000077CD">
        <w:t xml:space="preserve"> für </w:t>
      </w:r>
      <w:r>
        <w:t xml:space="preserve">alle einstellbaren </w:t>
      </w:r>
      <w:r w:rsidRPr="000077CD">
        <w:t>Winkel.</w:t>
      </w:r>
      <w:r>
        <w:t xml:space="preserve"> </w:t>
      </w:r>
    </w:p>
    <w:p w14:paraId="0FE00940" w14:textId="77777777" w:rsidR="00CF5FBB" w:rsidRDefault="00CF5FBB" w:rsidP="00CF5FBB">
      <w:pPr>
        <w:pStyle w:val="Listenabsatz"/>
        <w:numPr>
          <w:ilvl w:val="0"/>
          <w:numId w:val="29"/>
        </w:numPr>
      </w:pPr>
      <w:r>
        <w:t xml:space="preserve">Bei Americium den Kollimator mit der Bezeichnung 21 in den Strahlengang einfügen. Die Kappe des Zählrohrs auf den </w:t>
      </w:r>
      <w:r w:rsidRPr="00EF7AFD">
        <w:rPr>
          <w:color w:val="FF0000"/>
        </w:rPr>
        <w:t>Abstand 2cm</w:t>
      </w:r>
      <w:r>
        <w:t xml:space="preserve"> einstellen.</w:t>
      </w:r>
    </w:p>
    <w:p w14:paraId="20CFA6CE" w14:textId="79C21C21" w:rsidR="00CF5FBB" w:rsidRPr="00207E35" w:rsidRDefault="00CF5FBB" w:rsidP="00FD621B">
      <w:pPr>
        <w:pStyle w:val="Listenabsatz"/>
        <w:numPr>
          <w:ilvl w:val="0"/>
          <w:numId w:val="29"/>
        </w:numPr>
      </w:pPr>
      <w:r>
        <w:t xml:space="preserve"> Bei Radium den Kollimator mit der Bezeichnung 14 sowie ein Blatt Papier in den Strahlengang einfügen. Die Kappe des Zählrohrs auf den </w:t>
      </w:r>
      <w:r w:rsidRPr="00EF7AFD">
        <w:rPr>
          <w:color w:val="FF0000"/>
        </w:rPr>
        <w:t xml:space="preserve">Abstand 5cm </w:t>
      </w:r>
      <w:r>
        <w:t>einstellen.</w:t>
      </w:r>
      <w:r w:rsidR="00FD621B" w:rsidRPr="00FD621B">
        <w:t xml:space="preserve"> </w:t>
      </w:r>
      <w:r w:rsidR="00FD621B">
        <w:t>Das eingravierte T von TY-935 auf dem Strahler zeigt nach oben.</w:t>
      </w:r>
    </w:p>
    <w:p w14:paraId="593EFC69" w14:textId="77777777" w:rsidR="00CF5FBB" w:rsidRDefault="00CF5FBB" w:rsidP="00B07023">
      <w:pPr>
        <w:pStyle w:val="Listenabsatz"/>
        <w:numPr>
          <w:ilvl w:val="0"/>
          <w:numId w:val="35"/>
        </w:numPr>
      </w:pPr>
      <w:r w:rsidRPr="0036700B">
        <w:rPr>
          <w:b/>
        </w:rPr>
        <w:t>Messung mit Magnet</w:t>
      </w:r>
      <w:r w:rsidRPr="0036700B">
        <w:rPr>
          <w:b/>
        </w:rPr>
        <w:br/>
      </w:r>
      <w:proofErr w:type="gramStart"/>
      <w:r>
        <w:t>Wiederholt</w:t>
      </w:r>
      <w:proofErr w:type="gramEnd"/>
      <w:r>
        <w:t xml:space="preserve"> die Messung </w:t>
      </w:r>
      <w:r w:rsidRPr="000077CD">
        <w:t>für jedes Präparat</w:t>
      </w:r>
      <w:r>
        <w:t xml:space="preserve"> mit montierten Magneten</w:t>
      </w:r>
      <w:r w:rsidRPr="000077CD">
        <w:t>.</w:t>
      </w:r>
      <w:r>
        <w:t xml:space="preserve"> </w:t>
      </w:r>
    </w:p>
    <w:p w14:paraId="60661E3C" w14:textId="77777777" w:rsidR="00CF5FBB" w:rsidRDefault="00CF5FBB" w:rsidP="00B07023">
      <w:pPr>
        <w:pStyle w:val="Listenabsatz"/>
        <w:numPr>
          <w:ilvl w:val="0"/>
          <w:numId w:val="35"/>
        </w:numPr>
      </w:pPr>
      <w:r w:rsidRPr="0036700B">
        <w:rPr>
          <w:b/>
        </w:rPr>
        <w:t>Diagramm zeichnen</w:t>
      </w:r>
      <w:r w:rsidRPr="0036700B">
        <w:rPr>
          <w:b/>
        </w:rPr>
        <w:br/>
      </w:r>
      <w:r>
        <w:t>Trage die Messwerte in die vorgegebenen Diagramme ein. Verwende dabei für jedes Präparat eine andere Farbe.</w:t>
      </w:r>
    </w:p>
    <w:p w14:paraId="48A2D8AF" w14:textId="77777777" w:rsidR="00CF5FBB" w:rsidRDefault="00CF5FBB" w:rsidP="00B07023">
      <w:pPr>
        <w:pStyle w:val="Listenabsatz"/>
        <w:numPr>
          <w:ilvl w:val="0"/>
          <w:numId w:val="35"/>
        </w:numPr>
      </w:pPr>
      <w:r w:rsidRPr="0036700B">
        <w:rPr>
          <w:b/>
        </w:rPr>
        <w:t>Untersuche das Magnetfeld</w:t>
      </w:r>
      <w:r w:rsidRPr="0036700B">
        <w:rPr>
          <w:b/>
        </w:rPr>
        <w:br/>
      </w:r>
      <w:proofErr w:type="gramStart"/>
      <w:r>
        <w:t>Finde</w:t>
      </w:r>
      <w:proofErr w:type="gramEnd"/>
      <w:r>
        <w:t xml:space="preserve"> mit Hilfe des Kompasses </w:t>
      </w:r>
      <w:proofErr w:type="gramStart"/>
      <w:r>
        <w:t>heraus</w:t>
      </w:r>
      <w:proofErr w:type="gramEnd"/>
      <w:r>
        <w:t xml:space="preserve"> w</w:t>
      </w:r>
      <w:r w:rsidRPr="000077CD">
        <w:t xml:space="preserve">ohin das Magnetfeld </w:t>
      </w:r>
      <w:r>
        <w:t>zwischen den</w:t>
      </w:r>
      <w:r w:rsidRPr="000077CD">
        <w:t xml:space="preserve"> Magnete</w:t>
      </w:r>
      <w:r>
        <w:t>n zeigt, n</w:t>
      </w:r>
      <w:r w:rsidRPr="000077CD">
        <w:t>ach oben oder nach unten?</w:t>
      </w:r>
    </w:p>
    <w:p w14:paraId="2A5F9934" w14:textId="77777777" w:rsidR="00CF5FBB" w:rsidRDefault="00CF5FBB" w:rsidP="00B07023">
      <w:pPr>
        <w:pStyle w:val="Listenabsatz"/>
        <w:numPr>
          <w:ilvl w:val="0"/>
          <w:numId w:val="35"/>
        </w:numPr>
      </w:pPr>
      <w:r w:rsidRPr="0036700B">
        <w:rPr>
          <w:b/>
        </w:rPr>
        <w:t>Analyse</w:t>
      </w:r>
      <w:r w:rsidRPr="0036700B">
        <w:rPr>
          <w:b/>
        </w:rPr>
        <w:br/>
      </w:r>
      <w:proofErr w:type="gramStart"/>
      <w:r w:rsidRPr="000077CD">
        <w:t>Erinnert</w:t>
      </w:r>
      <w:proofErr w:type="gramEnd"/>
      <w:r>
        <w:t xml:space="preserve"> </w:t>
      </w:r>
      <w:r w:rsidRPr="000077CD">
        <w:t>euch (ggf. nachschlagen):</w:t>
      </w:r>
      <w:r>
        <w:t xml:space="preserve"> </w:t>
      </w:r>
      <w:r w:rsidRPr="000077CD">
        <w:t>Was ist die L</w:t>
      </w:r>
      <w:r>
        <w:t>orentz-</w:t>
      </w:r>
      <w:r w:rsidRPr="000077CD">
        <w:t xml:space="preserve">Kraft? </w:t>
      </w:r>
      <w:r>
        <w:t>Erklärt</w:t>
      </w:r>
      <w:r w:rsidRPr="000077CD">
        <w:t xml:space="preserve"> </w:t>
      </w:r>
      <w:r>
        <w:t xml:space="preserve">damit </w:t>
      </w:r>
      <w:r w:rsidRPr="000077CD">
        <w:t>eure Messergebnisse</w:t>
      </w:r>
      <w:r>
        <w:t xml:space="preserve">. Beachtet dabei, dass </w:t>
      </w:r>
      <m:oMath>
        <m:r>
          <w:rPr>
            <w:rFonts w:ascii="Cambria Math" w:hAnsi="Cambria Math"/>
          </w:rPr>
          <m:t>α</m:t>
        </m:r>
      </m:oMath>
      <w:r w:rsidRPr="000077CD">
        <w:t>-Strahlung positiv</w:t>
      </w:r>
      <w:r>
        <w:t>,</w:t>
      </w:r>
      <w:r w:rsidRPr="000077CD">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0077CD">
        <w:t>-Strahlung</w:t>
      </w:r>
      <w:r>
        <w:t xml:space="preserve"> </w:t>
      </w:r>
      <w:r w:rsidRPr="000077CD">
        <w:t>negativ</w:t>
      </w:r>
      <w:r>
        <w:t xml:space="preserve"> und </w:t>
      </w:r>
      <m:oMath>
        <m:r>
          <w:rPr>
            <w:rFonts w:ascii="Cambria Math" w:hAnsi="Cambria Math"/>
          </w:rPr>
          <m:t>γ</m:t>
        </m:r>
      </m:oMath>
      <w:r>
        <w:t>-</w:t>
      </w:r>
      <w:r w:rsidRPr="000077CD">
        <w:t xml:space="preserve">Strahlung ungeladen </w:t>
      </w:r>
      <w:r>
        <w:t>ist</w:t>
      </w:r>
      <w:r w:rsidRPr="000077CD">
        <w:t>.</w:t>
      </w:r>
    </w:p>
    <w:p w14:paraId="30851B63" w14:textId="60E8137C" w:rsidR="00CF5FBB" w:rsidRDefault="00CF5FBB" w:rsidP="007F3A87">
      <w:pPr>
        <w:pStyle w:val="Listenabsatz"/>
        <w:numPr>
          <w:ilvl w:val="0"/>
          <w:numId w:val="35"/>
        </w:numPr>
      </w:pPr>
      <w:r w:rsidRPr="00FD621B">
        <w:rPr>
          <w:b/>
        </w:rPr>
        <w:t>Bonus (inkl. Recherche):</w:t>
      </w:r>
      <w:r w:rsidRPr="000077CD">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FD621B">
        <w:rPr>
          <w:rFonts w:eastAsiaTheme="minorEastAsia"/>
        </w:rPr>
        <w:t xml:space="preserve"> </w:t>
      </w:r>
      <w:r w:rsidRPr="000077CD">
        <w:t>-</w:t>
      </w:r>
      <w:r>
        <w:t xml:space="preserve"> </w:t>
      </w:r>
      <w:r w:rsidRPr="000077CD">
        <w:t>Strahlung ist auch positiv geladen und wird deshalb zur</w:t>
      </w:r>
      <w:r>
        <w:t xml:space="preserve"> </w:t>
      </w:r>
      <w:r w:rsidRPr="000077CD">
        <w:t xml:space="preserve">gleichen Seite abgelenkt, wie </w:t>
      </w:r>
      <m:oMath>
        <m:r>
          <w:rPr>
            <w:rFonts w:ascii="Cambria Math" w:hAnsi="Cambria Math"/>
          </w:rPr>
          <m:t>α</m:t>
        </m:r>
      </m:oMath>
      <w:r w:rsidRPr="00FD621B">
        <w:rPr>
          <w:rFonts w:eastAsiaTheme="minorEastAsia"/>
        </w:rPr>
        <w:t xml:space="preserve"> - </w:t>
      </w:r>
      <w:r w:rsidRPr="000077CD">
        <w:t xml:space="preserve">Strahlung.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FD621B">
        <w:rPr>
          <w:rFonts w:eastAsiaTheme="minorEastAsia"/>
        </w:rPr>
        <w:t xml:space="preserve"> </w:t>
      </w:r>
      <w:r w:rsidRPr="000077CD">
        <w:t>-</w:t>
      </w:r>
      <w:r>
        <w:t xml:space="preserve"> </w:t>
      </w:r>
      <w:r w:rsidRPr="000077CD">
        <w:t>Strahlung hat aber eine erheblich kleinere</w:t>
      </w:r>
      <w:r>
        <w:t xml:space="preserve"> </w:t>
      </w:r>
      <w:r w:rsidRPr="000077CD">
        <w:t>Masse (</w:t>
      </w:r>
      <m:oMath>
        <m:r>
          <w:rPr>
            <w:rFonts w:ascii="Cambria Math" w:hAnsi="Cambria Math"/>
          </w:rPr>
          <m:t>α</m:t>
        </m:r>
      </m:oMath>
      <w:r w:rsidRPr="00FD621B">
        <w:rPr>
          <w:rFonts w:eastAsiaTheme="minorEastAsia"/>
        </w:rPr>
        <w:t xml:space="preserve"> - </w:t>
      </w:r>
      <w:r w:rsidRPr="000077CD">
        <w:t>Strahlung ist etwa 7300mal so schwer). Kann man die beiden Strahlungsarten</w:t>
      </w:r>
      <w:r>
        <w:t xml:space="preserve"> </w:t>
      </w:r>
      <w:r w:rsidRPr="000077CD">
        <w:t>trotzdem mit Hilfe eines Magnetfelds voneinander unterscheiden?</w:t>
      </w:r>
      <w:r>
        <w:br w:type="page"/>
      </w:r>
    </w:p>
    <w:p w14:paraId="7D7860FB" w14:textId="77777777" w:rsidR="00CF5FBB" w:rsidRDefault="00CF5FBB" w:rsidP="00CF5FBB">
      <w:pPr>
        <w:pStyle w:val="berschrift2"/>
      </w:pPr>
      <w:r>
        <w:lastRenderedPageBreak/>
        <w:t>Auswertung</w:t>
      </w:r>
    </w:p>
    <w:p w14:paraId="0E2D69FC" w14:textId="77777777" w:rsidR="00CF5FBB" w:rsidRPr="00E33AE8" w:rsidRDefault="00CF5FBB" w:rsidP="00B07023">
      <w:pPr>
        <w:pStyle w:val="Listenabsatz"/>
        <w:numPr>
          <w:ilvl w:val="0"/>
          <w:numId w:val="36"/>
        </w:numPr>
        <w:spacing w:before="120" w:after="120"/>
        <w:rPr>
          <w:b/>
        </w:rPr>
      </w:pPr>
      <w:r w:rsidRPr="00E33AE8">
        <w:rPr>
          <w:b/>
        </w:rPr>
        <w:t>Messung ohne Magnet (</w:t>
      </w:r>
      <w:r>
        <w:rPr>
          <w:b/>
        </w:rPr>
        <w:t>Zählrate für 60s</w:t>
      </w:r>
      <w:r w:rsidRPr="00E33AE8">
        <w:rPr>
          <w:b/>
        </w:rPr>
        <w:t>)</w:t>
      </w:r>
    </w:p>
    <w:tbl>
      <w:tblPr>
        <w:tblStyle w:val="Gitternetztabelle1hell"/>
        <w:tblW w:w="9922" w:type="dxa"/>
        <w:tblLook w:val="0420" w:firstRow="1" w:lastRow="0" w:firstColumn="0" w:lastColumn="0" w:noHBand="0" w:noVBand="1"/>
      </w:tblPr>
      <w:tblGrid>
        <w:gridCol w:w="1984"/>
        <w:gridCol w:w="1134"/>
        <w:gridCol w:w="1134"/>
        <w:gridCol w:w="1134"/>
        <w:gridCol w:w="1134"/>
        <w:gridCol w:w="1134"/>
        <w:gridCol w:w="1134"/>
        <w:gridCol w:w="1134"/>
      </w:tblGrid>
      <w:tr w:rsidR="00CF5FBB" w14:paraId="13169A40"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984" w:type="dxa"/>
          </w:tcPr>
          <w:p w14:paraId="7F479221" w14:textId="77777777" w:rsidR="00CF5FBB" w:rsidRDefault="00CF5FBB" w:rsidP="00973647">
            <w:pPr>
              <w:spacing w:before="120" w:after="120"/>
              <w:jc w:val="center"/>
            </w:pPr>
            <w:r>
              <w:t>Präparat</w:t>
            </w:r>
          </w:p>
        </w:tc>
        <w:tc>
          <w:tcPr>
            <w:tcW w:w="1134" w:type="dxa"/>
          </w:tcPr>
          <w:p w14:paraId="77BDF4EB" w14:textId="77777777" w:rsidR="00CF5FBB" w:rsidRPr="00D97A57" w:rsidRDefault="00CF5FBB" w:rsidP="00973647">
            <w:pPr>
              <w:pStyle w:val="Listenabsatz"/>
              <w:spacing w:before="120" w:after="120"/>
              <w:ind w:left="0"/>
              <w:jc w:val="center"/>
            </w:pPr>
            <w:r>
              <w:t>-45°</w:t>
            </w:r>
          </w:p>
        </w:tc>
        <w:tc>
          <w:tcPr>
            <w:tcW w:w="1134" w:type="dxa"/>
          </w:tcPr>
          <w:p w14:paraId="4D69E22B" w14:textId="77777777" w:rsidR="00CF5FBB" w:rsidRDefault="00CF5FBB" w:rsidP="00973647">
            <w:pPr>
              <w:spacing w:before="120" w:after="120"/>
              <w:jc w:val="center"/>
            </w:pPr>
            <w:r>
              <w:t>-30°</w:t>
            </w:r>
          </w:p>
        </w:tc>
        <w:tc>
          <w:tcPr>
            <w:tcW w:w="1134" w:type="dxa"/>
          </w:tcPr>
          <w:p w14:paraId="72165CC4" w14:textId="77777777" w:rsidR="00CF5FBB" w:rsidRDefault="00CF5FBB" w:rsidP="00973647">
            <w:pPr>
              <w:spacing w:before="120" w:after="120"/>
              <w:jc w:val="center"/>
            </w:pPr>
            <w:r>
              <w:t>-15°</w:t>
            </w:r>
          </w:p>
        </w:tc>
        <w:tc>
          <w:tcPr>
            <w:tcW w:w="1134" w:type="dxa"/>
          </w:tcPr>
          <w:p w14:paraId="5EF1C08A" w14:textId="77777777" w:rsidR="00CF5FBB" w:rsidRDefault="00CF5FBB" w:rsidP="00973647">
            <w:pPr>
              <w:spacing w:before="120" w:after="120"/>
              <w:jc w:val="center"/>
            </w:pPr>
            <w:r>
              <w:t>0°</w:t>
            </w:r>
          </w:p>
        </w:tc>
        <w:tc>
          <w:tcPr>
            <w:tcW w:w="1134" w:type="dxa"/>
          </w:tcPr>
          <w:p w14:paraId="7B74595A" w14:textId="77777777" w:rsidR="00CF5FBB" w:rsidRDefault="00CF5FBB" w:rsidP="00973647">
            <w:pPr>
              <w:spacing w:before="120" w:after="120"/>
              <w:jc w:val="center"/>
            </w:pPr>
            <w:r>
              <w:t>15°</w:t>
            </w:r>
          </w:p>
        </w:tc>
        <w:tc>
          <w:tcPr>
            <w:tcW w:w="1134" w:type="dxa"/>
          </w:tcPr>
          <w:p w14:paraId="3994CF20" w14:textId="77777777" w:rsidR="00CF5FBB" w:rsidRDefault="00CF5FBB" w:rsidP="00973647">
            <w:pPr>
              <w:spacing w:before="120" w:after="120"/>
              <w:jc w:val="center"/>
            </w:pPr>
            <w:r>
              <w:t>30°</w:t>
            </w:r>
          </w:p>
        </w:tc>
        <w:tc>
          <w:tcPr>
            <w:tcW w:w="1134" w:type="dxa"/>
          </w:tcPr>
          <w:p w14:paraId="1CDADB2A" w14:textId="77777777" w:rsidR="00CF5FBB" w:rsidRDefault="00CF5FBB" w:rsidP="00973647">
            <w:pPr>
              <w:spacing w:before="120" w:after="120"/>
              <w:jc w:val="center"/>
            </w:pPr>
            <w:r>
              <w:t>45°</w:t>
            </w:r>
          </w:p>
        </w:tc>
      </w:tr>
      <w:tr w:rsidR="00CF5FBB" w14:paraId="08BF8CDF" w14:textId="77777777" w:rsidTr="00973647">
        <w:trPr>
          <w:trHeight w:val="340"/>
        </w:trPr>
        <w:tc>
          <w:tcPr>
            <w:tcW w:w="1984" w:type="dxa"/>
          </w:tcPr>
          <w:p w14:paraId="6528415F" w14:textId="77777777" w:rsidR="00CF5FBB" w:rsidRPr="00B55BEB" w:rsidRDefault="00CF5FBB" w:rsidP="00973647">
            <w:pPr>
              <w:spacing w:before="120" w:after="120"/>
              <w:jc w:val="center"/>
            </w:pPr>
            <m:oMath>
              <m:r>
                <w:rPr>
                  <w:rFonts w:ascii="Cambria Math" w:hAnsi="Cambria Math"/>
                </w:rPr>
                <m:t xml:space="preserve">Am-241 </m:t>
              </m:r>
              <m:d>
                <m:dPr>
                  <m:ctrlPr>
                    <w:rPr>
                      <w:rFonts w:ascii="Cambria Math" w:eastAsiaTheme="minorEastAsia" w:hAnsi="Cambria Math"/>
                      <w:i/>
                    </w:rPr>
                  </m:ctrlPr>
                </m:dPr>
                <m:e>
                  <m:r>
                    <w:rPr>
                      <w:rFonts w:ascii="Cambria Math" w:eastAsiaTheme="minorEastAsia" w:hAnsi="Cambria Math"/>
                    </w:rPr>
                    <m:t>α</m:t>
                  </m:r>
                </m:e>
              </m:d>
            </m:oMath>
            <w:r>
              <w:rPr>
                <w:rFonts w:eastAsiaTheme="minorEastAsia"/>
              </w:rPr>
              <w:t xml:space="preserve"> </w:t>
            </w:r>
          </w:p>
        </w:tc>
        <w:tc>
          <w:tcPr>
            <w:tcW w:w="1134" w:type="dxa"/>
            <w:vAlign w:val="bottom"/>
          </w:tcPr>
          <w:p w14:paraId="5460B539" w14:textId="15442F5F" w:rsidR="00CF5FBB" w:rsidRDefault="00CF5FBB" w:rsidP="00973647">
            <w:pPr>
              <w:spacing w:before="120" w:after="120"/>
              <w:jc w:val="center"/>
            </w:pPr>
          </w:p>
        </w:tc>
        <w:tc>
          <w:tcPr>
            <w:tcW w:w="1134" w:type="dxa"/>
            <w:vAlign w:val="bottom"/>
          </w:tcPr>
          <w:p w14:paraId="1D153223" w14:textId="0FDFBC36" w:rsidR="00CF5FBB" w:rsidRDefault="00CF5FBB" w:rsidP="00973647">
            <w:pPr>
              <w:spacing w:before="120" w:after="120"/>
              <w:jc w:val="center"/>
            </w:pPr>
          </w:p>
        </w:tc>
        <w:tc>
          <w:tcPr>
            <w:tcW w:w="1134" w:type="dxa"/>
            <w:vAlign w:val="bottom"/>
          </w:tcPr>
          <w:p w14:paraId="513127CE" w14:textId="7D786C4D" w:rsidR="00CF5FBB" w:rsidRDefault="00CF5FBB" w:rsidP="00973647">
            <w:pPr>
              <w:spacing w:before="120" w:after="120"/>
              <w:jc w:val="center"/>
            </w:pPr>
          </w:p>
        </w:tc>
        <w:tc>
          <w:tcPr>
            <w:tcW w:w="1134" w:type="dxa"/>
            <w:vAlign w:val="bottom"/>
          </w:tcPr>
          <w:p w14:paraId="65D0E16D" w14:textId="120C507C" w:rsidR="00CF5FBB" w:rsidRDefault="00CF5FBB" w:rsidP="00973647">
            <w:pPr>
              <w:spacing w:before="120" w:after="120"/>
              <w:jc w:val="center"/>
            </w:pPr>
          </w:p>
        </w:tc>
        <w:tc>
          <w:tcPr>
            <w:tcW w:w="1134" w:type="dxa"/>
            <w:vAlign w:val="bottom"/>
          </w:tcPr>
          <w:p w14:paraId="1964F967" w14:textId="76FE3A37" w:rsidR="00CF5FBB" w:rsidRDefault="00CF5FBB" w:rsidP="00973647">
            <w:pPr>
              <w:spacing w:before="120" w:after="120"/>
              <w:jc w:val="center"/>
            </w:pPr>
          </w:p>
        </w:tc>
        <w:tc>
          <w:tcPr>
            <w:tcW w:w="1134" w:type="dxa"/>
            <w:vAlign w:val="bottom"/>
          </w:tcPr>
          <w:p w14:paraId="51C09FFC" w14:textId="60AD64BB" w:rsidR="00CF5FBB" w:rsidRDefault="00CF5FBB" w:rsidP="00973647">
            <w:pPr>
              <w:spacing w:before="120" w:after="120"/>
              <w:jc w:val="center"/>
            </w:pPr>
          </w:p>
        </w:tc>
        <w:tc>
          <w:tcPr>
            <w:tcW w:w="1134" w:type="dxa"/>
            <w:vAlign w:val="bottom"/>
          </w:tcPr>
          <w:p w14:paraId="65C66FE5" w14:textId="01E2463E" w:rsidR="00CF5FBB" w:rsidRDefault="00CF5FBB" w:rsidP="00973647">
            <w:pPr>
              <w:spacing w:before="120" w:after="120"/>
              <w:jc w:val="center"/>
            </w:pPr>
          </w:p>
        </w:tc>
      </w:tr>
      <w:tr w:rsidR="00CF5FBB" w14:paraId="1ACBC4B7" w14:textId="77777777" w:rsidTr="00973647">
        <w:trPr>
          <w:trHeight w:val="340"/>
        </w:trPr>
        <w:tc>
          <w:tcPr>
            <w:tcW w:w="1984" w:type="dxa"/>
          </w:tcPr>
          <w:p w14:paraId="378BF0F9" w14:textId="77777777" w:rsidR="00CF5FBB" w:rsidRPr="00B55BEB" w:rsidRDefault="00CF5FBB" w:rsidP="00973647">
            <w:pPr>
              <w:spacing w:before="120" w:after="120"/>
              <w:jc w:val="center"/>
            </w:pPr>
            <m:oMathPara>
              <m:oMath>
                <m:r>
                  <w:rPr>
                    <w:rFonts w:ascii="Cambria Math" w:hAnsi="Cambria Math"/>
                  </w:rPr>
                  <m:t xml:space="preserve">Ra-226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e>
                </m:d>
              </m:oMath>
            </m:oMathPara>
          </w:p>
        </w:tc>
        <w:tc>
          <w:tcPr>
            <w:tcW w:w="1134" w:type="dxa"/>
            <w:vAlign w:val="bottom"/>
          </w:tcPr>
          <w:p w14:paraId="0EA84F82" w14:textId="06210CB4" w:rsidR="00CF5FBB" w:rsidRDefault="00CF5FBB" w:rsidP="00973647">
            <w:pPr>
              <w:spacing w:before="120" w:after="120"/>
              <w:jc w:val="center"/>
            </w:pPr>
          </w:p>
        </w:tc>
        <w:tc>
          <w:tcPr>
            <w:tcW w:w="1134" w:type="dxa"/>
            <w:vAlign w:val="bottom"/>
          </w:tcPr>
          <w:p w14:paraId="69FEF9E7" w14:textId="7B444BE8" w:rsidR="00CF5FBB" w:rsidRDefault="00CF5FBB" w:rsidP="00973647">
            <w:pPr>
              <w:spacing w:before="120" w:after="120"/>
              <w:jc w:val="center"/>
            </w:pPr>
          </w:p>
        </w:tc>
        <w:tc>
          <w:tcPr>
            <w:tcW w:w="1134" w:type="dxa"/>
            <w:vAlign w:val="bottom"/>
          </w:tcPr>
          <w:p w14:paraId="75C5FE4A" w14:textId="685E0DCC" w:rsidR="00CF5FBB" w:rsidRDefault="00CF5FBB" w:rsidP="00973647">
            <w:pPr>
              <w:spacing w:before="120" w:after="120"/>
              <w:jc w:val="center"/>
            </w:pPr>
          </w:p>
        </w:tc>
        <w:tc>
          <w:tcPr>
            <w:tcW w:w="1134" w:type="dxa"/>
            <w:vAlign w:val="bottom"/>
          </w:tcPr>
          <w:p w14:paraId="47B941E3" w14:textId="74C944B7" w:rsidR="00CF5FBB" w:rsidRDefault="00CF5FBB" w:rsidP="00973647">
            <w:pPr>
              <w:spacing w:before="120" w:after="120"/>
              <w:jc w:val="center"/>
            </w:pPr>
          </w:p>
        </w:tc>
        <w:tc>
          <w:tcPr>
            <w:tcW w:w="1134" w:type="dxa"/>
            <w:vAlign w:val="bottom"/>
          </w:tcPr>
          <w:p w14:paraId="2921759C" w14:textId="47E9F0D7" w:rsidR="00CF5FBB" w:rsidRDefault="00CF5FBB" w:rsidP="00973647">
            <w:pPr>
              <w:spacing w:before="120" w:after="120"/>
              <w:jc w:val="center"/>
            </w:pPr>
          </w:p>
        </w:tc>
        <w:tc>
          <w:tcPr>
            <w:tcW w:w="1134" w:type="dxa"/>
            <w:vAlign w:val="bottom"/>
          </w:tcPr>
          <w:p w14:paraId="03A9BAD7" w14:textId="115D6B4C" w:rsidR="00CF5FBB" w:rsidRDefault="00CF5FBB" w:rsidP="00973647">
            <w:pPr>
              <w:spacing w:before="120" w:after="120"/>
              <w:jc w:val="center"/>
            </w:pPr>
          </w:p>
        </w:tc>
        <w:tc>
          <w:tcPr>
            <w:tcW w:w="1134" w:type="dxa"/>
            <w:vAlign w:val="bottom"/>
          </w:tcPr>
          <w:p w14:paraId="2171836E" w14:textId="73DA1B7C" w:rsidR="00CF5FBB" w:rsidRDefault="00CF5FBB" w:rsidP="00973647">
            <w:pPr>
              <w:spacing w:before="120" w:after="120"/>
              <w:jc w:val="center"/>
            </w:pPr>
          </w:p>
        </w:tc>
      </w:tr>
    </w:tbl>
    <w:p w14:paraId="16466B56" w14:textId="77777777" w:rsidR="00CF5FBB" w:rsidRPr="00E33AE8" w:rsidRDefault="00CF5FBB" w:rsidP="00B07023">
      <w:pPr>
        <w:pStyle w:val="Listenabsatz"/>
        <w:numPr>
          <w:ilvl w:val="0"/>
          <w:numId w:val="36"/>
        </w:numPr>
        <w:spacing w:before="120" w:after="120"/>
        <w:rPr>
          <w:b/>
        </w:rPr>
      </w:pPr>
      <w:r w:rsidRPr="00E33AE8">
        <w:rPr>
          <w:b/>
        </w:rPr>
        <w:t>Messung mit Magnet (</w:t>
      </w:r>
      <w:r>
        <w:rPr>
          <w:b/>
        </w:rPr>
        <w:t>Zählrate für 60s</w:t>
      </w:r>
      <w:r w:rsidRPr="00E33AE8">
        <w:rPr>
          <w:b/>
        </w:rPr>
        <w:t>)</w:t>
      </w:r>
    </w:p>
    <w:tbl>
      <w:tblPr>
        <w:tblStyle w:val="Gitternetztabelle1hell"/>
        <w:tblW w:w="9922" w:type="dxa"/>
        <w:tblLook w:val="0420" w:firstRow="1" w:lastRow="0" w:firstColumn="0" w:lastColumn="0" w:noHBand="0" w:noVBand="1"/>
      </w:tblPr>
      <w:tblGrid>
        <w:gridCol w:w="1984"/>
        <w:gridCol w:w="1134"/>
        <w:gridCol w:w="1134"/>
        <w:gridCol w:w="1134"/>
        <w:gridCol w:w="1134"/>
        <w:gridCol w:w="1134"/>
        <w:gridCol w:w="1134"/>
        <w:gridCol w:w="1134"/>
      </w:tblGrid>
      <w:tr w:rsidR="00CF5FBB" w14:paraId="2B17D701"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984" w:type="dxa"/>
          </w:tcPr>
          <w:p w14:paraId="26908754" w14:textId="77777777" w:rsidR="00CF5FBB" w:rsidRDefault="00CF5FBB" w:rsidP="00973647">
            <w:pPr>
              <w:spacing w:before="120" w:after="120"/>
              <w:jc w:val="center"/>
            </w:pPr>
            <w:r>
              <w:t>Präparat</w:t>
            </w:r>
          </w:p>
        </w:tc>
        <w:tc>
          <w:tcPr>
            <w:tcW w:w="1134" w:type="dxa"/>
          </w:tcPr>
          <w:p w14:paraId="11A46721" w14:textId="77777777" w:rsidR="00CF5FBB" w:rsidRPr="00D97A57" w:rsidRDefault="00CF5FBB" w:rsidP="00973647">
            <w:pPr>
              <w:pStyle w:val="Listenabsatz"/>
              <w:spacing w:before="120" w:after="120"/>
              <w:ind w:left="0"/>
              <w:jc w:val="center"/>
            </w:pPr>
            <w:r>
              <w:t>-45°</w:t>
            </w:r>
          </w:p>
        </w:tc>
        <w:tc>
          <w:tcPr>
            <w:tcW w:w="1134" w:type="dxa"/>
          </w:tcPr>
          <w:p w14:paraId="6B1506A5" w14:textId="77777777" w:rsidR="00CF5FBB" w:rsidRDefault="00CF5FBB" w:rsidP="00973647">
            <w:pPr>
              <w:spacing w:before="120" w:after="120"/>
              <w:jc w:val="center"/>
            </w:pPr>
            <w:r>
              <w:t>-30°</w:t>
            </w:r>
          </w:p>
        </w:tc>
        <w:tc>
          <w:tcPr>
            <w:tcW w:w="1134" w:type="dxa"/>
          </w:tcPr>
          <w:p w14:paraId="20ACE7D9" w14:textId="77777777" w:rsidR="00CF5FBB" w:rsidRDefault="00CF5FBB" w:rsidP="00973647">
            <w:pPr>
              <w:spacing w:before="120" w:after="120"/>
              <w:jc w:val="center"/>
            </w:pPr>
            <w:r>
              <w:t>-15°</w:t>
            </w:r>
          </w:p>
        </w:tc>
        <w:tc>
          <w:tcPr>
            <w:tcW w:w="1134" w:type="dxa"/>
          </w:tcPr>
          <w:p w14:paraId="244725B5" w14:textId="77777777" w:rsidR="00CF5FBB" w:rsidRDefault="00CF5FBB" w:rsidP="00973647">
            <w:pPr>
              <w:spacing w:before="120" w:after="120"/>
              <w:jc w:val="center"/>
            </w:pPr>
            <w:r>
              <w:t>0°</w:t>
            </w:r>
          </w:p>
        </w:tc>
        <w:tc>
          <w:tcPr>
            <w:tcW w:w="1134" w:type="dxa"/>
          </w:tcPr>
          <w:p w14:paraId="587E5B3B" w14:textId="77777777" w:rsidR="00CF5FBB" w:rsidRDefault="00CF5FBB" w:rsidP="00973647">
            <w:pPr>
              <w:spacing w:before="120" w:after="120"/>
              <w:jc w:val="center"/>
            </w:pPr>
            <w:r>
              <w:t>15°</w:t>
            </w:r>
          </w:p>
        </w:tc>
        <w:tc>
          <w:tcPr>
            <w:tcW w:w="1134" w:type="dxa"/>
          </w:tcPr>
          <w:p w14:paraId="027ED568" w14:textId="77777777" w:rsidR="00CF5FBB" w:rsidRDefault="00CF5FBB" w:rsidP="00973647">
            <w:pPr>
              <w:spacing w:before="120" w:after="120"/>
              <w:jc w:val="center"/>
            </w:pPr>
            <w:r>
              <w:t>30°</w:t>
            </w:r>
          </w:p>
        </w:tc>
        <w:tc>
          <w:tcPr>
            <w:tcW w:w="1134" w:type="dxa"/>
          </w:tcPr>
          <w:p w14:paraId="56CDAAA1" w14:textId="77777777" w:rsidR="00CF5FBB" w:rsidRDefault="00CF5FBB" w:rsidP="00973647">
            <w:pPr>
              <w:spacing w:before="120" w:after="120"/>
              <w:jc w:val="center"/>
            </w:pPr>
            <w:r>
              <w:t>45°</w:t>
            </w:r>
          </w:p>
        </w:tc>
      </w:tr>
      <w:tr w:rsidR="00CF5FBB" w14:paraId="7035F6BD" w14:textId="77777777" w:rsidTr="00973647">
        <w:trPr>
          <w:trHeight w:val="340"/>
        </w:trPr>
        <w:tc>
          <w:tcPr>
            <w:tcW w:w="1984" w:type="dxa"/>
          </w:tcPr>
          <w:p w14:paraId="4CA01D26" w14:textId="77777777" w:rsidR="00CF5FBB" w:rsidRDefault="00CF5FBB" w:rsidP="00973647">
            <w:pPr>
              <w:spacing w:before="120" w:after="120"/>
              <w:jc w:val="center"/>
            </w:pPr>
            <m:oMath>
              <m:r>
                <w:rPr>
                  <w:rFonts w:ascii="Cambria Math" w:hAnsi="Cambria Math"/>
                </w:rPr>
                <m:t xml:space="preserve">Am-241 </m:t>
              </m:r>
              <m:d>
                <m:dPr>
                  <m:ctrlPr>
                    <w:rPr>
                      <w:rFonts w:ascii="Cambria Math" w:eastAsiaTheme="minorEastAsia" w:hAnsi="Cambria Math"/>
                      <w:i/>
                    </w:rPr>
                  </m:ctrlPr>
                </m:dPr>
                <m:e>
                  <m:r>
                    <w:rPr>
                      <w:rFonts w:ascii="Cambria Math" w:eastAsiaTheme="minorEastAsia" w:hAnsi="Cambria Math"/>
                    </w:rPr>
                    <m:t>α</m:t>
                  </m:r>
                </m:e>
              </m:d>
            </m:oMath>
            <w:r>
              <w:rPr>
                <w:rFonts w:eastAsiaTheme="minorEastAsia"/>
              </w:rPr>
              <w:t xml:space="preserve"> </w:t>
            </w:r>
          </w:p>
        </w:tc>
        <w:tc>
          <w:tcPr>
            <w:tcW w:w="1134" w:type="dxa"/>
            <w:vAlign w:val="bottom"/>
          </w:tcPr>
          <w:p w14:paraId="358B2833" w14:textId="2B6D3060" w:rsidR="00CF5FBB" w:rsidRDefault="00CF5FBB" w:rsidP="00973647">
            <w:pPr>
              <w:spacing w:before="120" w:after="120"/>
              <w:jc w:val="center"/>
            </w:pPr>
          </w:p>
        </w:tc>
        <w:tc>
          <w:tcPr>
            <w:tcW w:w="1134" w:type="dxa"/>
            <w:vAlign w:val="bottom"/>
          </w:tcPr>
          <w:p w14:paraId="36920DDC" w14:textId="6B11F83D" w:rsidR="00CF5FBB" w:rsidRDefault="00CF5FBB" w:rsidP="00973647">
            <w:pPr>
              <w:spacing w:before="120" w:after="120"/>
              <w:jc w:val="center"/>
            </w:pPr>
          </w:p>
        </w:tc>
        <w:tc>
          <w:tcPr>
            <w:tcW w:w="1134" w:type="dxa"/>
            <w:vAlign w:val="bottom"/>
          </w:tcPr>
          <w:p w14:paraId="1C2A88E4" w14:textId="79271307" w:rsidR="00CF5FBB" w:rsidRDefault="00CF5FBB" w:rsidP="00973647">
            <w:pPr>
              <w:spacing w:before="120" w:after="120"/>
              <w:jc w:val="center"/>
            </w:pPr>
          </w:p>
        </w:tc>
        <w:tc>
          <w:tcPr>
            <w:tcW w:w="1134" w:type="dxa"/>
            <w:vAlign w:val="bottom"/>
          </w:tcPr>
          <w:p w14:paraId="26D24FBF" w14:textId="6D0F25B9" w:rsidR="00CF5FBB" w:rsidRDefault="00CF5FBB" w:rsidP="00973647">
            <w:pPr>
              <w:spacing w:before="120" w:after="120"/>
              <w:jc w:val="center"/>
            </w:pPr>
          </w:p>
        </w:tc>
        <w:tc>
          <w:tcPr>
            <w:tcW w:w="1134" w:type="dxa"/>
            <w:vAlign w:val="bottom"/>
          </w:tcPr>
          <w:p w14:paraId="6D4A1FB6" w14:textId="60F689BE" w:rsidR="00CF5FBB" w:rsidRDefault="00CF5FBB" w:rsidP="00973647">
            <w:pPr>
              <w:spacing w:before="120" w:after="120"/>
              <w:jc w:val="center"/>
            </w:pPr>
          </w:p>
        </w:tc>
        <w:tc>
          <w:tcPr>
            <w:tcW w:w="1134" w:type="dxa"/>
            <w:vAlign w:val="bottom"/>
          </w:tcPr>
          <w:p w14:paraId="4FAF7457" w14:textId="06B17588" w:rsidR="00CF5FBB" w:rsidRDefault="00CF5FBB" w:rsidP="00973647">
            <w:pPr>
              <w:spacing w:before="120" w:after="120"/>
              <w:jc w:val="center"/>
            </w:pPr>
          </w:p>
        </w:tc>
        <w:tc>
          <w:tcPr>
            <w:tcW w:w="1134" w:type="dxa"/>
            <w:vAlign w:val="bottom"/>
          </w:tcPr>
          <w:p w14:paraId="190F04C0" w14:textId="3CF10DF6" w:rsidR="00CF5FBB" w:rsidRDefault="00CF5FBB" w:rsidP="00973647">
            <w:pPr>
              <w:spacing w:before="120" w:after="120"/>
              <w:jc w:val="center"/>
            </w:pPr>
          </w:p>
        </w:tc>
      </w:tr>
      <w:tr w:rsidR="00CF5FBB" w14:paraId="1965B74D" w14:textId="77777777" w:rsidTr="00973647">
        <w:trPr>
          <w:trHeight w:val="340"/>
        </w:trPr>
        <w:tc>
          <w:tcPr>
            <w:tcW w:w="1984" w:type="dxa"/>
          </w:tcPr>
          <w:p w14:paraId="6147AB51" w14:textId="77777777" w:rsidR="00CF5FBB" w:rsidRDefault="00CF5FBB" w:rsidP="00973647">
            <w:pPr>
              <w:spacing w:before="120" w:after="120"/>
              <w:jc w:val="center"/>
            </w:pPr>
            <m:oMathPara>
              <m:oMath>
                <m:r>
                  <w:rPr>
                    <w:rFonts w:ascii="Cambria Math" w:hAnsi="Cambria Math"/>
                  </w:rPr>
                  <m:t xml:space="preserve">Ra-226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e>
                </m:d>
              </m:oMath>
            </m:oMathPara>
          </w:p>
        </w:tc>
        <w:tc>
          <w:tcPr>
            <w:tcW w:w="1134" w:type="dxa"/>
            <w:vAlign w:val="bottom"/>
          </w:tcPr>
          <w:p w14:paraId="1584299B" w14:textId="7BDB8C54" w:rsidR="00CF5FBB" w:rsidRDefault="00CF5FBB" w:rsidP="00973647">
            <w:pPr>
              <w:spacing w:before="120" w:after="120"/>
              <w:jc w:val="center"/>
            </w:pPr>
          </w:p>
        </w:tc>
        <w:tc>
          <w:tcPr>
            <w:tcW w:w="1134" w:type="dxa"/>
            <w:vAlign w:val="bottom"/>
          </w:tcPr>
          <w:p w14:paraId="0A3CD75C" w14:textId="01BAF1D1" w:rsidR="00CF5FBB" w:rsidRDefault="00CF5FBB" w:rsidP="00973647">
            <w:pPr>
              <w:spacing w:before="120" w:after="120"/>
              <w:jc w:val="center"/>
            </w:pPr>
          </w:p>
        </w:tc>
        <w:tc>
          <w:tcPr>
            <w:tcW w:w="1134" w:type="dxa"/>
            <w:vAlign w:val="bottom"/>
          </w:tcPr>
          <w:p w14:paraId="5B1E92CD" w14:textId="34BE4071" w:rsidR="00CF5FBB" w:rsidRDefault="00CF5FBB" w:rsidP="00973647">
            <w:pPr>
              <w:spacing w:before="120" w:after="120"/>
              <w:jc w:val="center"/>
            </w:pPr>
          </w:p>
        </w:tc>
        <w:tc>
          <w:tcPr>
            <w:tcW w:w="1134" w:type="dxa"/>
            <w:vAlign w:val="bottom"/>
          </w:tcPr>
          <w:p w14:paraId="3EF2AD05" w14:textId="58B1B6CA" w:rsidR="00CF5FBB" w:rsidRDefault="00CF5FBB" w:rsidP="00973647">
            <w:pPr>
              <w:spacing w:before="120" w:after="120"/>
              <w:jc w:val="center"/>
            </w:pPr>
          </w:p>
        </w:tc>
        <w:tc>
          <w:tcPr>
            <w:tcW w:w="1134" w:type="dxa"/>
            <w:vAlign w:val="bottom"/>
          </w:tcPr>
          <w:p w14:paraId="7EE47DE4" w14:textId="01B35ADE" w:rsidR="00CF5FBB" w:rsidRDefault="00CF5FBB" w:rsidP="00973647">
            <w:pPr>
              <w:spacing w:before="120" w:after="120"/>
              <w:jc w:val="center"/>
            </w:pPr>
          </w:p>
        </w:tc>
        <w:tc>
          <w:tcPr>
            <w:tcW w:w="1134" w:type="dxa"/>
            <w:vAlign w:val="bottom"/>
          </w:tcPr>
          <w:p w14:paraId="1EBE954E" w14:textId="028D4C43" w:rsidR="00CF5FBB" w:rsidRDefault="00CF5FBB" w:rsidP="00973647">
            <w:pPr>
              <w:spacing w:before="120" w:after="120"/>
              <w:jc w:val="center"/>
            </w:pPr>
          </w:p>
        </w:tc>
        <w:tc>
          <w:tcPr>
            <w:tcW w:w="1134" w:type="dxa"/>
            <w:vAlign w:val="bottom"/>
          </w:tcPr>
          <w:p w14:paraId="1072A662" w14:textId="16E5A23A" w:rsidR="00CF5FBB" w:rsidRDefault="00CF5FBB" w:rsidP="00973647">
            <w:pPr>
              <w:spacing w:before="120" w:after="120"/>
              <w:jc w:val="center"/>
            </w:pPr>
          </w:p>
        </w:tc>
      </w:tr>
    </w:tbl>
    <w:p w14:paraId="6E35B333" w14:textId="77777777" w:rsidR="00CF5FBB" w:rsidRPr="001A72A3" w:rsidRDefault="00CF5FBB" w:rsidP="00B07023">
      <w:pPr>
        <w:pStyle w:val="Listenabsatz"/>
        <w:numPr>
          <w:ilvl w:val="0"/>
          <w:numId w:val="36"/>
        </w:numPr>
        <w:spacing w:before="120" w:after="120"/>
        <w:rPr>
          <w:b/>
        </w:rPr>
      </w:pPr>
      <w:r w:rsidRPr="001A72A3">
        <w:rPr>
          <w:b/>
        </w:rPr>
        <w:t>Diagramm</w:t>
      </w:r>
    </w:p>
    <w:p w14:paraId="1D28AE81" w14:textId="77777777" w:rsidR="00CF5FBB" w:rsidRDefault="00CF5FBB" w:rsidP="00CF5FBB">
      <w:pPr>
        <w:tabs>
          <w:tab w:val="right" w:pos="9921"/>
        </w:tabs>
        <w:spacing w:before="120" w:after="120"/>
      </w:pPr>
      <w:r>
        <w:rPr>
          <w:noProof/>
        </w:rPr>
        <w:drawing>
          <wp:inline distT="0" distB="0" distL="0" distR="0" wp14:anchorId="4A1647D3" wp14:editId="4309A77C">
            <wp:extent cx="3060000" cy="3200400"/>
            <wp:effectExtent l="0" t="0" r="7620" b="0"/>
            <wp:docPr id="123221129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ab/>
      </w:r>
      <w:r>
        <w:rPr>
          <w:noProof/>
        </w:rPr>
        <w:drawing>
          <wp:inline distT="0" distB="0" distL="0" distR="0" wp14:anchorId="29C3D8AC" wp14:editId="0C5827A0">
            <wp:extent cx="3060000" cy="3200400"/>
            <wp:effectExtent l="0" t="0" r="7620" b="0"/>
            <wp:docPr id="51907309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CBB51D2" w14:textId="77777777" w:rsidR="00CF5FBB" w:rsidRPr="001A72A3" w:rsidRDefault="00CF5FBB" w:rsidP="00B07023">
      <w:pPr>
        <w:pStyle w:val="Listenabsatz"/>
        <w:numPr>
          <w:ilvl w:val="0"/>
          <w:numId w:val="36"/>
        </w:numPr>
        <w:spacing w:before="120" w:after="120"/>
        <w:rPr>
          <w:b/>
        </w:rPr>
      </w:pPr>
      <w:r w:rsidRPr="001A72A3">
        <w:rPr>
          <w:b/>
        </w:rPr>
        <w:t>Magnetfeld</w:t>
      </w:r>
    </w:p>
    <w:p w14:paraId="793EBFA6" w14:textId="72C54F78" w:rsidR="00CF5FBB" w:rsidRDefault="00CF5FBB" w:rsidP="00CF5FBB">
      <w:pPr>
        <w:jc w:val="both"/>
      </w:pPr>
      <w:r>
        <w:t xml:space="preserve">Das Magnetfeld im Inneren der Magnete zeigt von </w:t>
      </w:r>
      <w:r w:rsidR="00B07023">
        <w:rPr>
          <w:u w:val="single"/>
        </w:rPr>
        <w:t>________________________________</w:t>
      </w:r>
      <w:r>
        <w:t>.</w:t>
      </w:r>
    </w:p>
    <w:p w14:paraId="774B45C0" w14:textId="77777777" w:rsidR="00CF5FBB" w:rsidRPr="001A72A3" w:rsidRDefault="00CF5FBB" w:rsidP="00B07023">
      <w:pPr>
        <w:pStyle w:val="Listenabsatz"/>
        <w:numPr>
          <w:ilvl w:val="0"/>
          <w:numId w:val="36"/>
        </w:numPr>
        <w:spacing w:before="120" w:after="120"/>
        <w:rPr>
          <w:b/>
        </w:rPr>
      </w:pPr>
      <w:r w:rsidRPr="001A72A3">
        <w:rPr>
          <w:b/>
        </w:rPr>
        <w:t>Analyse</w:t>
      </w:r>
    </w:p>
    <w:p w14:paraId="1DBFE019" w14:textId="2D64ECAF" w:rsidR="00CF5FBB" w:rsidRPr="00B07023" w:rsidRDefault="00B07023" w:rsidP="00B07023">
      <w:pPr>
        <w:tabs>
          <w:tab w:val="right" w:pos="9921"/>
        </w:tabs>
        <w:spacing w:line="480" w:lineRule="auto"/>
        <w:jc w:val="both"/>
        <w:rPr>
          <w:u w:val="single"/>
        </w:rPr>
      </w:pPr>
      <w:r>
        <w:rPr>
          <w:u w:val="single"/>
        </w:rPr>
        <w:tab/>
      </w:r>
    </w:p>
    <w:p w14:paraId="27FE864C" w14:textId="77777777" w:rsidR="00B07023" w:rsidRPr="00B07023" w:rsidRDefault="00B07023" w:rsidP="00B07023">
      <w:pPr>
        <w:tabs>
          <w:tab w:val="right" w:pos="9921"/>
        </w:tabs>
        <w:spacing w:line="480" w:lineRule="auto"/>
        <w:jc w:val="both"/>
        <w:rPr>
          <w:u w:val="single"/>
        </w:rPr>
      </w:pPr>
      <w:r>
        <w:rPr>
          <w:u w:val="single"/>
        </w:rPr>
        <w:tab/>
      </w:r>
    </w:p>
    <w:p w14:paraId="6A72DB69" w14:textId="77777777" w:rsidR="00B07023" w:rsidRPr="00B07023" w:rsidRDefault="00B07023" w:rsidP="00B07023">
      <w:pPr>
        <w:tabs>
          <w:tab w:val="right" w:pos="9921"/>
        </w:tabs>
        <w:spacing w:line="480" w:lineRule="auto"/>
        <w:jc w:val="both"/>
        <w:rPr>
          <w:u w:val="single"/>
        </w:rPr>
      </w:pPr>
      <w:r>
        <w:rPr>
          <w:u w:val="single"/>
        </w:rPr>
        <w:tab/>
      </w:r>
    </w:p>
    <w:p w14:paraId="53584820" w14:textId="77777777" w:rsidR="00B07023" w:rsidRPr="00B07023" w:rsidRDefault="00B07023" w:rsidP="00B07023">
      <w:pPr>
        <w:tabs>
          <w:tab w:val="right" w:pos="9921"/>
        </w:tabs>
        <w:spacing w:line="480" w:lineRule="auto"/>
        <w:jc w:val="both"/>
        <w:rPr>
          <w:u w:val="single"/>
        </w:rPr>
      </w:pPr>
      <w:r>
        <w:rPr>
          <w:u w:val="single"/>
        </w:rPr>
        <w:tab/>
      </w:r>
    </w:p>
    <w:p w14:paraId="6504D09C" w14:textId="7922531B" w:rsidR="00CF5FBB" w:rsidRPr="000077CD" w:rsidRDefault="00B07023" w:rsidP="00B07023">
      <w:pPr>
        <w:tabs>
          <w:tab w:val="right" w:pos="9921"/>
        </w:tabs>
        <w:spacing w:line="480" w:lineRule="auto"/>
        <w:jc w:val="both"/>
      </w:pPr>
      <w:r>
        <w:rPr>
          <w:u w:val="single"/>
        </w:rPr>
        <w:tab/>
      </w:r>
      <w:r w:rsidR="00CF5FBB">
        <w:br w:type="page"/>
      </w:r>
    </w:p>
    <w:p w14:paraId="04C3CCFD" w14:textId="34DB3350" w:rsidR="00CF5FBB" w:rsidRDefault="00CF5FBB" w:rsidP="00CF5FBB">
      <w:pPr>
        <w:pStyle w:val="berschrift1"/>
      </w:pPr>
      <w:r>
        <w:lastRenderedPageBreak/>
        <w:t>Abschirmung von radioaktiver Strahlung</w:t>
      </w:r>
    </w:p>
    <w:p w14:paraId="669BB0FE" w14:textId="77777777" w:rsidR="00CF5FBB" w:rsidRDefault="00CF5FBB" w:rsidP="00CF5FBB">
      <w:r>
        <w:t xml:space="preserve">In diesem Experiment wird die Abschirmung von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Pr>
          <w:rFonts w:eastAsiaTheme="minorEastAsia"/>
        </w:rPr>
        <w:t>-</w:t>
      </w:r>
      <w:r>
        <w:t xml:space="preserve"> und </w:t>
      </w:r>
      <m:oMath>
        <m:r>
          <w:rPr>
            <w:rFonts w:ascii="Cambria Math" w:hAnsi="Cambria Math"/>
          </w:rPr>
          <m:t>γ</m:t>
        </m:r>
      </m:oMath>
      <w:r>
        <w:rPr>
          <w:rFonts w:eastAsiaTheme="minorEastAsia"/>
        </w:rPr>
        <w:t xml:space="preserve"> </w:t>
      </w:r>
      <w:r>
        <w:t>- Strahlung untersucht.</w:t>
      </w:r>
    </w:p>
    <w:p w14:paraId="7DE1EB1E" w14:textId="77777777" w:rsidR="00CF5FBB" w:rsidRPr="00C14A7A" w:rsidRDefault="00CF5FBB" w:rsidP="00CF5FBB">
      <w:pPr>
        <w:pStyle w:val="berschrift2"/>
      </w:pPr>
      <w:r>
        <w:t>Aufbau</w:t>
      </w:r>
    </w:p>
    <w:p w14:paraId="5F05DED9" w14:textId="77777777" w:rsidR="00CF5FBB" w:rsidRDefault="00CF5FBB" w:rsidP="00CF5FBB">
      <w:r w:rsidRPr="0091518C">
        <w:rPr>
          <w:noProof/>
        </w:rPr>
        <w:drawing>
          <wp:inline distT="0" distB="0" distL="0" distR="0" wp14:anchorId="2E9438F2" wp14:editId="07596E90">
            <wp:extent cx="5010150" cy="3676433"/>
            <wp:effectExtent l="0" t="0" r="0" b="635"/>
            <wp:docPr id="1742282296" name="Grafik 7" descr="Ein Bild, das Elektronik, Kabel, Elektrische Leitungen, 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60866" name="Grafik 7" descr="Ein Bild, das Elektronik, Kabel, Elektrische Leitungen, Maschine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2357" cy="3678052"/>
                    </a:xfrm>
                    <a:prstGeom prst="rect">
                      <a:avLst/>
                    </a:prstGeom>
                    <a:noFill/>
                    <a:ln>
                      <a:noFill/>
                    </a:ln>
                  </pic:spPr>
                </pic:pic>
              </a:graphicData>
            </a:graphic>
          </wp:inline>
        </w:drawing>
      </w:r>
    </w:p>
    <w:p w14:paraId="7F431BE5" w14:textId="77777777" w:rsidR="00CF5FBB" w:rsidRPr="000077CD" w:rsidRDefault="00CF5FBB" w:rsidP="00CF5FBB">
      <w:pPr>
        <w:pStyle w:val="berschrift2"/>
      </w:pPr>
      <w:r>
        <w:t>Durchführung</w:t>
      </w:r>
    </w:p>
    <w:p w14:paraId="4C922411" w14:textId="77777777" w:rsidR="00CF5FBB" w:rsidRPr="007E4052" w:rsidRDefault="00CF5FBB" w:rsidP="00B07023">
      <w:pPr>
        <w:pStyle w:val="Listenabsatz"/>
        <w:numPr>
          <w:ilvl w:val="0"/>
          <w:numId w:val="37"/>
        </w:numPr>
      </w:pPr>
      <w:r w:rsidRPr="006D49C6">
        <w:rPr>
          <w:b/>
        </w:rPr>
        <w:t>Messung von Cs-137</w:t>
      </w:r>
      <w:r w:rsidRPr="006D49C6">
        <w:rPr>
          <w:b/>
        </w:rPr>
        <w:br/>
      </w:r>
      <w:proofErr w:type="spellStart"/>
      <w:r>
        <w:t>Cs-137</w:t>
      </w:r>
      <w:proofErr w:type="spellEnd"/>
      <w:r>
        <w:t xml:space="preserve"> ist ein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Pr>
          <w:rFonts w:eastAsiaTheme="minorEastAsia"/>
        </w:rPr>
        <w:t xml:space="preserve"> und ein </w:t>
      </w:r>
      <m:oMath>
        <m:r>
          <w:rPr>
            <w:rFonts w:ascii="Cambria Math" w:eastAsiaTheme="minorEastAsia" w:hAnsi="Cambria Math"/>
          </w:rPr>
          <m:t>γ</m:t>
        </m:r>
      </m:oMath>
      <w:r>
        <w:rPr>
          <w:rFonts w:eastAsiaTheme="minorEastAsia"/>
        </w:rPr>
        <w:t xml:space="preserve"> - Strahler. Die </w:t>
      </w:r>
      <m:oMath>
        <m:r>
          <w:rPr>
            <w:rFonts w:ascii="Cambria Math" w:eastAsiaTheme="minorEastAsia" w:hAnsi="Cambria Math"/>
          </w:rPr>
          <m:t>γ</m:t>
        </m:r>
      </m:oMath>
      <w:r>
        <w:rPr>
          <w:rFonts w:eastAsiaTheme="minorEastAsia"/>
        </w:rPr>
        <w:t xml:space="preserve"> – Strahlung dominiert aufgrund ihrer hohen Energie. Führe für 0-8 Bleiplatten die Messung mit 60s </w:t>
      </w:r>
      <w:proofErr w:type="spellStart"/>
      <w:r>
        <w:rPr>
          <w:rFonts w:eastAsiaTheme="minorEastAsia"/>
        </w:rPr>
        <w:t>Messzeit</w:t>
      </w:r>
      <w:proofErr w:type="spellEnd"/>
      <w:r>
        <w:rPr>
          <w:rFonts w:eastAsiaTheme="minorEastAsia"/>
        </w:rPr>
        <w:t xml:space="preserve"> durch. Der Abstand Präparat - Zählrohrkappe ist auf 2cm einzustellen.</w:t>
      </w:r>
    </w:p>
    <w:p w14:paraId="1D7E6E07" w14:textId="77777777" w:rsidR="00CF5FBB" w:rsidRPr="00C40A76" w:rsidRDefault="00CF5FBB" w:rsidP="00B07023">
      <w:pPr>
        <w:pStyle w:val="Listenabsatz"/>
        <w:numPr>
          <w:ilvl w:val="0"/>
          <w:numId w:val="37"/>
        </w:numPr>
      </w:pPr>
      <w:r w:rsidRPr="006D49C6">
        <w:rPr>
          <w:b/>
        </w:rPr>
        <w:t>Messung von Kr-85</w:t>
      </w:r>
      <w:r w:rsidRPr="006D49C6">
        <w:rPr>
          <w:b/>
        </w:rPr>
        <w:br/>
      </w:r>
      <w:proofErr w:type="spellStart"/>
      <w:r>
        <w:t>Kr-85</w:t>
      </w:r>
      <w:proofErr w:type="spellEnd"/>
      <w:r>
        <w:t xml:space="preserve"> ist ein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C40A76">
        <w:rPr>
          <w:rFonts w:eastAsiaTheme="minorEastAsia"/>
        </w:rPr>
        <w:t>-Strahler. Wiederhole das Experiment mit Papier.</w:t>
      </w:r>
      <w:r>
        <w:rPr>
          <w:rFonts w:eastAsiaTheme="minorEastAsia"/>
        </w:rPr>
        <w:t xml:space="preserve"> </w:t>
      </w:r>
      <w:r w:rsidRPr="00150318">
        <w:rPr>
          <w:rFonts w:eastAsiaTheme="minorEastAsia"/>
          <w:color w:val="FF0000"/>
        </w:rPr>
        <w:t>Dieses Zählrohr muss ohne Schutzkappe betrieben werden, aber in keinem Fall darf das Eintrittsfenster berührt werden!</w:t>
      </w:r>
      <w:r>
        <w:rPr>
          <w:rFonts w:eastAsiaTheme="minorEastAsia"/>
          <w:color w:val="FF0000"/>
        </w:rPr>
        <w:t xml:space="preserve"> </w:t>
      </w:r>
      <w:r w:rsidRPr="00150318">
        <w:rPr>
          <w:rFonts w:eastAsiaTheme="minorEastAsia"/>
        </w:rPr>
        <w:t xml:space="preserve">Das Eintrittsfenster </w:t>
      </w:r>
      <w:r>
        <w:rPr>
          <w:rFonts w:eastAsiaTheme="minorEastAsia"/>
        </w:rPr>
        <w:t xml:space="preserve">ist </w:t>
      </w:r>
      <w:r w:rsidRPr="00150318">
        <w:rPr>
          <w:rFonts w:eastAsiaTheme="minorEastAsia"/>
        </w:rPr>
        <w:t>auf 2cm Abstand zum Präparat ein</w:t>
      </w:r>
      <w:r>
        <w:rPr>
          <w:rFonts w:eastAsiaTheme="minorEastAsia"/>
        </w:rPr>
        <w:t>zu</w:t>
      </w:r>
      <w:r w:rsidRPr="00150318">
        <w:rPr>
          <w:rFonts w:eastAsiaTheme="minorEastAsia"/>
        </w:rPr>
        <w:t>stellen.</w:t>
      </w:r>
    </w:p>
    <w:p w14:paraId="164FD1D2" w14:textId="77777777" w:rsidR="00CF5FBB" w:rsidRDefault="00CF5FBB" w:rsidP="00B07023">
      <w:pPr>
        <w:pStyle w:val="Listenabsatz"/>
        <w:numPr>
          <w:ilvl w:val="0"/>
          <w:numId w:val="37"/>
        </w:numPr>
      </w:pPr>
      <w:r w:rsidRPr="006D49C6">
        <w:rPr>
          <w:b/>
        </w:rPr>
        <w:t>Diagramme zeichnen</w:t>
      </w:r>
      <w:r w:rsidRPr="006D49C6">
        <w:rPr>
          <w:b/>
        </w:rPr>
        <w:br/>
      </w:r>
      <w:r>
        <w:t>Trage die Messwerte in die vorgegebenen Diagramme ein.</w:t>
      </w:r>
    </w:p>
    <w:p w14:paraId="0F311F83" w14:textId="77777777" w:rsidR="00CF5FBB" w:rsidRDefault="00CF5FBB" w:rsidP="00B07023">
      <w:pPr>
        <w:pStyle w:val="Listenabsatz"/>
        <w:numPr>
          <w:ilvl w:val="0"/>
          <w:numId w:val="37"/>
        </w:numPr>
      </w:pPr>
      <w:proofErr w:type="spellStart"/>
      <w:r w:rsidRPr="006D49C6">
        <w:rPr>
          <w:b/>
        </w:rPr>
        <w:t>Halbwertsdicke</w:t>
      </w:r>
      <w:proofErr w:type="spellEnd"/>
      <w:r w:rsidRPr="006D49C6">
        <w:rPr>
          <w:b/>
        </w:rPr>
        <w:br/>
      </w:r>
      <w:proofErr w:type="gramStart"/>
      <w:r>
        <w:t>Bestimme</w:t>
      </w:r>
      <w:proofErr w:type="gramEnd"/>
      <w:r>
        <w:t xml:space="preserve"> die </w:t>
      </w:r>
      <w:proofErr w:type="spellStart"/>
      <w:r>
        <w:t>Halbwertsdicke</w:t>
      </w:r>
      <w:proofErr w:type="spellEnd"/>
      <w:r>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r>
        <w:t xml:space="preserve"> (bei wie vielen Schichten hat sich die Anzahl der Impulse halbiert?) und stelle damit jeweils eine Funktionsgleichung auf.</w:t>
      </w:r>
    </w:p>
    <w:p w14:paraId="6A929D3C" w14:textId="77777777" w:rsidR="00CF5FBB" w:rsidRPr="000077CD" w:rsidRDefault="00CF5FBB" w:rsidP="00CF5FBB">
      <w:pPr>
        <w:pStyle w:val="Listenabsatz"/>
        <w:ind w:left="360"/>
      </w:pPr>
      <m:oMathPara>
        <m:oMath>
          <m:r>
            <w:rPr>
              <w:rFonts w:ascii="Cambria Math" w:hAnsi="Cambria Math"/>
            </w:rPr>
            <m:t>A</m:t>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-d∙</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2</m:t>
                      </m:r>
                    </m:e>
                  </m:d>
                </m:num>
                <m:den>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den>
              </m:f>
            </m:sup>
          </m:sSup>
        </m:oMath>
      </m:oMathPara>
    </w:p>
    <w:p w14:paraId="15A6ECED" w14:textId="77777777" w:rsidR="00CF5FBB" w:rsidRPr="00FC44E6" w:rsidRDefault="00CF5FBB" w:rsidP="00B07023">
      <w:pPr>
        <w:pStyle w:val="Listenabsatz"/>
        <w:numPr>
          <w:ilvl w:val="0"/>
          <w:numId w:val="37"/>
        </w:numPr>
        <w:jc w:val="both"/>
      </w:pPr>
      <w:r w:rsidRPr="006D49C6">
        <w:rPr>
          <w:b/>
        </w:rPr>
        <w:t xml:space="preserve">Bonus: </w:t>
      </w:r>
      <w:r w:rsidRPr="006D49C6">
        <w:rPr>
          <w:b/>
        </w:rPr>
        <w:br/>
      </w:r>
      <m:oMath>
        <m:r>
          <w:rPr>
            <w:rFonts w:ascii="Cambria Math" w:hAnsi="Cambria Math"/>
          </w:rPr>
          <m:t>α</m:t>
        </m:r>
      </m:oMath>
      <w:r>
        <w:t xml:space="preserve"> - Strahlung kann schon die oberste Hautschicht nicht durchdringen, während </w:t>
      </w:r>
      <m:oMath>
        <m:r>
          <w:rPr>
            <w:rFonts w:ascii="Cambria Math" w:hAnsi="Cambria Math"/>
          </w:rPr>
          <m:t>β</m:t>
        </m:r>
      </m:oMath>
      <w:r>
        <w:rPr>
          <w:rFonts w:eastAsiaTheme="minorEastAsia"/>
        </w:rPr>
        <w:t xml:space="preserve"> </w:t>
      </w:r>
      <w:r>
        <w:t xml:space="preserve">- Strahlung die Haut überwindet und </w:t>
      </w:r>
      <m:oMath>
        <m:r>
          <w:rPr>
            <w:rFonts w:ascii="Cambria Math" w:eastAsiaTheme="minorEastAsia" w:hAnsi="Cambria Math"/>
          </w:rPr>
          <m:t>γ</m:t>
        </m:r>
      </m:oMath>
      <w:r>
        <w:rPr>
          <w:rFonts w:eastAsiaTheme="minorEastAsia"/>
        </w:rPr>
        <w:t xml:space="preserve"> </w:t>
      </w:r>
      <w:r>
        <w:t>- Strahlung den Körper praktisch vollständig durch</w:t>
      </w:r>
      <w:r w:rsidRPr="00FC44E6">
        <w:t xml:space="preserve">dringt. Deshalb halten viele Menschen </w:t>
      </w:r>
      <m:oMath>
        <m:r>
          <w:rPr>
            <w:rFonts w:ascii="Cambria Math" w:eastAsiaTheme="minorEastAsia" w:hAnsi="Cambria Math"/>
          </w:rPr>
          <m:t>γ</m:t>
        </m:r>
      </m:oMath>
      <w:r>
        <w:rPr>
          <w:rFonts w:eastAsiaTheme="minorEastAsia"/>
        </w:rPr>
        <w:t xml:space="preserve"> </w:t>
      </w:r>
      <w:r w:rsidRPr="00FC44E6">
        <w:t>-</w:t>
      </w:r>
      <w:r>
        <w:t xml:space="preserve"> </w:t>
      </w:r>
      <w:r w:rsidRPr="00FC44E6">
        <w:t>Strahlung für die gefährlichste Strahlung. Das</w:t>
      </w:r>
      <w:r>
        <w:t xml:space="preserve"> </w:t>
      </w:r>
      <w:r w:rsidRPr="00FC44E6">
        <w:t xml:space="preserve">stimmt jedoch nur teilweise. Begründet, warum es sehr gefährlich ist, wenn ein </w:t>
      </w:r>
      <m:oMath>
        <m:r>
          <w:rPr>
            <w:rFonts w:ascii="Cambria Math" w:hAnsi="Cambria Math"/>
          </w:rPr>
          <m:t>α</m:t>
        </m:r>
      </m:oMath>
      <w:r w:rsidRPr="00FC44E6">
        <w:t xml:space="preserve"> -</w:t>
      </w:r>
      <w:r>
        <w:t xml:space="preserve"> </w:t>
      </w:r>
      <w:r w:rsidRPr="00FC44E6">
        <w:t>Strahler in die Blutbahn</w:t>
      </w:r>
      <w:r>
        <w:t xml:space="preserve"> </w:t>
      </w:r>
      <w:r w:rsidRPr="00FC44E6">
        <w:t>gerät im Vergleich zu einem</w:t>
      </w:r>
      <w:r w:rsidRPr="00E16F4E">
        <w:rPr>
          <w:rFonts w:ascii="Cambria Math" w:eastAsiaTheme="minorEastAsia" w:hAnsi="Cambria Math"/>
          <w:i/>
        </w:rPr>
        <w:t xml:space="preserve"> </w:t>
      </w:r>
      <m:oMath>
        <m:r>
          <w:rPr>
            <w:rFonts w:ascii="Cambria Math" w:eastAsiaTheme="minorEastAsia" w:hAnsi="Cambria Math"/>
          </w:rPr>
          <m:t>γ</m:t>
        </m:r>
      </m:oMath>
      <w:r w:rsidRPr="00FC44E6">
        <w:t xml:space="preserve"> </w:t>
      </w:r>
      <w:r>
        <w:t xml:space="preserve">– </w:t>
      </w:r>
      <w:r w:rsidRPr="00FC44E6">
        <w:t>Strahler</w:t>
      </w:r>
      <w:r>
        <w:t>.</w:t>
      </w:r>
    </w:p>
    <w:p w14:paraId="3FDC09AD" w14:textId="77777777" w:rsidR="00CF5FBB" w:rsidRDefault="00CF5FBB" w:rsidP="00CF5FBB">
      <w:r>
        <w:br w:type="page"/>
      </w:r>
    </w:p>
    <w:p w14:paraId="776C19EC" w14:textId="77777777" w:rsidR="00CF5FBB" w:rsidRDefault="00CF5FBB" w:rsidP="00CF5FBB">
      <w:pPr>
        <w:pStyle w:val="berschrift2"/>
      </w:pPr>
      <w:r>
        <w:lastRenderedPageBreak/>
        <w:t>Auswertung</w:t>
      </w:r>
    </w:p>
    <w:p w14:paraId="092B580B" w14:textId="77777777" w:rsidR="00CF5FBB" w:rsidRPr="00150318" w:rsidRDefault="00CF5FBB" w:rsidP="00B07023">
      <w:pPr>
        <w:pStyle w:val="Listenabsatz"/>
        <w:numPr>
          <w:ilvl w:val="0"/>
          <w:numId w:val="38"/>
        </w:numPr>
        <w:spacing w:before="120" w:after="120"/>
        <w:rPr>
          <w:b/>
        </w:rPr>
      </w:pPr>
      <w:r w:rsidRPr="00150318">
        <w:rPr>
          <w:b/>
        </w:rPr>
        <w:t>Messung von Cs</w:t>
      </w:r>
      <w:r>
        <w:rPr>
          <w:b/>
        </w:rPr>
        <w:t xml:space="preserve"> </w:t>
      </w:r>
      <w:r w:rsidRPr="00150318">
        <w:rPr>
          <w:b/>
        </w:rPr>
        <w:t>-</w:t>
      </w:r>
      <w:r>
        <w:rPr>
          <w:b/>
        </w:rPr>
        <w:t xml:space="preserve"> </w:t>
      </w:r>
      <w:r w:rsidRPr="00150318">
        <w:rPr>
          <w:b/>
        </w:rPr>
        <w:t>137 (</w:t>
      </w:r>
      <m:oMath>
        <m:r>
          <m:rPr>
            <m:sty m:val="bi"/>
          </m:rPr>
          <w:rPr>
            <w:rFonts w:ascii="Cambria Math" w:eastAsiaTheme="minorEastAsia" w:hAnsi="Cambria Math"/>
          </w:rPr>
          <m:t>γ</m:t>
        </m:r>
      </m:oMath>
      <w:r w:rsidRPr="00150318">
        <w:rPr>
          <w:rFonts w:eastAsiaTheme="minorEastAsia"/>
          <w:b/>
        </w:rPr>
        <w:t xml:space="preserve"> – Strahlung), Abschirmung mit Blei</w:t>
      </w:r>
    </w:p>
    <w:tbl>
      <w:tblPr>
        <w:tblStyle w:val="Gitternetztabelle1hell"/>
        <w:tblW w:w="9810" w:type="dxa"/>
        <w:tblLook w:val="0420" w:firstRow="1" w:lastRow="0" w:firstColumn="0" w:lastColumn="0" w:noHBand="0" w:noVBand="1"/>
      </w:tblPr>
      <w:tblGrid>
        <w:gridCol w:w="1134"/>
        <w:gridCol w:w="964"/>
        <w:gridCol w:w="964"/>
        <w:gridCol w:w="964"/>
        <w:gridCol w:w="964"/>
        <w:gridCol w:w="964"/>
        <w:gridCol w:w="964"/>
        <w:gridCol w:w="964"/>
        <w:gridCol w:w="964"/>
        <w:gridCol w:w="964"/>
      </w:tblGrid>
      <w:tr w:rsidR="00CF5FBB" w14:paraId="25447724" w14:textId="77777777" w:rsidTr="00973647">
        <w:trPr>
          <w:cnfStyle w:val="100000000000" w:firstRow="1" w:lastRow="0" w:firstColumn="0" w:lastColumn="0" w:oddVBand="0" w:evenVBand="0" w:oddHBand="0" w:evenHBand="0" w:firstRowFirstColumn="0" w:firstRowLastColumn="0" w:lastRowFirstColumn="0" w:lastRowLastColumn="0"/>
          <w:trHeight w:val="338"/>
        </w:trPr>
        <w:tc>
          <w:tcPr>
            <w:tcW w:w="1134" w:type="dxa"/>
          </w:tcPr>
          <w:p w14:paraId="5EDD4149" w14:textId="77777777" w:rsidR="00CF5FBB" w:rsidRDefault="00CF5FBB" w:rsidP="00973647">
            <w:pPr>
              <w:spacing w:before="120" w:after="120"/>
              <w:jc w:val="center"/>
            </w:pPr>
            <w:r>
              <w:t>Aktivität</w:t>
            </w:r>
          </w:p>
        </w:tc>
        <w:tc>
          <w:tcPr>
            <w:tcW w:w="964" w:type="dxa"/>
          </w:tcPr>
          <w:p w14:paraId="691E7C90" w14:textId="77777777" w:rsidR="00CF5FBB" w:rsidRDefault="00CF5FBB" w:rsidP="00973647">
            <w:pPr>
              <w:spacing w:before="120" w:after="120"/>
              <w:jc w:val="center"/>
            </w:pPr>
            <w:r>
              <w:t>0mm</w:t>
            </w:r>
          </w:p>
        </w:tc>
        <w:tc>
          <w:tcPr>
            <w:tcW w:w="964" w:type="dxa"/>
          </w:tcPr>
          <w:p w14:paraId="519D817E" w14:textId="77777777" w:rsidR="00CF5FBB" w:rsidRPr="00D97A57" w:rsidRDefault="00CF5FBB" w:rsidP="00973647">
            <w:pPr>
              <w:spacing w:before="120" w:after="120"/>
              <w:jc w:val="center"/>
            </w:pPr>
            <w:r>
              <w:t>2mm</w:t>
            </w:r>
          </w:p>
        </w:tc>
        <w:tc>
          <w:tcPr>
            <w:tcW w:w="964" w:type="dxa"/>
          </w:tcPr>
          <w:p w14:paraId="227DAF2B" w14:textId="77777777" w:rsidR="00CF5FBB" w:rsidRDefault="00CF5FBB" w:rsidP="00973647">
            <w:pPr>
              <w:spacing w:before="120" w:after="120"/>
              <w:jc w:val="center"/>
            </w:pPr>
            <w:r>
              <w:t>4mm</w:t>
            </w:r>
          </w:p>
        </w:tc>
        <w:tc>
          <w:tcPr>
            <w:tcW w:w="964" w:type="dxa"/>
          </w:tcPr>
          <w:p w14:paraId="4AB5C9C8" w14:textId="77777777" w:rsidR="00CF5FBB" w:rsidRDefault="00CF5FBB" w:rsidP="00973647">
            <w:pPr>
              <w:spacing w:before="120" w:after="120"/>
              <w:jc w:val="center"/>
            </w:pPr>
            <w:r>
              <w:t>6mm</w:t>
            </w:r>
          </w:p>
        </w:tc>
        <w:tc>
          <w:tcPr>
            <w:tcW w:w="964" w:type="dxa"/>
          </w:tcPr>
          <w:p w14:paraId="3B0ACA3C" w14:textId="77777777" w:rsidR="00CF5FBB" w:rsidRDefault="00CF5FBB" w:rsidP="00973647">
            <w:pPr>
              <w:spacing w:before="120" w:after="120"/>
              <w:jc w:val="center"/>
            </w:pPr>
            <w:r>
              <w:t>8mm</w:t>
            </w:r>
          </w:p>
        </w:tc>
        <w:tc>
          <w:tcPr>
            <w:tcW w:w="964" w:type="dxa"/>
          </w:tcPr>
          <w:p w14:paraId="27FD2BB3" w14:textId="77777777" w:rsidR="00CF5FBB" w:rsidRDefault="00CF5FBB" w:rsidP="00973647">
            <w:pPr>
              <w:spacing w:before="120" w:after="120"/>
              <w:jc w:val="center"/>
            </w:pPr>
            <w:r>
              <w:t>10mm</w:t>
            </w:r>
          </w:p>
        </w:tc>
        <w:tc>
          <w:tcPr>
            <w:tcW w:w="964" w:type="dxa"/>
          </w:tcPr>
          <w:p w14:paraId="36824BF1" w14:textId="77777777" w:rsidR="00CF5FBB" w:rsidRDefault="00CF5FBB" w:rsidP="00973647">
            <w:pPr>
              <w:spacing w:before="120" w:after="120"/>
              <w:jc w:val="center"/>
            </w:pPr>
            <w:r>
              <w:t>12mm</w:t>
            </w:r>
          </w:p>
        </w:tc>
        <w:tc>
          <w:tcPr>
            <w:tcW w:w="964" w:type="dxa"/>
          </w:tcPr>
          <w:p w14:paraId="3FA83531" w14:textId="77777777" w:rsidR="00CF5FBB" w:rsidRDefault="00CF5FBB" w:rsidP="00973647">
            <w:pPr>
              <w:spacing w:before="120" w:after="120"/>
              <w:jc w:val="center"/>
            </w:pPr>
            <w:r>
              <w:t>14mm</w:t>
            </w:r>
          </w:p>
        </w:tc>
        <w:tc>
          <w:tcPr>
            <w:tcW w:w="964" w:type="dxa"/>
          </w:tcPr>
          <w:p w14:paraId="330D6E12" w14:textId="77777777" w:rsidR="00CF5FBB" w:rsidRDefault="00CF5FBB" w:rsidP="00973647">
            <w:pPr>
              <w:spacing w:before="120" w:after="120"/>
              <w:jc w:val="center"/>
            </w:pPr>
            <w:r>
              <w:t>16mm</w:t>
            </w:r>
          </w:p>
        </w:tc>
      </w:tr>
      <w:tr w:rsidR="00CF5FBB" w14:paraId="0C2677AD" w14:textId="77777777" w:rsidTr="00973647">
        <w:trPr>
          <w:trHeight w:val="338"/>
        </w:trPr>
        <w:tc>
          <w:tcPr>
            <w:tcW w:w="1134" w:type="dxa"/>
          </w:tcPr>
          <w:p w14:paraId="4E9B684F" w14:textId="2F5AE7EA" w:rsidR="00CF5FBB" w:rsidRDefault="00CF5FBB" w:rsidP="00973647">
            <w:pPr>
              <w:spacing w:before="120" w:after="120"/>
              <w:jc w:val="center"/>
            </w:pPr>
            <w:r>
              <w:t>Cs</w:t>
            </w:r>
            <w:r w:rsidR="003A447A">
              <w:t xml:space="preserve"> </w:t>
            </w:r>
            <w:r>
              <w:t>-</w:t>
            </w:r>
            <w:r w:rsidR="003A447A">
              <w:t xml:space="preserve"> </w:t>
            </w:r>
            <w:r>
              <w:t>137</w:t>
            </w:r>
          </w:p>
        </w:tc>
        <w:tc>
          <w:tcPr>
            <w:tcW w:w="964" w:type="dxa"/>
          </w:tcPr>
          <w:p w14:paraId="3AFD7C6F" w14:textId="3DE6CCC2" w:rsidR="00CF5FBB" w:rsidRDefault="00CF5FBB" w:rsidP="00973647">
            <w:pPr>
              <w:spacing w:before="120" w:after="120"/>
              <w:jc w:val="center"/>
            </w:pPr>
          </w:p>
        </w:tc>
        <w:tc>
          <w:tcPr>
            <w:tcW w:w="964" w:type="dxa"/>
          </w:tcPr>
          <w:p w14:paraId="299B9115" w14:textId="3FABD3BD" w:rsidR="00CF5FBB" w:rsidRDefault="00CF5FBB" w:rsidP="00973647">
            <w:pPr>
              <w:spacing w:before="120" w:after="120"/>
              <w:jc w:val="center"/>
            </w:pPr>
          </w:p>
        </w:tc>
        <w:tc>
          <w:tcPr>
            <w:tcW w:w="964" w:type="dxa"/>
          </w:tcPr>
          <w:p w14:paraId="5019958A" w14:textId="77F9A7EB" w:rsidR="00CF5FBB" w:rsidRDefault="00CF5FBB" w:rsidP="00973647">
            <w:pPr>
              <w:spacing w:before="120" w:after="120"/>
              <w:jc w:val="center"/>
            </w:pPr>
          </w:p>
        </w:tc>
        <w:tc>
          <w:tcPr>
            <w:tcW w:w="964" w:type="dxa"/>
          </w:tcPr>
          <w:p w14:paraId="008AB0D8" w14:textId="12699805" w:rsidR="00CF5FBB" w:rsidRDefault="00CF5FBB" w:rsidP="00973647">
            <w:pPr>
              <w:spacing w:before="120" w:after="120"/>
              <w:jc w:val="center"/>
            </w:pPr>
          </w:p>
        </w:tc>
        <w:tc>
          <w:tcPr>
            <w:tcW w:w="964" w:type="dxa"/>
          </w:tcPr>
          <w:p w14:paraId="63AEFC8C" w14:textId="52F815CF" w:rsidR="00CF5FBB" w:rsidRDefault="00CF5FBB" w:rsidP="00973647">
            <w:pPr>
              <w:spacing w:before="120" w:after="120"/>
              <w:jc w:val="center"/>
            </w:pPr>
          </w:p>
        </w:tc>
        <w:tc>
          <w:tcPr>
            <w:tcW w:w="964" w:type="dxa"/>
          </w:tcPr>
          <w:p w14:paraId="4B1B7BE6" w14:textId="7DFC4BE2" w:rsidR="00CF5FBB" w:rsidRDefault="00CF5FBB" w:rsidP="00973647">
            <w:pPr>
              <w:spacing w:before="120" w:after="120"/>
              <w:jc w:val="center"/>
            </w:pPr>
          </w:p>
        </w:tc>
        <w:tc>
          <w:tcPr>
            <w:tcW w:w="964" w:type="dxa"/>
          </w:tcPr>
          <w:p w14:paraId="786D0137" w14:textId="7B4E1804" w:rsidR="00CF5FBB" w:rsidRDefault="00CF5FBB" w:rsidP="00973647">
            <w:pPr>
              <w:spacing w:before="120" w:after="120"/>
              <w:jc w:val="center"/>
            </w:pPr>
          </w:p>
        </w:tc>
        <w:tc>
          <w:tcPr>
            <w:tcW w:w="964" w:type="dxa"/>
          </w:tcPr>
          <w:p w14:paraId="08D492F2" w14:textId="66CA55E5" w:rsidR="00CF5FBB" w:rsidRDefault="00CF5FBB" w:rsidP="00973647">
            <w:pPr>
              <w:spacing w:before="120" w:after="120"/>
              <w:jc w:val="center"/>
            </w:pPr>
          </w:p>
        </w:tc>
        <w:tc>
          <w:tcPr>
            <w:tcW w:w="964" w:type="dxa"/>
          </w:tcPr>
          <w:p w14:paraId="5E15FA0C" w14:textId="15CFFA84" w:rsidR="00CF5FBB" w:rsidRDefault="00CF5FBB" w:rsidP="00973647">
            <w:pPr>
              <w:spacing w:before="120" w:after="120"/>
              <w:jc w:val="center"/>
            </w:pPr>
          </w:p>
        </w:tc>
      </w:tr>
    </w:tbl>
    <w:p w14:paraId="3AC9EF1B" w14:textId="77777777" w:rsidR="00CF5FBB" w:rsidRPr="00150318" w:rsidRDefault="00CF5FBB" w:rsidP="00B07023">
      <w:pPr>
        <w:pStyle w:val="Listenabsatz"/>
        <w:numPr>
          <w:ilvl w:val="0"/>
          <w:numId w:val="38"/>
        </w:numPr>
        <w:spacing w:before="120" w:after="120"/>
        <w:rPr>
          <w:b/>
        </w:rPr>
      </w:pPr>
      <w:r w:rsidRPr="00150318">
        <w:rPr>
          <w:b/>
        </w:rPr>
        <w:t>Messung von Kr</w:t>
      </w:r>
      <w:r>
        <w:rPr>
          <w:b/>
        </w:rPr>
        <w:t xml:space="preserve"> </w:t>
      </w:r>
      <w:r w:rsidRPr="00150318">
        <w:rPr>
          <w:b/>
        </w:rPr>
        <w:t>-</w:t>
      </w:r>
      <w:r>
        <w:rPr>
          <w:b/>
        </w:rPr>
        <w:t xml:space="preserve"> </w:t>
      </w:r>
      <w:r w:rsidRPr="00150318">
        <w:rPr>
          <w:b/>
        </w:rPr>
        <w:t>85 (</w:t>
      </w:r>
      <m:oMath>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m:t>
            </m:r>
          </m:sup>
        </m:sSup>
      </m:oMath>
      <w:r w:rsidRPr="00150318">
        <w:rPr>
          <w:rFonts w:eastAsiaTheme="minorEastAsia"/>
          <w:b/>
        </w:rPr>
        <w:t>– Strahlung), Abschirmung mit Papier</w:t>
      </w:r>
      <w:r>
        <w:rPr>
          <w:rFonts w:eastAsiaTheme="minorEastAsia"/>
          <w:b/>
        </w:rPr>
        <w:t xml:space="preserve"> von 80g/m²</w:t>
      </w:r>
    </w:p>
    <w:tbl>
      <w:tblPr>
        <w:tblStyle w:val="Gitternetztabelle1hell"/>
        <w:tblW w:w="9810" w:type="dxa"/>
        <w:tblLook w:val="0420" w:firstRow="1" w:lastRow="0" w:firstColumn="0" w:lastColumn="0" w:noHBand="0" w:noVBand="1"/>
      </w:tblPr>
      <w:tblGrid>
        <w:gridCol w:w="1134"/>
        <w:gridCol w:w="964"/>
        <w:gridCol w:w="964"/>
        <w:gridCol w:w="964"/>
        <w:gridCol w:w="964"/>
        <w:gridCol w:w="964"/>
        <w:gridCol w:w="964"/>
        <w:gridCol w:w="964"/>
        <w:gridCol w:w="964"/>
        <w:gridCol w:w="964"/>
      </w:tblGrid>
      <w:tr w:rsidR="00CF5FBB" w14:paraId="15D9EDD4"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tcW w:w="1134" w:type="dxa"/>
          </w:tcPr>
          <w:p w14:paraId="6FE6AEAE" w14:textId="77777777" w:rsidR="00CF5FBB" w:rsidRDefault="00CF5FBB" w:rsidP="00973647">
            <w:pPr>
              <w:spacing w:before="120" w:after="120"/>
              <w:jc w:val="center"/>
            </w:pPr>
            <w:r>
              <w:t>Aktivität</w:t>
            </w:r>
          </w:p>
        </w:tc>
        <w:tc>
          <w:tcPr>
            <w:tcW w:w="964" w:type="dxa"/>
          </w:tcPr>
          <w:p w14:paraId="7FC83B2C" w14:textId="77777777" w:rsidR="00CF5FBB" w:rsidRPr="00D97A57" w:rsidRDefault="00CF5FBB" w:rsidP="00973647">
            <w:pPr>
              <w:pStyle w:val="Listenabsatz"/>
              <w:spacing w:before="120" w:after="120"/>
              <w:ind w:left="0"/>
              <w:jc w:val="center"/>
            </w:pPr>
            <w:r>
              <w:t>0</w:t>
            </w:r>
          </w:p>
        </w:tc>
        <w:tc>
          <w:tcPr>
            <w:tcW w:w="964" w:type="dxa"/>
          </w:tcPr>
          <w:p w14:paraId="3F9311D4" w14:textId="77777777" w:rsidR="00CF5FBB" w:rsidRDefault="00CF5FBB" w:rsidP="00973647">
            <w:pPr>
              <w:spacing w:before="120" w:after="120"/>
              <w:jc w:val="center"/>
            </w:pPr>
            <w:r>
              <w:t>1</w:t>
            </w:r>
          </w:p>
        </w:tc>
        <w:tc>
          <w:tcPr>
            <w:tcW w:w="964" w:type="dxa"/>
          </w:tcPr>
          <w:p w14:paraId="081FBBD3" w14:textId="77777777" w:rsidR="00CF5FBB" w:rsidRDefault="00CF5FBB" w:rsidP="00973647">
            <w:pPr>
              <w:spacing w:before="120" w:after="120"/>
              <w:jc w:val="center"/>
            </w:pPr>
            <w:r>
              <w:t>2</w:t>
            </w:r>
          </w:p>
        </w:tc>
        <w:tc>
          <w:tcPr>
            <w:tcW w:w="964" w:type="dxa"/>
          </w:tcPr>
          <w:p w14:paraId="44753DE8" w14:textId="77777777" w:rsidR="00CF5FBB" w:rsidRDefault="00CF5FBB" w:rsidP="00973647">
            <w:pPr>
              <w:spacing w:before="120" w:after="120"/>
              <w:jc w:val="center"/>
            </w:pPr>
            <w:r>
              <w:t>3</w:t>
            </w:r>
          </w:p>
        </w:tc>
        <w:tc>
          <w:tcPr>
            <w:tcW w:w="964" w:type="dxa"/>
          </w:tcPr>
          <w:p w14:paraId="60D4C638" w14:textId="77777777" w:rsidR="00CF5FBB" w:rsidRDefault="00CF5FBB" w:rsidP="00973647">
            <w:pPr>
              <w:spacing w:before="120" w:after="120"/>
              <w:jc w:val="center"/>
            </w:pPr>
            <w:r>
              <w:t>4</w:t>
            </w:r>
          </w:p>
        </w:tc>
        <w:tc>
          <w:tcPr>
            <w:tcW w:w="964" w:type="dxa"/>
          </w:tcPr>
          <w:p w14:paraId="5DC5437C" w14:textId="77777777" w:rsidR="00CF5FBB" w:rsidRDefault="00CF5FBB" w:rsidP="00973647">
            <w:pPr>
              <w:spacing w:before="120" w:after="120"/>
              <w:jc w:val="center"/>
            </w:pPr>
            <w:r>
              <w:t>5</w:t>
            </w:r>
          </w:p>
        </w:tc>
        <w:tc>
          <w:tcPr>
            <w:tcW w:w="964" w:type="dxa"/>
          </w:tcPr>
          <w:p w14:paraId="73BAD086" w14:textId="77777777" w:rsidR="00CF5FBB" w:rsidRDefault="00CF5FBB" w:rsidP="00973647">
            <w:pPr>
              <w:spacing w:before="120" w:after="120"/>
              <w:jc w:val="center"/>
            </w:pPr>
            <w:r>
              <w:t>6</w:t>
            </w:r>
          </w:p>
        </w:tc>
        <w:tc>
          <w:tcPr>
            <w:tcW w:w="964" w:type="dxa"/>
          </w:tcPr>
          <w:p w14:paraId="60DE94C5" w14:textId="77777777" w:rsidR="00CF5FBB" w:rsidRDefault="00CF5FBB" w:rsidP="00973647">
            <w:pPr>
              <w:spacing w:before="120" w:after="120"/>
              <w:jc w:val="center"/>
            </w:pPr>
            <w:r>
              <w:t>7</w:t>
            </w:r>
          </w:p>
        </w:tc>
        <w:tc>
          <w:tcPr>
            <w:tcW w:w="964" w:type="dxa"/>
          </w:tcPr>
          <w:p w14:paraId="55FE3F94" w14:textId="77777777" w:rsidR="00CF5FBB" w:rsidRDefault="00CF5FBB" w:rsidP="00973647">
            <w:pPr>
              <w:spacing w:before="120" w:after="120"/>
              <w:jc w:val="center"/>
            </w:pPr>
            <w:r>
              <w:t>8</w:t>
            </w:r>
          </w:p>
        </w:tc>
      </w:tr>
      <w:tr w:rsidR="00CF5FBB" w14:paraId="7BCC620F" w14:textId="77777777" w:rsidTr="00973647">
        <w:trPr>
          <w:trHeight w:val="340"/>
        </w:trPr>
        <w:tc>
          <w:tcPr>
            <w:tcW w:w="1134" w:type="dxa"/>
          </w:tcPr>
          <w:p w14:paraId="6485A86B" w14:textId="638E303D" w:rsidR="00CF5FBB" w:rsidRDefault="003A447A" w:rsidP="00973647">
            <w:pPr>
              <w:spacing w:before="120" w:after="120"/>
              <w:jc w:val="center"/>
            </w:pPr>
            <w:r>
              <w:t>Kr – 85</w:t>
            </w:r>
          </w:p>
        </w:tc>
        <w:tc>
          <w:tcPr>
            <w:tcW w:w="964" w:type="dxa"/>
          </w:tcPr>
          <w:p w14:paraId="769AF8DE" w14:textId="7EE82147" w:rsidR="00CF5FBB" w:rsidRDefault="00CF5FBB" w:rsidP="00973647">
            <w:pPr>
              <w:spacing w:before="120" w:after="120"/>
              <w:jc w:val="center"/>
            </w:pPr>
          </w:p>
        </w:tc>
        <w:tc>
          <w:tcPr>
            <w:tcW w:w="964" w:type="dxa"/>
          </w:tcPr>
          <w:p w14:paraId="324A6159" w14:textId="1583DDFE" w:rsidR="00CF5FBB" w:rsidRDefault="00CF5FBB" w:rsidP="00973647">
            <w:pPr>
              <w:spacing w:before="120" w:after="120"/>
              <w:jc w:val="center"/>
            </w:pPr>
          </w:p>
        </w:tc>
        <w:tc>
          <w:tcPr>
            <w:tcW w:w="964" w:type="dxa"/>
          </w:tcPr>
          <w:p w14:paraId="6A85612E" w14:textId="05A13BE8" w:rsidR="00CF5FBB" w:rsidRDefault="00CF5FBB" w:rsidP="00973647">
            <w:pPr>
              <w:spacing w:before="120" w:after="120"/>
              <w:jc w:val="center"/>
            </w:pPr>
          </w:p>
        </w:tc>
        <w:tc>
          <w:tcPr>
            <w:tcW w:w="964" w:type="dxa"/>
          </w:tcPr>
          <w:p w14:paraId="19EE175A" w14:textId="5F6A21D8" w:rsidR="00CF5FBB" w:rsidRDefault="00CF5FBB" w:rsidP="00973647">
            <w:pPr>
              <w:spacing w:before="120" w:after="120"/>
              <w:jc w:val="center"/>
            </w:pPr>
          </w:p>
        </w:tc>
        <w:tc>
          <w:tcPr>
            <w:tcW w:w="964" w:type="dxa"/>
          </w:tcPr>
          <w:p w14:paraId="5E0291EA" w14:textId="7C6C3CEC" w:rsidR="00CF5FBB" w:rsidRDefault="00CF5FBB" w:rsidP="00973647">
            <w:pPr>
              <w:spacing w:before="120" w:after="120"/>
              <w:jc w:val="center"/>
            </w:pPr>
          </w:p>
        </w:tc>
        <w:tc>
          <w:tcPr>
            <w:tcW w:w="964" w:type="dxa"/>
          </w:tcPr>
          <w:p w14:paraId="23A49D05" w14:textId="6453C2FC" w:rsidR="00CF5FBB" w:rsidRDefault="00CF5FBB" w:rsidP="00973647">
            <w:pPr>
              <w:spacing w:before="120" w:after="120"/>
              <w:jc w:val="center"/>
            </w:pPr>
          </w:p>
        </w:tc>
        <w:tc>
          <w:tcPr>
            <w:tcW w:w="964" w:type="dxa"/>
          </w:tcPr>
          <w:p w14:paraId="7D288894" w14:textId="0A972ADB" w:rsidR="00CF5FBB" w:rsidRDefault="00CF5FBB" w:rsidP="00973647">
            <w:pPr>
              <w:spacing w:before="120" w:after="120"/>
              <w:jc w:val="center"/>
            </w:pPr>
          </w:p>
        </w:tc>
        <w:tc>
          <w:tcPr>
            <w:tcW w:w="964" w:type="dxa"/>
          </w:tcPr>
          <w:p w14:paraId="170C85B6" w14:textId="61F4E236" w:rsidR="00CF5FBB" w:rsidRDefault="00CF5FBB" w:rsidP="00973647">
            <w:pPr>
              <w:spacing w:before="120" w:after="120"/>
              <w:jc w:val="center"/>
            </w:pPr>
          </w:p>
        </w:tc>
        <w:tc>
          <w:tcPr>
            <w:tcW w:w="964" w:type="dxa"/>
          </w:tcPr>
          <w:p w14:paraId="567258FA" w14:textId="5A49F2CF" w:rsidR="00CF5FBB" w:rsidRDefault="00CF5FBB" w:rsidP="00973647">
            <w:pPr>
              <w:spacing w:before="120" w:after="120"/>
              <w:jc w:val="center"/>
            </w:pPr>
          </w:p>
        </w:tc>
      </w:tr>
    </w:tbl>
    <w:p w14:paraId="6ADAC139" w14:textId="77777777" w:rsidR="00CF5FBB" w:rsidRPr="00150318" w:rsidRDefault="00CF5FBB" w:rsidP="00B07023">
      <w:pPr>
        <w:pStyle w:val="Listenabsatz"/>
        <w:numPr>
          <w:ilvl w:val="0"/>
          <w:numId w:val="38"/>
        </w:numPr>
        <w:spacing w:before="120" w:after="120"/>
        <w:rPr>
          <w:b/>
        </w:rPr>
      </w:pPr>
      <w:r w:rsidRPr="00150318">
        <w:rPr>
          <w:b/>
        </w:rPr>
        <w:t>Diagramme zeichnen</w:t>
      </w:r>
    </w:p>
    <w:p w14:paraId="65339793" w14:textId="77777777" w:rsidR="00CF5FBB" w:rsidRDefault="00CF5FBB" w:rsidP="00CF5FBB">
      <w:r>
        <w:rPr>
          <w:noProof/>
        </w:rPr>
        <w:drawing>
          <wp:inline distT="0" distB="0" distL="0" distR="0" wp14:anchorId="0CF34B34" wp14:editId="3536A4AC">
            <wp:extent cx="6227445" cy="2604977"/>
            <wp:effectExtent l="0" t="0" r="1905" b="5080"/>
            <wp:docPr id="710516316"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4AC397" w14:textId="77777777" w:rsidR="00CF5FBB" w:rsidRDefault="00CF5FBB" w:rsidP="00CF5FBB">
      <w:r>
        <w:rPr>
          <w:noProof/>
        </w:rPr>
        <w:drawing>
          <wp:inline distT="0" distB="0" distL="0" distR="0" wp14:anchorId="3C603CE8" wp14:editId="45277D23">
            <wp:extent cx="6227445" cy="2424223"/>
            <wp:effectExtent l="0" t="0" r="1905" b="14605"/>
            <wp:docPr id="177142371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3E1B85" w14:textId="77777777" w:rsidR="00CF5FBB" w:rsidRPr="00150318" w:rsidRDefault="00CF5FBB" w:rsidP="00B07023">
      <w:pPr>
        <w:pStyle w:val="Listenabsatz"/>
        <w:numPr>
          <w:ilvl w:val="0"/>
          <w:numId w:val="38"/>
        </w:numPr>
        <w:spacing w:before="120" w:after="120"/>
        <w:rPr>
          <w:b/>
        </w:rPr>
      </w:pPr>
      <w:proofErr w:type="spellStart"/>
      <w:r w:rsidRPr="00150318">
        <w:rPr>
          <w:b/>
        </w:rPr>
        <w:t>Halbwertsdicke</w:t>
      </w:r>
      <w:proofErr w:type="spellEnd"/>
    </w:p>
    <w:tbl>
      <w:tblPr>
        <w:tblStyle w:val="Tabellenraster"/>
        <w:tblW w:w="0" w:type="auto"/>
        <w:tblLook w:val="04A0" w:firstRow="1" w:lastRow="0" w:firstColumn="1" w:lastColumn="0" w:noHBand="0" w:noVBand="1"/>
      </w:tblPr>
      <w:tblGrid>
        <w:gridCol w:w="3495"/>
        <w:gridCol w:w="3208"/>
        <w:gridCol w:w="3208"/>
      </w:tblGrid>
      <w:tr w:rsidR="00CF5FBB" w14:paraId="67135F3B" w14:textId="77777777" w:rsidTr="00F23522">
        <w:trPr>
          <w:trHeight w:val="209"/>
        </w:trPr>
        <w:tc>
          <w:tcPr>
            <w:tcW w:w="3495" w:type="dxa"/>
          </w:tcPr>
          <w:p w14:paraId="1BB2A8D7" w14:textId="77777777" w:rsidR="00CF5FBB" w:rsidRDefault="00CF5FBB" w:rsidP="00973647">
            <w:pPr>
              <w:spacing w:before="120" w:after="120"/>
            </w:pPr>
          </w:p>
        </w:tc>
        <w:tc>
          <w:tcPr>
            <w:tcW w:w="3208" w:type="dxa"/>
          </w:tcPr>
          <w:p w14:paraId="30040CAF" w14:textId="77777777" w:rsidR="00CF5FBB" w:rsidRDefault="00CF5FBB" w:rsidP="00973647">
            <w:pPr>
              <w:spacing w:before="120" w:after="120"/>
            </w:pPr>
            <m:oMath>
              <m:r>
                <w:rPr>
                  <w:rFonts w:ascii="Cambria Math" w:eastAsiaTheme="minorEastAsia" w:hAnsi="Cambria Math"/>
                </w:rPr>
                <m:t>γ</m:t>
              </m:r>
            </m:oMath>
            <w:r w:rsidRPr="00795E17">
              <w:rPr>
                <w:rFonts w:eastAsiaTheme="minorEastAsia"/>
              </w:rPr>
              <w:t xml:space="preserve"> – </w:t>
            </w:r>
            <w:r w:rsidRPr="00F6488C">
              <w:t>Strahlung</w:t>
            </w:r>
            <w:r w:rsidRPr="00F6488C">
              <w:rPr>
                <w:lang w:val="en-US"/>
              </w:rPr>
              <w:t xml:space="preserve"> </w:t>
            </w:r>
            <w:proofErr w:type="spellStart"/>
            <w:r w:rsidRPr="00F6488C">
              <w:rPr>
                <w:lang w:val="en-US"/>
              </w:rPr>
              <w:t>durch</w:t>
            </w:r>
            <w:proofErr w:type="spellEnd"/>
            <w:r w:rsidRPr="00F6488C">
              <w:rPr>
                <w:lang w:val="en-US"/>
              </w:rPr>
              <w:t xml:space="preserve"> Blei</w:t>
            </w:r>
          </w:p>
        </w:tc>
        <w:tc>
          <w:tcPr>
            <w:tcW w:w="3208" w:type="dxa"/>
          </w:tcPr>
          <w:p w14:paraId="2667617A" w14:textId="77777777" w:rsidR="00CF5FBB" w:rsidRDefault="00000000" w:rsidP="00973647">
            <w:pPr>
              <w:spacing w:before="120" w:after="120"/>
            </w:pP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CF5FBB" w:rsidRPr="00795E17">
              <w:rPr>
                <w:rFonts w:eastAsiaTheme="minorEastAsia"/>
              </w:rPr>
              <w:t xml:space="preserve"> -</w:t>
            </w:r>
            <w:r w:rsidR="00CF5FBB">
              <w:rPr>
                <w:rFonts w:eastAsiaTheme="minorEastAsia"/>
                <w:b/>
              </w:rPr>
              <w:t xml:space="preserve"> </w:t>
            </w:r>
            <w:r w:rsidR="00CF5FBB" w:rsidRPr="00F6488C">
              <w:t>Strahlung durch Papier</w:t>
            </w:r>
          </w:p>
        </w:tc>
      </w:tr>
      <w:tr w:rsidR="00CF5FBB" w14:paraId="6AB51547" w14:textId="77777777" w:rsidTr="00973647">
        <w:tc>
          <w:tcPr>
            <w:tcW w:w="3495" w:type="dxa"/>
          </w:tcPr>
          <w:p w14:paraId="6D39596F" w14:textId="77777777" w:rsidR="00CF5FBB" w:rsidRDefault="00CF5FBB" w:rsidP="00973647">
            <w:pPr>
              <w:spacing w:before="120" w:after="120"/>
            </w:pPr>
            <w:proofErr w:type="spellStart"/>
            <w:r>
              <w:t>Halbwertsdicke</w:t>
            </w:r>
            <w:proofErr w:type="spellEnd"/>
            <w:r>
              <w:t xml:space="preserv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p>
        </w:tc>
        <w:tc>
          <w:tcPr>
            <w:tcW w:w="3208" w:type="dxa"/>
          </w:tcPr>
          <w:p w14:paraId="4C28F2F5" w14:textId="67386507" w:rsidR="00CF5FBB" w:rsidRDefault="00CF5FBB" w:rsidP="00973647">
            <w:pPr>
              <w:spacing w:before="120" w:after="120"/>
              <w:jc w:val="center"/>
            </w:pPr>
          </w:p>
        </w:tc>
        <w:tc>
          <w:tcPr>
            <w:tcW w:w="3208" w:type="dxa"/>
          </w:tcPr>
          <w:p w14:paraId="59FD6FC1" w14:textId="23EA1BC7" w:rsidR="00CF5FBB" w:rsidRDefault="00CF5FBB" w:rsidP="00973647">
            <w:pPr>
              <w:spacing w:before="120" w:after="120"/>
              <w:jc w:val="center"/>
            </w:pPr>
          </w:p>
        </w:tc>
      </w:tr>
      <w:tr w:rsidR="00CF5FBB" w14:paraId="4EEEA0D2" w14:textId="77777777" w:rsidTr="00973647">
        <w:tc>
          <w:tcPr>
            <w:tcW w:w="3495" w:type="dxa"/>
          </w:tcPr>
          <w:p w14:paraId="3FFE40A6" w14:textId="77777777" w:rsidR="00CF5FBB" w:rsidRDefault="00CF5FBB" w:rsidP="00973647">
            <w:pPr>
              <w:spacing w:before="120" w:after="120"/>
            </w:pPr>
            <w:r>
              <w:t xml:space="preserve">Abschirmungsfunktion </w:t>
            </w:r>
            <m:oMath>
              <m:r>
                <w:rPr>
                  <w:rFonts w:ascii="Cambria Math" w:hAnsi="Cambria Math"/>
                </w:rPr>
                <m:t>A</m:t>
              </m:r>
              <m:d>
                <m:dPr>
                  <m:ctrlPr>
                    <w:rPr>
                      <w:rFonts w:ascii="Cambria Math" w:hAnsi="Cambria Math"/>
                      <w:i/>
                    </w:rPr>
                  </m:ctrlPr>
                </m:dPr>
                <m:e>
                  <m:r>
                    <w:rPr>
                      <w:rFonts w:ascii="Cambria Math" w:hAnsi="Cambria Math"/>
                    </w:rPr>
                    <m:t>d</m:t>
                  </m:r>
                </m:e>
              </m:d>
            </m:oMath>
          </w:p>
        </w:tc>
        <w:tc>
          <w:tcPr>
            <w:tcW w:w="3208" w:type="dxa"/>
          </w:tcPr>
          <w:p w14:paraId="180303D0" w14:textId="094F4ED4" w:rsidR="00CF5FBB" w:rsidRDefault="00CF5FBB" w:rsidP="00F23522">
            <w:pPr>
              <w:spacing w:before="120" w:after="120" w:line="480" w:lineRule="auto"/>
            </w:pPr>
          </w:p>
        </w:tc>
        <w:tc>
          <w:tcPr>
            <w:tcW w:w="3208" w:type="dxa"/>
          </w:tcPr>
          <w:p w14:paraId="46B5FE6E" w14:textId="79889F2C" w:rsidR="00CF5FBB" w:rsidRDefault="00CF5FBB" w:rsidP="00973647">
            <w:pPr>
              <w:spacing w:before="120" w:after="120"/>
            </w:pPr>
          </w:p>
        </w:tc>
      </w:tr>
    </w:tbl>
    <w:p w14:paraId="339C707B" w14:textId="77777777" w:rsidR="00CF5FBB" w:rsidRDefault="00CF5FBB" w:rsidP="00CF5FBB">
      <w:pPr>
        <w:rPr>
          <w:rFonts w:asciiTheme="majorHAnsi" w:eastAsiaTheme="majorEastAsia" w:hAnsiTheme="majorHAnsi" w:cstheme="majorBidi"/>
          <w:color w:val="0F4761" w:themeColor="accent1" w:themeShade="BF"/>
          <w:sz w:val="40"/>
          <w:szCs w:val="40"/>
        </w:rPr>
      </w:pPr>
      <w:r>
        <w:br w:type="page"/>
      </w:r>
    </w:p>
    <w:p w14:paraId="1393F082" w14:textId="77777777" w:rsidR="00CF5FBB" w:rsidRPr="000077CD" w:rsidRDefault="00CF5FBB" w:rsidP="00CF5FBB">
      <w:pPr>
        <w:pStyle w:val="berschrift1"/>
      </w:pPr>
      <w:r w:rsidRPr="000077CD">
        <w:lastRenderedPageBreak/>
        <w:t xml:space="preserve">Messung der Halbwertszeit von </w:t>
      </w:r>
      <w:r>
        <w:t>Radon</w:t>
      </w:r>
      <w:r w:rsidRPr="000077CD">
        <w:t xml:space="preserve"> </w:t>
      </w:r>
    </w:p>
    <w:p w14:paraId="2D7E6C31" w14:textId="77777777" w:rsidR="00CF5FBB" w:rsidRDefault="00CF5FBB" w:rsidP="00CF5FBB">
      <w:r w:rsidRPr="00617975">
        <w:t xml:space="preserve">In einer Plastikflasche befindet sich </w:t>
      </w:r>
      <w:proofErr w:type="spellStart"/>
      <w:r w:rsidRPr="00617975">
        <w:t>Thoriumsalz</w:t>
      </w:r>
      <w:proofErr w:type="spellEnd"/>
      <w:r w:rsidRPr="00617975">
        <w:t xml:space="preserve">. Durch den Zerfall von </w:t>
      </w:r>
      <w:r>
        <w:t xml:space="preserve">Thorium-232 </w:t>
      </w:r>
      <w:r w:rsidRPr="00617975">
        <w:t xml:space="preserve">wird in der Plastikflasche ständig gasförmiges </w:t>
      </w:r>
      <w:r>
        <w:t xml:space="preserve">Radon-220 </w:t>
      </w:r>
      <w:r w:rsidRPr="00617975">
        <w:t>gebildet</w:t>
      </w:r>
      <w:r>
        <w:t xml:space="preserve">, welches wiederum mit relativ kurzer Halbwertszeit unter Aussendung von </w:t>
      </w:r>
      <m:oMath>
        <m:r>
          <w:rPr>
            <w:rFonts w:ascii="Cambria Math" w:hAnsi="Cambria Math"/>
          </w:rPr>
          <m:t>α</m:t>
        </m:r>
      </m:oMath>
      <w:r>
        <w:rPr>
          <w:rFonts w:eastAsiaTheme="minorEastAsia"/>
        </w:rPr>
        <w:t>- Strahlung zerfällt</w:t>
      </w:r>
      <w:r>
        <w:t>. Diese Halbwertszeit wird im Experiment bestimmt. Zwischen Hülle und Mittelpunkt eines Metallzylinders wird eine hohe Spannung angelegt. Wenn ionisierende Strahlung Luftteilchen im Zylinder ionisiert, entstehen Ladungen, die durch die äußere Spannung einen Strom erzeugen, der gemessen wird. Höhere Radioaktivität erzeugt höheren Strom.</w:t>
      </w:r>
    </w:p>
    <w:p w14:paraId="660959C8" w14:textId="77777777" w:rsidR="00CF5FBB" w:rsidRPr="00C14A7A" w:rsidRDefault="00CF5FBB" w:rsidP="00CF5FBB">
      <w:pPr>
        <w:pStyle w:val="berschrift2"/>
        <w:spacing w:before="120" w:after="0"/>
      </w:pPr>
      <w:r>
        <w:t>Aufbau</w:t>
      </w:r>
    </w:p>
    <w:p w14:paraId="0FC64086" w14:textId="77777777" w:rsidR="00CF5FBB" w:rsidRPr="000077CD" w:rsidRDefault="00CF5FBB" w:rsidP="00CF5FBB">
      <w:pPr>
        <w:spacing w:after="0"/>
      </w:pPr>
      <w:r w:rsidRPr="00E6510E">
        <w:rPr>
          <w:noProof/>
        </w:rPr>
        <w:drawing>
          <wp:inline distT="0" distB="0" distL="0" distR="0" wp14:anchorId="417C9DAA" wp14:editId="64B94943">
            <wp:extent cx="4695825" cy="3967856"/>
            <wp:effectExtent l="0" t="0" r="0" b="0"/>
            <wp:docPr id="566798399" name="Grafik 8" descr="Ein Bild, das Kabel, Elektrische Leitungen, Elektronik, 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9851" name="Grafik 8" descr="Ein Bild, das Kabel, Elektrische Leitungen, Elektronik, Maschine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9928" cy="3971323"/>
                    </a:xfrm>
                    <a:prstGeom prst="rect">
                      <a:avLst/>
                    </a:prstGeom>
                    <a:noFill/>
                    <a:ln>
                      <a:noFill/>
                    </a:ln>
                  </pic:spPr>
                </pic:pic>
              </a:graphicData>
            </a:graphic>
          </wp:inline>
        </w:drawing>
      </w:r>
    </w:p>
    <w:p w14:paraId="43A6199D" w14:textId="77777777" w:rsidR="00CF5FBB" w:rsidRDefault="00CF5FBB" w:rsidP="00CF5FBB">
      <w:pPr>
        <w:pStyle w:val="berschrift2"/>
        <w:spacing w:before="120" w:after="0"/>
      </w:pPr>
      <w:r>
        <w:t>Durchführung</w:t>
      </w:r>
    </w:p>
    <w:p w14:paraId="56317A12" w14:textId="77777777" w:rsidR="00CF5FBB" w:rsidRDefault="00CF5FBB" w:rsidP="00CF5FBB">
      <w:r w:rsidRPr="00795E17">
        <w:rPr>
          <w:b/>
        </w:rPr>
        <w:t>Messung vorbereiten</w:t>
      </w:r>
      <w:r w:rsidRPr="00795E17">
        <w:rPr>
          <w:b/>
        </w:rPr>
        <w:br/>
      </w:r>
      <w:r w:rsidRPr="006B64AD">
        <w:t xml:space="preserve">Man legt eine Spannung von </w:t>
      </w:r>
      <w:r>
        <w:t>450</w:t>
      </w:r>
      <w:r w:rsidRPr="006B64AD">
        <w:t xml:space="preserve">V an die Kammer an. </w:t>
      </w:r>
      <w:r>
        <w:t>Die Auswertung erfolgt</w:t>
      </w:r>
      <w:r w:rsidRPr="006B64AD">
        <w:t xml:space="preserve"> </w:t>
      </w:r>
      <w:r>
        <w:t xml:space="preserve">mit dem Computerprogramm </w:t>
      </w:r>
      <w:proofErr w:type="spellStart"/>
      <w:r>
        <w:t>CassyLab</w:t>
      </w:r>
      <w:proofErr w:type="spellEnd"/>
      <w:r>
        <w:t>, dort das Programm Ionisationskammer laden.</w:t>
      </w:r>
    </w:p>
    <w:p w14:paraId="4324DCCE" w14:textId="77777777" w:rsidR="00CF5FBB" w:rsidRDefault="00CF5FBB" w:rsidP="00CF5FBB">
      <w:pPr>
        <w:rPr>
          <w:rFonts w:eastAsiaTheme="minorEastAsia"/>
        </w:rPr>
      </w:pPr>
      <w:r w:rsidRPr="00795E17">
        <w:rPr>
          <w:b/>
        </w:rPr>
        <w:t>Messung durchführen</w:t>
      </w:r>
      <w:r w:rsidRPr="00795E17">
        <w:rPr>
          <w:rFonts w:eastAsiaTheme="minorEastAsia"/>
          <w:b/>
        </w:rPr>
        <w:br/>
      </w:r>
      <w:r w:rsidRPr="00617975">
        <w:rPr>
          <w:rFonts w:eastAsiaTheme="minorEastAsia"/>
        </w:rPr>
        <w:t xml:space="preserve">Nun bläst man durch </w:t>
      </w:r>
      <w:r>
        <w:rPr>
          <w:rFonts w:eastAsiaTheme="minorEastAsia"/>
        </w:rPr>
        <w:t xml:space="preserve">fünfmaliges </w:t>
      </w:r>
      <w:r w:rsidRPr="00617975">
        <w:rPr>
          <w:rFonts w:eastAsiaTheme="minorEastAsia"/>
        </w:rPr>
        <w:t xml:space="preserve">festes Zusammendrücken der Plastikflasche das gasförmige </w:t>
      </w:r>
      <w:r w:rsidRPr="006B64AD">
        <w:rPr>
          <w:rFonts w:eastAsiaTheme="minorEastAsia"/>
        </w:rPr>
        <w:t>Radon 220 in die Ionisationskammer</w:t>
      </w:r>
      <w:r>
        <w:rPr>
          <w:rFonts w:eastAsiaTheme="minorEastAsia"/>
        </w:rPr>
        <w:t xml:space="preserve">, startet die Messung am Computer und </w:t>
      </w:r>
      <w:r w:rsidRPr="008308AE">
        <w:rPr>
          <w:rFonts w:eastAsiaTheme="minorEastAsia"/>
          <w:color w:val="FF0000"/>
        </w:rPr>
        <w:t>dann darf sich niemand im Umkreis von 2m um das Experiment mehr bewegen</w:t>
      </w:r>
      <w:r w:rsidRPr="006B64AD">
        <w:rPr>
          <w:rFonts w:eastAsiaTheme="minorEastAsia"/>
        </w:rPr>
        <w:t xml:space="preserve">. Die </w:t>
      </w:r>
      <w:proofErr w:type="spellStart"/>
      <w:r w:rsidRPr="006B64AD">
        <w:rPr>
          <w:rFonts w:eastAsiaTheme="minorEastAsia"/>
        </w:rPr>
        <w:t>Messzeit</w:t>
      </w:r>
      <w:proofErr w:type="spellEnd"/>
      <w:r w:rsidRPr="006B64AD">
        <w:rPr>
          <w:rFonts w:eastAsiaTheme="minorEastAsia"/>
        </w:rPr>
        <w:t xml:space="preserve"> beträgt </w:t>
      </w:r>
      <w:r>
        <w:rPr>
          <w:rFonts w:eastAsiaTheme="minorEastAsia"/>
        </w:rPr>
        <w:t>5</w:t>
      </w:r>
      <w:r w:rsidRPr="006B64AD">
        <w:rPr>
          <w:rFonts w:eastAsiaTheme="minorEastAsia"/>
        </w:rPr>
        <w:t xml:space="preserve"> Minuten. </w:t>
      </w:r>
    </w:p>
    <w:p w14:paraId="7837A39F" w14:textId="77777777" w:rsidR="00CF5FBB" w:rsidRDefault="00CF5FBB" w:rsidP="00F23522">
      <w:pPr>
        <w:pStyle w:val="Listenabsatz"/>
        <w:numPr>
          <w:ilvl w:val="0"/>
          <w:numId w:val="40"/>
        </w:numPr>
        <w:rPr>
          <w:rFonts w:eastAsiaTheme="minorEastAsia"/>
        </w:rPr>
      </w:pPr>
      <w:r w:rsidRPr="00795E17">
        <w:rPr>
          <w:rFonts w:eastAsiaTheme="minorEastAsia"/>
          <w:b/>
        </w:rPr>
        <w:t>Diagramm übertragen</w:t>
      </w:r>
      <w:r w:rsidRPr="00795E17">
        <w:rPr>
          <w:rFonts w:eastAsiaTheme="minorEastAsia"/>
          <w:b/>
        </w:rPr>
        <w:br/>
      </w:r>
      <w:r>
        <w:rPr>
          <w:rFonts w:eastAsiaTheme="minorEastAsia"/>
        </w:rPr>
        <w:t>Übertrage den entscheidenden Teil des Diagramms des Computers auf das Arbeitsblatt.</w:t>
      </w:r>
    </w:p>
    <w:p w14:paraId="098D1455" w14:textId="77777777" w:rsidR="00CF5FBB" w:rsidRDefault="00CF5FBB" w:rsidP="00F23522">
      <w:pPr>
        <w:pStyle w:val="Listenabsatz"/>
        <w:numPr>
          <w:ilvl w:val="0"/>
          <w:numId w:val="40"/>
        </w:numPr>
      </w:pPr>
      <w:r w:rsidRPr="00795E17">
        <w:rPr>
          <w:rFonts w:eastAsiaTheme="minorEastAsia"/>
          <w:b/>
        </w:rPr>
        <w:t>Halbwertszeit bestimmen.</w:t>
      </w:r>
      <w:r w:rsidRPr="00795E17">
        <w:rPr>
          <w:rFonts w:eastAsiaTheme="minorEastAsia"/>
          <w:b/>
        </w:rPr>
        <w:br/>
      </w:r>
      <w:proofErr w:type="gramStart"/>
      <w:r w:rsidRPr="00E6510E">
        <w:rPr>
          <w:rFonts w:eastAsiaTheme="minorEastAsia"/>
        </w:rPr>
        <w:t>Bestimme</w:t>
      </w:r>
      <w:proofErr w:type="gramEnd"/>
      <w:r w:rsidRPr="00E6510E">
        <w:rPr>
          <w:rFonts w:eastAsiaTheme="minorEastAsia"/>
        </w:rPr>
        <w:t xml:space="preserve"> aus dem Diagramm die Halbwertszeit von Radon und vergleiche Dein Ergebnis mit dem Literaturwert von </w:t>
      </w:r>
      <m:oMath>
        <m:sSub>
          <m:sSubPr>
            <m:ctrlPr>
              <w:rPr>
                <w:rFonts w:ascii="Cambria Math" w:eastAsiaTheme="minorEastAsia" w:hAnsi="Cambria Math"/>
                <w:i/>
              </w:rPr>
            </m:ctrlPr>
          </m:sSubPr>
          <m:e>
            <m:r>
              <w:rPr>
                <w:rFonts w:ascii="Cambria Math" w:eastAsiaTheme="minorEastAsia" w:hAnsi="Cambria Math"/>
              </w:rPr>
              <m:t>t</m:t>
            </m:r>
          </m:e>
          <m:sub>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r>
          <w:rPr>
            <w:rFonts w:ascii="Cambria Math" w:eastAsiaTheme="minorEastAsia" w:hAnsi="Cambria Math"/>
          </w:rPr>
          <m:t>=55s</m:t>
        </m:r>
      </m:oMath>
      <w:r w:rsidRPr="00E6510E">
        <w:rPr>
          <w:rFonts w:eastAsiaTheme="minorEastAsia"/>
        </w:rPr>
        <w:t>.</w:t>
      </w:r>
      <w:r>
        <w:br w:type="page"/>
      </w:r>
    </w:p>
    <w:p w14:paraId="0451C73E" w14:textId="77777777" w:rsidR="00CF5FBB" w:rsidRDefault="00CF5FBB" w:rsidP="00CF5FBB">
      <w:pPr>
        <w:pStyle w:val="berschrift2"/>
      </w:pPr>
      <w:r>
        <w:lastRenderedPageBreak/>
        <w:t>Auswertung</w:t>
      </w:r>
    </w:p>
    <w:p w14:paraId="50553824" w14:textId="77777777" w:rsidR="00CF5FBB" w:rsidRPr="00941839" w:rsidRDefault="00CF5FBB" w:rsidP="00F23522">
      <w:pPr>
        <w:pStyle w:val="Listenabsatz"/>
        <w:numPr>
          <w:ilvl w:val="0"/>
          <w:numId w:val="39"/>
        </w:numPr>
        <w:spacing w:before="120" w:after="120"/>
        <w:rPr>
          <w:b/>
        </w:rPr>
      </w:pPr>
      <w:r w:rsidRPr="00941839">
        <w:rPr>
          <w:b/>
        </w:rPr>
        <w:t>Diagramm</w:t>
      </w:r>
    </w:p>
    <w:p w14:paraId="705793C4" w14:textId="77777777" w:rsidR="00CF5FBB" w:rsidRDefault="00CF5FBB" w:rsidP="00CF5FBB">
      <w:r>
        <w:rPr>
          <w:noProof/>
        </w:rPr>
        <w:drawing>
          <wp:inline distT="0" distB="0" distL="0" distR="0" wp14:anchorId="333C8C9F" wp14:editId="7849679E">
            <wp:extent cx="6227445" cy="4322618"/>
            <wp:effectExtent l="0" t="0" r="1905" b="1905"/>
            <wp:docPr id="182810314"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CCCC79" w14:textId="77777777" w:rsidR="00CF5FBB" w:rsidRPr="00941839" w:rsidRDefault="00CF5FBB" w:rsidP="00F23522">
      <w:pPr>
        <w:pStyle w:val="Listenabsatz"/>
        <w:numPr>
          <w:ilvl w:val="0"/>
          <w:numId w:val="39"/>
        </w:numPr>
        <w:spacing w:before="120" w:after="120"/>
        <w:rPr>
          <w:b/>
        </w:rPr>
      </w:pPr>
      <w:r w:rsidRPr="00941839">
        <w:rPr>
          <w:b/>
        </w:rPr>
        <w:t>Halbwertszeit bestimmen</w:t>
      </w:r>
    </w:p>
    <w:p w14:paraId="4DCD2AFA" w14:textId="77777777" w:rsidR="00CF5FBB" w:rsidRDefault="00CF5FBB" w:rsidP="00CF5FBB">
      <w:r>
        <w:t xml:space="preserve">Trage im Diagramm die ersten vier Halbwertszeiten ein und lies jeweils die dazugehörige </w:t>
      </w:r>
      <w:r w:rsidRPr="00545402">
        <w:t>Zeit in Sekunden ab</w:t>
      </w:r>
      <w:r>
        <w:t>. Dann bilde den Mittelwert.</w:t>
      </w:r>
    </w:p>
    <w:tbl>
      <w:tblPr>
        <w:tblStyle w:val="Tabellenraster"/>
        <w:tblW w:w="9667" w:type="dxa"/>
        <w:tblLook w:val="04A0" w:firstRow="1" w:lastRow="0" w:firstColumn="1" w:lastColumn="0" w:noHBand="0" w:noVBand="1"/>
      </w:tblPr>
      <w:tblGrid>
        <w:gridCol w:w="1933"/>
        <w:gridCol w:w="1933"/>
        <w:gridCol w:w="1934"/>
        <w:gridCol w:w="1933"/>
        <w:gridCol w:w="1934"/>
      </w:tblGrid>
      <w:tr w:rsidR="00CF5FBB" w14:paraId="3252859E" w14:textId="77777777" w:rsidTr="00973647">
        <w:trPr>
          <w:trHeight w:val="397"/>
        </w:trPr>
        <w:tc>
          <w:tcPr>
            <w:tcW w:w="1933" w:type="dxa"/>
            <w:vAlign w:val="center"/>
          </w:tcPr>
          <w:p w14:paraId="52F69DBF" w14:textId="77777777" w:rsidR="00CF5FBB" w:rsidRDefault="00CF5FBB" w:rsidP="00973647">
            <w:pPr>
              <w:jc w:val="center"/>
            </w:pPr>
            <w:r>
              <w:t>1. Halbwertszeit</w:t>
            </w:r>
          </w:p>
        </w:tc>
        <w:tc>
          <w:tcPr>
            <w:tcW w:w="1933" w:type="dxa"/>
            <w:vAlign w:val="center"/>
          </w:tcPr>
          <w:p w14:paraId="5A0E9BED" w14:textId="77777777" w:rsidR="00CF5FBB" w:rsidRDefault="00CF5FBB" w:rsidP="00973647">
            <w:pPr>
              <w:jc w:val="center"/>
            </w:pPr>
            <w:r>
              <w:t>2. Halbwertszeit</w:t>
            </w:r>
          </w:p>
        </w:tc>
        <w:tc>
          <w:tcPr>
            <w:tcW w:w="1934" w:type="dxa"/>
            <w:vAlign w:val="center"/>
          </w:tcPr>
          <w:p w14:paraId="7D80B061" w14:textId="77777777" w:rsidR="00CF5FBB" w:rsidRDefault="00CF5FBB" w:rsidP="00973647">
            <w:pPr>
              <w:jc w:val="center"/>
            </w:pPr>
            <w:r>
              <w:t>3. Halbwertszeit</w:t>
            </w:r>
          </w:p>
        </w:tc>
        <w:tc>
          <w:tcPr>
            <w:tcW w:w="1933" w:type="dxa"/>
            <w:vAlign w:val="center"/>
          </w:tcPr>
          <w:p w14:paraId="4CFB7EE9" w14:textId="77777777" w:rsidR="00CF5FBB" w:rsidRDefault="00CF5FBB" w:rsidP="00973647">
            <w:pPr>
              <w:jc w:val="center"/>
            </w:pPr>
            <w:r>
              <w:t>4. Halbwertszeit</w:t>
            </w:r>
          </w:p>
        </w:tc>
        <w:tc>
          <w:tcPr>
            <w:tcW w:w="1934" w:type="dxa"/>
            <w:vAlign w:val="center"/>
          </w:tcPr>
          <w:p w14:paraId="67408C48" w14:textId="77777777" w:rsidR="00CF5FBB" w:rsidRDefault="00CF5FBB" w:rsidP="00973647">
            <w:pPr>
              <w:jc w:val="center"/>
            </w:pPr>
            <w:r>
              <w:t>Mittelwert</w:t>
            </w:r>
          </w:p>
        </w:tc>
      </w:tr>
      <w:tr w:rsidR="00CF5FBB" w14:paraId="607003BB" w14:textId="77777777" w:rsidTr="00973647">
        <w:trPr>
          <w:trHeight w:val="397"/>
        </w:trPr>
        <w:tc>
          <w:tcPr>
            <w:tcW w:w="1933" w:type="dxa"/>
            <w:vAlign w:val="center"/>
          </w:tcPr>
          <w:p w14:paraId="22DCC19C" w14:textId="012FC021" w:rsidR="00CF5FBB" w:rsidRDefault="00CF5FBB" w:rsidP="00973647">
            <w:pPr>
              <w:jc w:val="center"/>
            </w:pPr>
          </w:p>
        </w:tc>
        <w:tc>
          <w:tcPr>
            <w:tcW w:w="1933" w:type="dxa"/>
            <w:vAlign w:val="center"/>
          </w:tcPr>
          <w:p w14:paraId="09FC54E4" w14:textId="4F761C7D" w:rsidR="00CF5FBB" w:rsidRDefault="00CF5FBB" w:rsidP="00973647">
            <w:pPr>
              <w:jc w:val="center"/>
            </w:pPr>
          </w:p>
        </w:tc>
        <w:tc>
          <w:tcPr>
            <w:tcW w:w="1934" w:type="dxa"/>
            <w:vAlign w:val="center"/>
          </w:tcPr>
          <w:p w14:paraId="305172CA" w14:textId="56928E9E" w:rsidR="00CF5FBB" w:rsidRDefault="00CF5FBB" w:rsidP="00973647">
            <w:pPr>
              <w:jc w:val="center"/>
            </w:pPr>
          </w:p>
        </w:tc>
        <w:tc>
          <w:tcPr>
            <w:tcW w:w="1933" w:type="dxa"/>
            <w:vAlign w:val="center"/>
          </w:tcPr>
          <w:p w14:paraId="3FAD7F8E" w14:textId="6524F9DD" w:rsidR="00CF5FBB" w:rsidRDefault="00CF5FBB" w:rsidP="00973647">
            <w:pPr>
              <w:jc w:val="center"/>
            </w:pPr>
          </w:p>
        </w:tc>
        <w:tc>
          <w:tcPr>
            <w:tcW w:w="1934" w:type="dxa"/>
            <w:vAlign w:val="center"/>
          </w:tcPr>
          <w:p w14:paraId="7E03520F" w14:textId="33191AC6" w:rsidR="00CF5FBB" w:rsidRDefault="00CF5FBB" w:rsidP="00973647">
            <w:pPr>
              <w:jc w:val="center"/>
            </w:pPr>
          </w:p>
        </w:tc>
      </w:tr>
    </w:tbl>
    <w:p w14:paraId="444C078E" w14:textId="033BBFAF" w:rsidR="00CF5FBB" w:rsidRDefault="00CF5FBB" w:rsidP="00CF5FBB">
      <w:pPr>
        <w:spacing w:before="240" w:after="240"/>
      </w:pPr>
      <w:r>
        <w:t>Die gemittelte Halbwertszeit von Radon 220 beträgt ___</w:t>
      </w:r>
      <w:r w:rsidR="00F23522">
        <w:t>____</w:t>
      </w:r>
      <w:r>
        <w:t>_____ Sekunden.</w:t>
      </w:r>
    </w:p>
    <w:p w14:paraId="33CABEA2" w14:textId="27BBAA9E" w:rsidR="00CF5FBB" w:rsidRDefault="00CF5FBB" w:rsidP="00CF5FBB">
      <w:r>
        <w:t xml:space="preserve">Vergleich mit dem Literaturwert: </w:t>
      </w:r>
      <w:r w:rsidR="00F23522">
        <w:t>__________________________________________________________</w:t>
      </w:r>
    </w:p>
    <w:p w14:paraId="7309B6D6" w14:textId="09230081" w:rsidR="00F23522" w:rsidRDefault="00F23522" w:rsidP="00CF5FBB">
      <w:r>
        <w:t>________________________________________________________________________________________</w:t>
      </w:r>
    </w:p>
    <w:p w14:paraId="040023D9" w14:textId="77777777" w:rsidR="00CF5FBB" w:rsidRDefault="00CF5FBB" w:rsidP="00CF5FBB"/>
    <w:p w14:paraId="146BEAE4" w14:textId="77777777" w:rsidR="00CF5FBB" w:rsidRDefault="00CF5FBB" w:rsidP="00CF5FBB">
      <w:pPr>
        <w:rPr>
          <w:rFonts w:asciiTheme="majorHAnsi" w:eastAsiaTheme="majorEastAsia" w:hAnsiTheme="majorHAnsi" w:cstheme="majorBidi"/>
          <w:color w:val="0F4761" w:themeColor="accent1" w:themeShade="BF"/>
          <w:sz w:val="40"/>
          <w:szCs w:val="40"/>
        </w:rPr>
      </w:pPr>
      <w:r>
        <w:br w:type="page"/>
      </w:r>
    </w:p>
    <w:p w14:paraId="0B1EE301" w14:textId="4A5D66AB" w:rsidR="00CF5FBB" w:rsidRDefault="00CF5FBB" w:rsidP="00CF5FBB">
      <w:pPr>
        <w:pStyle w:val="berschrift1"/>
      </w:pPr>
      <w:r>
        <w:lastRenderedPageBreak/>
        <w:t>Messung der Halbwertszeit von Ba-137m</w:t>
      </w:r>
    </w:p>
    <w:p w14:paraId="3AF75D5A" w14:textId="77777777" w:rsidR="00CF5FBB" w:rsidRDefault="00CF5FBB" w:rsidP="00CF5FBB">
      <w:r>
        <w:t>Aus einem Präparat wird durch eine Flüssigkeit (</w:t>
      </w:r>
      <w:proofErr w:type="spellStart"/>
      <w:r>
        <w:t>Elutionslösung</w:t>
      </w:r>
      <w:proofErr w:type="spellEnd"/>
      <w:r>
        <w:t>) ein radioaktives Präparat Ba-137m gespült und aufgefangen</w:t>
      </w:r>
      <w:r w:rsidRPr="00617975">
        <w:t xml:space="preserve">. </w:t>
      </w:r>
      <w:r>
        <w:t xml:space="preserve">Das ist angeregtes Barium, welches unter Aussendung von </w:t>
      </w:r>
      <m:oMath>
        <m:r>
          <w:rPr>
            <w:rFonts w:ascii="Cambria Math" w:hAnsi="Cambria Math"/>
          </w:rPr>
          <m:t>γ</m:t>
        </m:r>
      </m:oMath>
      <w:r>
        <w:rPr>
          <w:rFonts w:eastAsiaTheme="minorEastAsia"/>
        </w:rPr>
        <w:t>- Strahlung zu nicht angeregtem Barium Ba-137 zerfällt.</w:t>
      </w:r>
      <w:r>
        <w:t xml:space="preserve"> Diese Halbwertszeit wird im Experiment bestimmt.</w:t>
      </w:r>
    </w:p>
    <w:p w14:paraId="3EC5242E" w14:textId="77777777" w:rsidR="00CF5FBB" w:rsidRPr="00C14A7A" w:rsidRDefault="00CF5FBB" w:rsidP="00CF5FBB">
      <w:pPr>
        <w:pStyle w:val="berschrift2"/>
      </w:pPr>
      <w:r>
        <w:t>Aufbau</w:t>
      </w:r>
    </w:p>
    <w:p w14:paraId="2C09D46D" w14:textId="77777777" w:rsidR="00CF5FBB" w:rsidRDefault="00CF5FBB" w:rsidP="00CF5FBB">
      <w:r w:rsidRPr="00BD5F7C">
        <w:rPr>
          <w:noProof/>
        </w:rPr>
        <w:drawing>
          <wp:inline distT="0" distB="0" distL="0" distR="0" wp14:anchorId="0EE59CCA" wp14:editId="19BCBB57">
            <wp:extent cx="6299835" cy="4152265"/>
            <wp:effectExtent l="0" t="0" r="5715" b="635"/>
            <wp:docPr id="1369573276" name="Grafik 1" descr="Ein Bild, das medizinische Ausrüstung, Im Haus, Text, Forschungs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14295" name="Grafik 1" descr="Ein Bild, das medizinische Ausrüstung, Im Haus, Text, Forschungsinstrument enthält.&#10;&#10;Automatisch generierte Beschreibung"/>
                    <pic:cNvPicPr/>
                  </pic:nvPicPr>
                  <pic:blipFill>
                    <a:blip r:embed="rId27"/>
                    <a:stretch>
                      <a:fillRect/>
                    </a:stretch>
                  </pic:blipFill>
                  <pic:spPr>
                    <a:xfrm>
                      <a:off x="0" y="0"/>
                      <a:ext cx="6299835" cy="4152265"/>
                    </a:xfrm>
                    <a:prstGeom prst="rect">
                      <a:avLst/>
                    </a:prstGeom>
                  </pic:spPr>
                </pic:pic>
              </a:graphicData>
            </a:graphic>
          </wp:inline>
        </w:drawing>
      </w:r>
    </w:p>
    <w:p w14:paraId="102719AA" w14:textId="77777777" w:rsidR="00CF5FBB" w:rsidRDefault="00CF5FBB" w:rsidP="00CF5FBB">
      <w:pPr>
        <w:pStyle w:val="berschrift2"/>
      </w:pPr>
      <w:r>
        <w:t>Durchführung</w:t>
      </w:r>
    </w:p>
    <w:p w14:paraId="47104DD9" w14:textId="77777777" w:rsidR="00CF5FBB" w:rsidRDefault="00CF5FBB" w:rsidP="00CF5FBB">
      <w:r w:rsidRPr="00C612E4">
        <w:rPr>
          <w:b/>
        </w:rPr>
        <w:t>Messung vorbereiten</w:t>
      </w:r>
      <w:r w:rsidRPr="00C612E4">
        <w:rPr>
          <w:b/>
        </w:rPr>
        <w:br/>
      </w:r>
      <w:r>
        <w:t xml:space="preserve">Am Computer die Software CASSY Lab aufrufen und im Register CASSY des Dialogfensters Einstellungen auf „Anordnung aktualisieren“ klicken. Auf die Darstellung der GM-Box klicken und folgende Einstellungen wählen: Messgröße: Rate RB1, Messbereich: 100 1/s, </w:t>
      </w:r>
      <w:proofErr w:type="spellStart"/>
      <w:r>
        <w:t>Torzeit</w:t>
      </w:r>
      <w:proofErr w:type="spellEnd"/>
      <w:r>
        <w:t xml:space="preserve">: 12 s. Als Messparameter wählen: automatische Aufnahme, Intervall: 100 </w:t>
      </w:r>
      <w:proofErr w:type="spellStart"/>
      <w:r>
        <w:t>ms</w:t>
      </w:r>
      <w:proofErr w:type="spellEnd"/>
      <w:r>
        <w:t xml:space="preserve">, </w:t>
      </w:r>
      <w:proofErr w:type="spellStart"/>
      <w:r>
        <w:t>Messzeit</w:t>
      </w:r>
      <w:proofErr w:type="spellEnd"/>
      <w:r>
        <w:t xml:space="preserve">: 700s. Im Register Darstellung des Dialogfensters Einstellungen auswählen: x-Achse: t, y-Achse: RB1. </w:t>
      </w:r>
    </w:p>
    <w:p w14:paraId="5787556C" w14:textId="77777777" w:rsidR="00CF5FBB" w:rsidRDefault="00CF5FBB" w:rsidP="00CF5FBB">
      <w:r w:rsidRPr="00C612E4">
        <w:rPr>
          <w:b/>
        </w:rPr>
        <w:t>Messung starten</w:t>
      </w:r>
      <w:r w:rsidRPr="00C612E4">
        <w:rPr>
          <w:b/>
        </w:rPr>
        <w:br/>
      </w:r>
      <w:r>
        <w:rPr>
          <w:color w:val="FF0000"/>
        </w:rPr>
        <w:t>Durch</w:t>
      </w:r>
      <w:r w:rsidRPr="00545402">
        <w:rPr>
          <w:color w:val="FF0000"/>
        </w:rPr>
        <w:t xml:space="preserve"> die Lehrkraft: </w:t>
      </w:r>
      <w:r>
        <w:t>Flüssigkeit mit Spritze durch den Isotopengenerator drücken.</w:t>
      </w:r>
      <w:r>
        <w:br/>
        <w:t>Aufzeichnung der Messwerte mit der Taste F9 starten und 700 s die Werte beobachten.</w:t>
      </w:r>
    </w:p>
    <w:p w14:paraId="7DE4F708" w14:textId="77777777" w:rsidR="00CF5FBB" w:rsidRDefault="00CF5FBB" w:rsidP="00F55512">
      <w:pPr>
        <w:pStyle w:val="Listenabsatz"/>
        <w:numPr>
          <w:ilvl w:val="0"/>
          <w:numId w:val="41"/>
        </w:numPr>
        <w:rPr>
          <w:rFonts w:eastAsiaTheme="minorEastAsia"/>
        </w:rPr>
      </w:pPr>
      <w:r w:rsidRPr="00C612E4">
        <w:rPr>
          <w:rFonts w:eastAsiaTheme="minorEastAsia"/>
          <w:b/>
        </w:rPr>
        <w:t>Diagramm übertragen</w:t>
      </w:r>
      <w:r>
        <w:rPr>
          <w:rFonts w:eastAsiaTheme="minorEastAsia"/>
        </w:rPr>
        <w:br/>
        <w:t>Übertrage das Diagramm des Computers auf das Arbeitsblatt.</w:t>
      </w:r>
    </w:p>
    <w:p w14:paraId="53E5F633" w14:textId="77777777" w:rsidR="00CF5FBB" w:rsidRPr="006B64AD" w:rsidRDefault="00CF5FBB" w:rsidP="00F55512">
      <w:pPr>
        <w:pStyle w:val="Listenabsatz"/>
        <w:numPr>
          <w:ilvl w:val="0"/>
          <w:numId w:val="41"/>
        </w:numPr>
        <w:rPr>
          <w:rFonts w:eastAsiaTheme="minorEastAsia"/>
        </w:rPr>
      </w:pPr>
      <w:r w:rsidRPr="00C612E4">
        <w:rPr>
          <w:rFonts w:eastAsiaTheme="minorEastAsia"/>
          <w:b/>
        </w:rPr>
        <w:t>Halbwertszeit bestimmen.</w:t>
      </w:r>
      <w:r>
        <w:rPr>
          <w:rFonts w:eastAsiaTheme="minorEastAsia"/>
        </w:rPr>
        <w:br/>
      </w:r>
      <w:proofErr w:type="gramStart"/>
      <w:r>
        <w:rPr>
          <w:rFonts w:eastAsiaTheme="minorEastAsia"/>
        </w:rPr>
        <w:t>Bestimme</w:t>
      </w:r>
      <w:proofErr w:type="gramEnd"/>
      <w:r>
        <w:rPr>
          <w:rFonts w:eastAsiaTheme="minorEastAsia"/>
        </w:rPr>
        <w:t xml:space="preserve"> aus dem Diagramm die Halbwertszeit von angeregtem Barium und vergleiche dein Ergebnis mit dem Literaturwert von </w:t>
      </w:r>
      <m:oMath>
        <m:sSub>
          <m:sSubPr>
            <m:ctrlPr>
              <w:rPr>
                <w:rFonts w:ascii="Cambria Math" w:eastAsiaTheme="minorEastAsia" w:hAnsi="Cambria Math"/>
                <w:i/>
              </w:rPr>
            </m:ctrlPr>
          </m:sSubPr>
          <m:e>
            <m:r>
              <w:rPr>
                <w:rFonts w:ascii="Cambria Math" w:eastAsiaTheme="minorEastAsia" w:hAnsi="Cambria Math"/>
              </w:rPr>
              <m:t>t</m:t>
            </m:r>
          </m:e>
          <m:sub>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r>
          <w:rPr>
            <w:rFonts w:ascii="Cambria Math" w:eastAsiaTheme="minorEastAsia" w:hAnsi="Cambria Math"/>
          </w:rPr>
          <m:t>=156s</m:t>
        </m:r>
      </m:oMath>
      <w:r>
        <w:rPr>
          <w:rFonts w:eastAsiaTheme="minorEastAsia"/>
        </w:rPr>
        <w:t>.</w:t>
      </w:r>
    </w:p>
    <w:p w14:paraId="3822EBF4" w14:textId="77777777" w:rsidR="00CF5FBB" w:rsidRDefault="00CF5FBB" w:rsidP="00CF5FBB">
      <w:pPr>
        <w:rPr>
          <w:rFonts w:asciiTheme="majorHAnsi" w:eastAsiaTheme="majorEastAsia" w:hAnsiTheme="majorHAnsi" w:cstheme="majorBidi"/>
          <w:color w:val="0F4761" w:themeColor="accent1" w:themeShade="BF"/>
          <w:sz w:val="40"/>
          <w:szCs w:val="40"/>
        </w:rPr>
      </w:pPr>
      <w:r>
        <w:br w:type="page"/>
      </w:r>
    </w:p>
    <w:p w14:paraId="2EC2B8EC" w14:textId="77777777" w:rsidR="00CF5FBB" w:rsidRDefault="00CF5FBB" w:rsidP="00CF5FBB">
      <w:pPr>
        <w:pStyle w:val="berschrift2"/>
      </w:pPr>
      <w:r>
        <w:lastRenderedPageBreak/>
        <w:t>Auswertung</w:t>
      </w:r>
    </w:p>
    <w:p w14:paraId="7F3D01EF" w14:textId="77777777" w:rsidR="00CF5FBB" w:rsidRPr="00791C58" w:rsidRDefault="00CF5FBB" w:rsidP="00F55512">
      <w:pPr>
        <w:pStyle w:val="Listenabsatz"/>
        <w:numPr>
          <w:ilvl w:val="0"/>
          <w:numId w:val="42"/>
        </w:numPr>
        <w:spacing w:before="120" w:after="0"/>
        <w:rPr>
          <w:b/>
        </w:rPr>
      </w:pPr>
      <w:r w:rsidRPr="00791C58">
        <w:rPr>
          <w:b/>
        </w:rPr>
        <w:t>Diagramm</w:t>
      </w:r>
    </w:p>
    <w:p w14:paraId="6280239C" w14:textId="77777777" w:rsidR="00CF5FBB" w:rsidRDefault="00CF5FBB" w:rsidP="00CF5FBB">
      <w:r>
        <w:rPr>
          <w:noProof/>
        </w:rPr>
        <w:drawing>
          <wp:inline distT="0" distB="0" distL="0" distR="0" wp14:anchorId="786BB6CB" wp14:editId="0CF6FDEB">
            <wp:extent cx="6227445" cy="4322618"/>
            <wp:effectExtent l="0" t="0" r="1905" b="1905"/>
            <wp:docPr id="2074628272"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E30630" w14:textId="77777777" w:rsidR="00CF5FBB" w:rsidRPr="00FB77DC" w:rsidRDefault="00CF5FBB" w:rsidP="00F55512">
      <w:pPr>
        <w:pStyle w:val="Listenabsatz"/>
        <w:numPr>
          <w:ilvl w:val="0"/>
          <w:numId w:val="42"/>
        </w:numPr>
        <w:spacing w:before="120" w:after="120"/>
        <w:rPr>
          <w:b/>
        </w:rPr>
      </w:pPr>
      <w:r w:rsidRPr="00FB77DC">
        <w:rPr>
          <w:b/>
        </w:rPr>
        <w:t>Halbwertszeit bestimmen</w:t>
      </w:r>
    </w:p>
    <w:p w14:paraId="68715C91" w14:textId="77777777" w:rsidR="00CF5FBB" w:rsidRDefault="00CF5FBB" w:rsidP="00CF5FBB">
      <w:r>
        <w:t>Trage im Diagramm die ersten vier Halbwertszeiten ein und lies jeweils die dazugehörige Zeit</w:t>
      </w:r>
      <w:r w:rsidRPr="004A4379">
        <w:t xml:space="preserve"> in Sekunden</w:t>
      </w:r>
      <w:r>
        <w:t xml:space="preserve"> ab. Dann bilde den Mittelwert.</w:t>
      </w:r>
    </w:p>
    <w:tbl>
      <w:tblPr>
        <w:tblStyle w:val="Tabellenraster"/>
        <w:tblW w:w="9923" w:type="dxa"/>
        <w:tblLook w:val="04A0" w:firstRow="1" w:lastRow="0" w:firstColumn="1" w:lastColumn="0" w:noHBand="0" w:noVBand="1"/>
      </w:tblPr>
      <w:tblGrid>
        <w:gridCol w:w="2019"/>
        <w:gridCol w:w="2019"/>
        <w:gridCol w:w="2019"/>
        <w:gridCol w:w="2061"/>
        <w:gridCol w:w="1805"/>
      </w:tblGrid>
      <w:tr w:rsidR="00CF5FBB" w14:paraId="14C522B1" w14:textId="77777777" w:rsidTr="00973647">
        <w:trPr>
          <w:trHeight w:val="397"/>
        </w:trPr>
        <w:tc>
          <w:tcPr>
            <w:tcW w:w="1675" w:type="dxa"/>
            <w:vAlign w:val="center"/>
          </w:tcPr>
          <w:p w14:paraId="5FF90D8D" w14:textId="77777777" w:rsidR="00CF5FBB" w:rsidRDefault="00CF5FBB" w:rsidP="00973647">
            <w:pPr>
              <w:jc w:val="center"/>
            </w:pPr>
            <w:r>
              <w:t>1. Halbwertszeit</w:t>
            </w:r>
          </w:p>
        </w:tc>
        <w:tc>
          <w:tcPr>
            <w:tcW w:w="1676" w:type="dxa"/>
            <w:vAlign w:val="center"/>
          </w:tcPr>
          <w:p w14:paraId="7089C31F" w14:textId="77777777" w:rsidR="00CF5FBB" w:rsidRDefault="00CF5FBB" w:rsidP="00973647">
            <w:pPr>
              <w:jc w:val="center"/>
            </w:pPr>
            <w:r>
              <w:t>2. Halbwertszeit</w:t>
            </w:r>
          </w:p>
        </w:tc>
        <w:tc>
          <w:tcPr>
            <w:tcW w:w="1676" w:type="dxa"/>
            <w:vAlign w:val="center"/>
          </w:tcPr>
          <w:p w14:paraId="700F617D" w14:textId="77777777" w:rsidR="00CF5FBB" w:rsidRDefault="00CF5FBB" w:rsidP="00973647">
            <w:pPr>
              <w:jc w:val="center"/>
            </w:pPr>
            <w:r>
              <w:t>3. Halbwertszeit</w:t>
            </w:r>
          </w:p>
        </w:tc>
        <w:tc>
          <w:tcPr>
            <w:tcW w:w="1711" w:type="dxa"/>
            <w:vAlign w:val="center"/>
          </w:tcPr>
          <w:p w14:paraId="191BE18A" w14:textId="77777777" w:rsidR="00CF5FBB" w:rsidRDefault="00CF5FBB" w:rsidP="00973647">
            <w:pPr>
              <w:jc w:val="center"/>
            </w:pPr>
            <w:r>
              <w:t>4.Halbwertszeit</w:t>
            </w:r>
          </w:p>
        </w:tc>
        <w:tc>
          <w:tcPr>
            <w:tcW w:w="1498" w:type="dxa"/>
            <w:vAlign w:val="center"/>
          </w:tcPr>
          <w:p w14:paraId="5DA8189D" w14:textId="77777777" w:rsidR="00CF5FBB" w:rsidRDefault="00CF5FBB" w:rsidP="00973647">
            <w:pPr>
              <w:jc w:val="center"/>
            </w:pPr>
            <w:r>
              <w:t>Mittelwert</w:t>
            </w:r>
          </w:p>
        </w:tc>
      </w:tr>
      <w:tr w:rsidR="00CF5FBB" w14:paraId="3F46CA5B" w14:textId="77777777" w:rsidTr="00973647">
        <w:trPr>
          <w:trHeight w:val="397"/>
        </w:trPr>
        <w:tc>
          <w:tcPr>
            <w:tcW w:w="1675" w:type="dxa"/>
            <w:vAlign w:val="center"/>
          </w:tcPr>
          <w:p w14:paraId="69D0AA1A" w14:textId="3BF28E12" w:rsidR="00CF5FBB" w:rsidRDefault="00CF5FBB" w:rsidP="00973647">
            <w:pPr>
              <w:jc w:val="center"/>
            </w:pPr>
          </w:p>
        </w:tc>
        <w:tc>
          <w:tcPr>
            <w:tcW w:w="1676" w:type="dxa"/>
            <w:vAlign w:val="center"/>
          </w:tcPr>
          <w:p w14:paraId="051AA46E" w14:textId="3D929889" w:rsidR="00CF5FBB" w:rsidRDefault="00CF5FBB" w:rsidP="00973647">
            <w:pPr>
              <w:jc w:val="center"/>
            </w:pPr>
          </w:p>
        </w:tc>
        <w:tc>
          <w:tcPr>
            <w:tcW w:w="1676" w:type="dxa"/>
            <w:vAlign w:val="center"/>
          </w:tcPr>
          <w:p w14:paraId="6A22C289" w14:textId="21B1D059" w:rsidR="00CF5FBB" w:rsidRDefault="00CF5FBB" w:rsidP="00973647">
            <w:pPr>
              <w:jc w:val="center"/>
            </w:pPr>
          </w:p>
        </w:tc>
        <w:tc>
          <w:tcPr>
            <w:tcW w:w="1711" w:type="dxa"/>
            <w:vAlign w:val="center"/>
          </w:tcPr>
          <w:p w14:paraId="528DF2E9" w14:textId="6220DC57" w:rsidR="00CF5FBB" w:rsidRDefault="00CF5FBB" w:rsidP="00973647">
            <w:pPr>
              <w:jc w:val="center"/>
            </w:pPr>
          </w:p>
        </w:tc>
        <w:tc>
          <w:tcPr>
            <w:tcW w:w="1498" w:type="dxa"/>
            <w:vAlign w:val="center"/>
          </w:tcPr>
          <w:p w14:paraId="2AACB920" w14:textId="7A77D485" w:rsidR="00CF5FBB" w:rsidRDefault="00CF5FBB" w:rsidP="00973647">
            <w:pPr>
              <w:jc w:val="center"/>
            </w:pPr>
          </w:p>
        </w:tc>
      </w:tr>
    </w:tbl>
    <w:p w14:paraId="19CDD4B6" w14:textId="7DE3CC00" w:rsidR="00CF5FBB" w:rsidRDefault="00CF5FBB" w:rsidP="00CF5FBB">
      <w:pPr>
        <w:spacing w:before="240" w:after="240"/>
      </w:pPr>
      <w:r>
        <w:t>Die gemittelte Halbwertszeit von Ba-137m beträgt __</w:t>
      </w:r>
      <w:r w:rsidR="00F55512">
        <w:rPr>
          <w:u w:val="single"/>
        </w:rPr>
        <w:t>_______</w:t>
      </w:r>
      <w:r>
        <w:t>___ Sekunden.</w:t>
      </w:r>
    </w:p>
    <w:p w14:paraId="086600D2" w14:textId="58A0EB27" w:rsidR="00CF5FBB" w:rsidRDefault="00CF5FBB" w:rsidP="00F55512">
      <w:pPr>
        <w:spacing w:line="480" w:lineRule="auto"/>
      </w:pPr>
      <w:r>
        <w:t xml:space="preserve">Vergleich mit dem Literaturwert: </w:t>
      </w:r>
      <w:r w:rsidR="00F55512">
        <w:t>___________________________________________________________</w:t>
      </w:r>
    </w:p>
    <w:p w14:paraId="70352A3B" w14:textId="1742884A" w:rsidR="00F55512" w:rsidRDefault="00F55512" w:rsidP="00F55512">
      <w:pPr>
        <w:spacing w:line="480" w:lineRule="auto"/>
      </w:pPr>
      <w:r>
        <w:t>_________________________________________________________________________________________</w:t>
      </w:r>
    </w:p>
    <w:p w14:paraId="4C3A1C54" w14:textId="77777777" w:rsidR="00CF5FBB" w:rsidRDefault="00CF5FBB" w:rsidP="00F55512">
      <w:pPr>
        <w:pStyle w:val="Listenabsatz"/>
        <w:numPr>
          <w:ilvl w:val="0"/>
          <w:numId w:val="42"/>
        </w:numPr>
        <w:spacing w:before="120" w:after="120"/>
        <w:rPr>
          <w:b/>
        </w:rPr>
      </w:pPr>
      <w:r w:rsidRPr="001A2084">
        <w:rPr>
          <w:b/>
        </w:rPr>
        <w:t>Funktionsgleichung bestimmen.</w:t>
      </w:r>
    </w:p>
    <w:p w14:paraId="6C5DAA84" w14:textId="0A9EB206" w:rsidR="00CF5FBB" w:rsidRPr="00F55512" w:rsidRDefault="00CF5FBB" w:rsidP="00F55512">
      <w:pPr>
        <w:spacing w:before="480" w:after="120" w:line="480" w:lineRule="auto"/>
        <w:rPr>
          <w:bCs/>
          <w:sz w:val="32"/>
          <w:szCs w:val="32"/>
        </w:rPr>
      </w:pPr>
      <m:oMathPara>
        <m:oMathParaPr>
          <m:jc m:val="left"/>
        </m:oMathParaPr>
        <m:oMath>
          <m:r>
            <w:rPr>
              <w:rFonts w:ascii="Cambria Math" w:hAnsi="Cambria Math"/>
              <w:sz w:val="32"/>
              <w:szCs w:val="32"/>
            </w:rPr>
            <m:t>A</m:t>
          </m:r>
          <m:d>
            <m:dPr>
              <m:ctrlPr>
                <w:rPr>
                  <w:rFonts w:ascii="Cambria Math" w:hAnsi="Cambria Math"/>
                  <w:bCs/>
                  <w:i/>
                  <w:sz w:val="32"/>
                  <w:szCs w:val="32"/>
                </w:rPr>
              </m:ctrlPr>
            </m:dPr>
            <m:e>
              <m:r>
                <w:rPr>
                  <w:rFonts w:ascii="Cambria Math" w:hAnsi="Cambria Math"/>
                  <w:sz w:val="32"/>
                  <w:szCs w:val="32"/>
                </w:rPr>
                <m:t>t</m:t>
              </m:r>
            </m:e>
          </m:d>
          <m:r>
            <w:rPr>
              <w:rFonts w:ascii="Cambria Math" w:hAnsi="Cambria Math"/>
              <w:sz w:val="32"/>
              <w:szCs w:val="32"/>
            </w:rPr>
            <m:t>=</m:t>
          </m:r>
        </m:oMath>
      </m:oMathPara>
    </w:p>
    <w:p w14:paraId="60636849" w14:textId="77777777" w:rsidR="00CF5FBB" w:rsidRDefault="00CF5FBB" w:rsidP="00CF5FBB">
      <w:pPr>
        <w:rPr>
          <w:rFonts w:asciiTheme="majorHAnsi" w:eastAsiaTheme="majorEastAsia" w:hAnsiTheme="majorHAnsi" w:cstheme="majorBidi"/>
          <w:color w:val="0F4761" w:themeColor="accent1" w:themeShade="BF"/>
          <w:sz w:val="40"/>
          <w:szCs w:val="40"/>
        </w:rPr>
      </w:pPr>
      <w:r>
        <w:br w:type="page"/>
      </w:r>
    </w:p>
    <w:p w14:paraId="60A4ACBB" w14:textId="77777777" w:rsidR="00CF5FBB" w:rsidRPr="000077CD" w:rsidRDefault="00CF5FBB" w:rsidP="00CF5FBB">
      <w:pPr>
        <w:pStyle w:val="berschrift1"/>
      </w:pPr>
      <w:r w:rsidRPr="000077CD">
        <w:lastRenderedPageBreak/>
        <w:t>Kontinuierliche Nebelkammer</w:t>
      </w:r>
    </w:p>
    <w:p w14:paraId="28837793" w14:textId="6DDBF6D2" w:rsidR="00CF5FBB" w:rsidRDefault="00CF5FBB" w:rsidP="00CF5FBB">
      <w:r>
        <w:t>In diesem Experiment lernst Du zwei Nachweisgeräte zur Detektion von radioaktiven Teilchen kennen und verstehen.</w:t>
      </w:r>
    </w:p>
    <w:p w14:paraId="568EFC9F" w14:textId="0E63264E" w:rsidR="00CF5FBB" w:rsidRDefault="00CF5FBB" w:rsidP="00CF5FBB">
      <w:pPr>
        <w:pStyle w:val="berschrift2"/>
        <w:rPr>
          <w:noProof/>
        </w:rPr>
      </w:pPr>
      <w:r>
        <w:t>Aufba</w:t>
      </w:r>
      <w:r>
        <w:rPr>
          <w:noProof/>
        </w:rPr>
        <w:t>uten</w:t>
      </w:r>
    </w:p>
    <w:p w14:paraId="467E3EC5" w14:textId="0CC13C61" w:rsidR="00CF5FBB" w:rsidRPr="00C14A7A" w:rsidRDefault="00FD621B" w:rsidP="00CF5FBB">
      <w:r w:rsidRPr="00FD621B">
        <w:rPr>
          <w:noProof/>
        </w:rPr>
        <w:drawing>
          <wp:anchor distT="0" distB="0" distL="114300" distR="114300" simplePos="0" relativeHeight="251680768" behindDoc="0" locked="0" layoutInCell="1" allowOverlap="1" wp14:anchorId="06074C08" wp14:editId="2037D800">
            <wp:simplePos x="0" y="0"/>
            <wp:positionH relativeFrom="margin">
              <wp:align>left</wp:align>
            </wp:positionH>
            <wp:positionV relativeFrom="paragraph">
              <wp:posOffset>169701</wp:posOffset>
            </wp:positionV>
            <wp:extent cx="1116419" cy="1165507"/>
            <wp:effectExtent l="0" t="0" r="7620" b="0"/>
            <wp:wrapNone/>
            <wp:docPr id="110819596" name="Grafik 9" descr="Ein Bild, d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9596" name="Grafik 9" descr="Ein Bild, das Im Haus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419" cy="1165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FBB" w:rsidRPr="00431745">
        <w:rPr>
          <w:noProof/>
        </w:rPr>
        <w:drawing>
          <wp:inline distT="0" distB="0" distL="0" distR="0" wp14:anchorId="466A50CD" wp14:editId="77AAACE0">
            <wp:extent cx="3080673" cy="2864485"/>
            <wp:effectExtent l="0" t="0" r="5715" b="0"/>
            <wp:docPr id="652584180" name="Grafik 1" descr="Ein Bild, d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76874" name="Grafik 1" descr="Ein Bild, das Im Haus enthält.&#10;&#10;KI-generierte Inhalte können fehlerhaft sein."/>
                    <pic:cNvPicPr/>
                  </pic:nvPicPr>
                  <pic:blipFill>
                    <a:blip r:embed="rId30"/>
                    <a:stretch>
                      <a:fillRect/>
                    </a:stretch>
                  </pic:blipFill>
                  <pic:spPr>
                    <a:xfrm>
                      <a:off x="0" y="0"/>
                      <a:ext cx="3089608" cy="2872793"/>
                    </a:xfrm>
                    <a:prstGeom prst="rect">
                      <a:avLst/>
                    </a:prstGeom>
                  </pic:spPr>
                </pic:pic>
              </a:graphicData>
            </a:graphic>
          </wp:inline>
        </w:drawing>
      </w:r>
      <w:r w:rsidR="00CF5FBB" w:rsidRPr="00E6510E">
        <w:rPr>
          <w:noProof/>
        </w:rPr>
        <w:drawing>
          <wp:inline distT="0" distB="0" distL="0" distR="0" wp14:anchorId="69B6F67F" wp14:editId="2B1B6059">
            <wp:extent cx="3200400" cy="2855357"/>
            <wp:effectExtent l="0" t="0" r="0" b="2540"/>
            <wp:docPr id="876747695" name="Grafik 7" descr="Ein Bild, das Kabel, Elektronik, Elektrische Leitungen, medizinische 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8728" name="Grafik 7" descr="Ein Bild, das Kabel, Elektronik, Elektrische Leitungen, medizinische Ausrüstung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8278" cy="2862386"/>
                    </a:xfrm>
                    <a:prstGeom prst="rect">
                      <a:avLst/>
                    </a:prstGeom>
                    <a:noFill/>
                    <a:ln>
                      <a:noFill/>
                    </a:ln>
                  </pic:spPr>
                </pic:pic>
              </a:graphicData>
            </a:graphic>
          </wp:inline>
        </w:drawing>
      </w:r>
    </w:p>
    <w:p w14:paraId="743AF1B1" w14:textId="77777777" w:rsidR="00CF5FBB" w:rsidRDefault="00CF5FBB" w:rsidP="00CF5FBB">
      <w:pPr>
        <w:pStyle w:val="berschrift2"/>
      </w:pPr>
      <w:r>
        <w:t>Durchführung</w:t>
      </w:r>
    </w:p>
    <w:p w14:paraId="1457033F" w14:textId="45241CDE" w:rsidR="00CF5FBB" w:rsidRDefault="00CF5FBB" w:rsidP="00F55512">
      <w:pPr>
        <w:pStyle w:val="Listenabsatz"/>
        <w:numPr>
          <w:ilvl w:val="0"/>
          <w:numId w:val="43"/>
        </w:numPr>
      </w:pPr>
      <w:r w:rsidRPr="001A2084">
        <w:rPr>
          <w:rFonts w:eastAsiaTheme="minorEastAsia"/>
          <w:b/>
        </w:rPr>
        <w:t>Beobachtung</w:t>
      </w:r>
      <w:r w:rsidRPr="001A2084">
        <w:rPr>
          <w:rFonts w:eastAsiaTheme="minorEastAsia"/>
          <w:b/>
        </w:rPr>
        <w:br/>
      </w:r>
      <w:proofErr w:type="gramStart"/>
      <w:r>
        <w:t>Beobachte</w:t>
      </w:r>
      <w:proofErr w:type="gramEnd"/>
      <w:r>
        <w:t xml:space="preserve"> die Spuren in der </w:t>
      </w:r>
      <w:proofErr w:type="gramStart"/>
      <w:r>
        <w:t>Nebelkammer</w:t>
      </w:r>
      <w:proofErr w:type="gramEnd"/>
      <w:r>
        <w:t xml:space="preserve"> </w:t>
      </w:r>
      <w:r w:rsidR="00FD621B">
        <w:t xml:space="preserve">wenn der </w:t>
      </w:r>
      <w:proofErr w:type="spellStart"/>
      <w:r w:rsidR="00FD621B">
        <w:t>Thoriumstrahler</w:t>
      </w:r>
      <w:proofErr w:type="spellEnd"/>
      <w:r w:rsidR="00FD621B">
        <w:t xml:space="preserve"> (mit den gelben Enden) in der Kammer liegt und vergleiche die Beobachtung, wenn das </w:t>
      </w:r>
      <w:proofErr w:type="spellStart"/>
      <w:r w:rsidR="00FD621B">
        <w:t>Columbitgestein</w:t>
      </w:r>
      <w:proofErr w:type="spellEnd"/>
      <w:r w:rsidR="00FD621B">
        <w:t xml:space="preserve"> in der Kammer liegt (zunächst ohne Magnet).</w:t>
      </w:r>
    </w:p>
    <w:p w14:paraId="692449BF" w14:textId="77777777" w:rsidR="00CF5FBB" w:rsidRDefault="00CF5FBB" w:rsidP="00F55512">
      <w:pPr>
        <w:pStyle w:val="Listenabsatz"/>
        <w:numPr>
          <w:ilvl w:val="0"/>
          <w:numId w:val="43"/>
        </w:numPr>
      </w:pPr>
      <w:r w:rsidRPr="001A2084">
        <w:rPr>
          <w:rFonts w:eastAsiaTheme="minorEastAsia"/>
          <w:b/>
        </w:rPr>
        <w:t>Erklärung</w:t>
      </w:r>
      <w:r w:rsidRPr="001A2084">
        <w:rPr>
          <w:rFonts w:eastAsiaTheme="minorEastAsia"/>
          <w:b/>
        </w:rPr>
        <w:br/>
      </w:r>
      <w:proofErr w:type="gramStart"/>
      <w:r>
        <w:rPr>
          <w:rFonts w:eastAsiaTheme="minorEastAsia"/>
        </w:rPr>
        <w:t>Sieh</w:t>
      </w:r>
      <w:proofErr w:type="gramEnd"/>
      <w:r>
        <w:rPr>
          <w:rFonts w:eastAsiaTheme="minorEastAsia"/>
        </w:rPr>
        <w:t xml:space="preserve"> Dir dieses Video an: </w:t>
      </w:r>
      <w:hyperlink r:id="rId57" w:history="1">
        <w:r w:rsidRPr="0050536D">
          <w:rPr>
            <w:rStyle w:val="Hyperlink"/>
          </w:rPr>
          <w:t>https://www.youtube.com/watch?v=KuSLfCUGZTc</w:t>
        </w:r>
      </w:hyperlink>
      <w:r>
        <w:t xml:space="preserve"> und erkläre mit Hilfe der Satzbausteine, wie die Nebelkammer funktioniert.</w:t>
      </w:r>
    </w:p>
    <w:p w14:paraId="302E17A1" w14:textId="47408B5B" w:rsidR="00CF5FBB" w:rsidRDefault="00CF5FBB" w:rsidP="00F55512">
      <w:pPr>
        <w:pStyle w:val="Listenabsatz"/>
        <w:numPr>
          <w:ilvl w:val="0"/>
          <w:numId w:val="43"/>
        </w:numPr>
      </w:pPr>
      <w:r w:rsidRPr="001A2084">
        <w:rPr>
          <w:b/>
        </w:rPr>
        <w:t>Ablenkung durch Magnet</w:t>
      </w:r>
      <w:r w:rsidRPr="001A2084">
        <w:rPr>
          <w:b/>
        </w:rPr>
        <w:br/>
      </w:r>
      <w:proofErr w:type="gramStart"/>
      <w:r>
        <w:t>Lege</w:t>
      </w:r>
      <w:proofErr w:type="gramEnd"/>
      <w:r>
        <w:t xml:space="preserve"> den </w:t>
      </w:r>
      <w:r w:rsidR="00FD621B">
        <w:t xml:space="preserve">rechteckigen </w:t>
      </w:r>
      <w:r>
        <w:t xml:space="preserve">Neodym Magneten </w:t>
      </w:r>
      <w:r w:rsidR="00FD621B">
        <w:t xml:space="preserve">zusammen mit dem </w:t>
      </w:r>
      <w:proofErr w:type="spellStart"/>
      <w:r w:rsidR="00FD621B">
        <w:t>Columbitgestein</w:t>
      </w:r>
      <w:proofErr w:type="spellEnd"/>
      <w:r w:rsidR="00FD621B">
        <w:t xml:space="preserve"> wie auf dem Foto oben links zu sehen in die Kammer</w:t>
      </w:r>
      <w:r>
        <w:t xml:space="preserve"> und beobachte, ob sich die Spur der Teilchen verändert. Beschreibe Deine Beobachtung und erkläre den Effekt.</w:t>
      </w:r>
    </w:p>
    <w:p w14:paraId="734D3CE6" w14:textId="77777777" w:rsidR="00CF5FBB" w:rsidRDefault="00CF5FBB" w:rsidP="00F55512">
      <w:pPr>
        <w:pStyle w:val="Listenabsatz"/>
        <w:numPr>
          <w:ilvl w:val="0"/>
          <w:numId w:val="43"/>
        </w:numPr>
      </w:pPr>
      <w:r w:rsidRPr="001A2084">
        <w:rPr>
          <w:b/>
        </w:rPr>
        <w:t>Experiment mit Hochspannung</w:t>
      </w:r>
      <w:r w:rsidRPr="001A2084">
        <w:rPr>
          <w:b/>
        </w:rPr>
        <w:br/>
      </w:r>
      <w:proofErr w:type="spellStart"/>
      <w:r>
        <w:t>Auch</w:t>
      </w:r>
      <w:proofErr w:type="spellEnd"/>
      <w:r>
        <w:t xml:space="preserve"> mit Hochspannung kann man Ionisierung von Teilchen durch radioaktive Teilchen sichtbar machen. Drehe dazu die Hochspannungsquelle gerade so weit hoch, dass am Draht noch keine Überschläge zu sehen sind. Halte dann den Strahler über das Drahtgitter. Beschreibe Deine Beobachtung und erkläre den Effekt anhand der Grafik.</w:t>
      </w:r>
    </w:p>
    <w:p w14:paraId="75263358" w14:textId="77777777" w:rsidR="00CF5FBB" w:rsidRPr="000077CD" w:rsidRDefault="00CF5FBB" w:rsidP="00CF5FBB"/>
    <w:p w14:paraId="558CB778" w14:textId="77777777" w:rsidR="00CF5FBB" w:rsidRDefault="00CF5FBB" w:rsidP="00CF5FBB">
      <w:pPr>
        <w:rPr>
          <w:rFonts w:asciiTheme="majorHAnsi" w:eastAsiaTheme="majorEastAsia" w:hAnsiTheme="majorHAnsi" w:cstheme="majorBidi"/>
          <w:color w:val="0F4761" w:themeColor="accent1" w:themeShade="BF"/>
          <w:sz w:val="40"/>
          <w:szCs w:val="40"/>
        </w:rPr>
      </w:pPr>
      <w:r>
        <w:br w:type="page"/>
      </w:r>
    </w:p>
    <w:p w14:paraId="12676438" w14:textId="77777777" w:rsidR="00CF5FBB" w:rsidRDefault="00CF5FBB" w:rsidP="00CF5FBB">
      <w:pPr>
        <w:pStyle w:val="berschrift2"/>
      </w:pPr>
      <w:r>
        <w:lastRenderedPageBreak/>
        <w:t>Auswertung</w:t>
      </w:r>
    </w:p>
    <w:p w14:paraId="6BEBC535" w14:textId="52A68B24" w:rsidR="00F55512" w:rsidRDefault="00CF5FBB" w:rsidP="00F55512">
      <w:pPr>
        <w:pStyle w:val="Listenabsatz"/>
        <w:numPr>
          <w:ilvl w:val="0"/>
          <w:numId w:val="44"/>
        </w:numPr>
        <w:spacing w:before="120" w:after="120"/>
        <w:rPr>
          <w:b/>
        </w:rPr>
      </w:pPr>
      <w:r w:rsidRPr="00854A16">
        <w:rPr>
          <w:b/>
        </w:rPr>
        <w:t>Beobachtung</w:t>
      </w:r>
    </w:p>
    <w:p w14:paraId="33AA21FE" w14:textId="224FA591" w:rsidR="00F55512" w:rsidRPr="00B07023" w:rsidRDefault="00F55512" w:rsidP="00F55512">
      <w:pPr>
        <w:tabs>
          <w:tab w:val="right" w:pos="9921"/>
        </w:tabs>
        <w:spacing w:before="360" w:line="480" w:lineRule="auto"/>
        <w:jc w:val="both"/>
        <w:rPr>
          <w:u w:val="single"/>
        </w:rPr>
      </w:pPr>
      <w:r>
        <w:rPr>
          <w:u w:val="single"/>
        </w:rPr>
        <w:tab/>
      </w:r>
    </w:p>
    <w:p w14:paraId="20E6EC6F" w14:textId="77777777" w:rsidR="00F55512" w:rsidRPr="00B07023" w:rsidRDefault="00F55512" w:rsidP="00F55512">
      <w:pPr>
        <w:tabs>
          <w:tab w:val="right" w:pos="9921"/>
        </w:tabs>
        <w:spacing w:line="480" w:lineRule="auto"/>
        <w:jc w:val="both"/>
        <w:rPr>
          <w:u w:val="single"/>
        </w:rPr>
      </w:pPr>
      <w:r>
        <w:rPr>
          <w:u w:val="single"/>
        </w:rPr>
        <w:tab/>
      </w:r>
    </w:p>
    <w:p w14:paraId="4F383B4C" w14:textId="77777777" w:rsidR="00CF5FBB" w:rsidRPr="00854A16" w:rsidRDefault="00CF5FBB" w:rsidP="00F55512">
      <w:pPr>
        <w:pStyle w:val="Listenabsatz"/>
        <w:numPr>
          <w:ilvl w:val="0"/>
          <w:numId w:val="44"/>
        </w:numPr>
        <w:spacing w:before="120" w:after="120"/>
        <w:rPr>
          <w:b/>
        </w:rPr>
      </w:pPr>
      <w:r w:rsidRPr="00854A16">
        <w:rPr>
          <w:b/>
        </w:rPr>
        <w:t>Erklärung</w:t>
      </w:r>
    </w:p>
    <w:p w14:paraId="1D00C09B" w14:textId="55378E17" w:rsidR="00F55512" w:rsidRPr="00F55512" w:rsidRDefault="00CF5FBB" w:rsidP="00F55512">
      <w:pPr>
        <w:spacing w:line="480" w:lineRule="auto"/>
        <w:rPr>
          <w:u w:val="single"/>
        </w:rPr>
      </w:pPr>
      <w:r w:rsidRPr="00F55512">
        <w:t xml:space="preserve">In einer </w:t>
      </w:r>
      <w:r w:rsidR="00F55512" w:rsidRPr="00F55512">
        <w:t xml:space="preserve">_________________ </w:t>
      </w:r>
      <w:r w:rsidRPr="00F55512">
        <w:t xml:space="preserve">wird eine geschichtete </w:t>
      </w:r>
      <w:r w:rsidR="00F55512" w:rsidRPr="00F55512">
        <w:t xml:space="preserve">_________________ </w:t>
      </w:r>
      <w:r w:rsidRPr="00F55512">
        <w:t xml:space="preserve">erzeugt, indem die Kammer unten </w:t>
      </w:r>
      <w:r w:rsidR="00F55512" w:rsidRPr="00F55512">
        <w:t xml:space="preserve">_________________ </w:t>
      </w:r>
      <w:r w:rsidRPr="00F55512">
        <w:t xml:space="preserve">wird. So entsteht im Zwischenraum </w:t>
      </w:r>
      <w:r w:rsidR="00F55512" w:rsidRPr="00F55512">
        <w:t xml:space="preserve">_________________ </w:t>
      </w:r>
      <w:r w:rsidRPr="00F55512">
        <w:t xml:space="preserve">Alkoholdampf. Der </w:t>
      </w:r>
      <w:r w:rsidR="00F55512" w:rsidRPr="00F55512">
        <w:t xml:space="preserve">_________________ </w:t>
      </w:r>
      <w:r w:rsidRPr="00F55512">
        <w:t>Dampf</w:t>
      </w:r>
      <w:r w:rsidR="00F55512" w:rsidRPr="00F55512">
        <w:t xml:space="preserve"> _________________</w:t>
      </w:r>
      <w:r w:rsidRPr="00F55512">
        <w:t xml:space="preserve">, sobald sich ein </w:t>
      </w:r>
      <w:r w:rsidR="00F55512" w:rsidRPr="00F55512">
        <w:t xml:space="preserve">_________________ </w:t>
      </w:r>
      <w:r w:rsidRPr="00F55512">
        <w:t>hierfür findet. Diese Rolle übernehmen</w:t>
      </w:r>
      <w:r w:rsidR="00F55512" w:rsidRPr="00F55512">
        <w:t xml:space="preserve"> _________________</w:t>
      </w:r>
      <w:r w:rsidRPr="00F55512">
        <w:t xml:space="preserve">, die durch auf die Nebelkammer treffende </w:t>
      </w:r>
      <w:r w:rsidR="00F55512" w:rsidRPr="00F55512">
        <w:t>_________________</w:t>
      </w:r>
      <w:r w:rsidR="00F55512">
        <w:t xml:space="preserve">   </w:t>
      </w:r>
      <w:r w:rsidR="00F55512" w:rsidRPr="00F55512">
        <w:t xml:space="preserve">  _________________ </w:t>
      </w:r>
      <w:r w:rsidRPr="00F55512">
        <w:t xml:space="preserve">wurden. Jede </w:t>
      </w:r>
      <w:r w:rsidR="00F55512" w:rsidRPr="00F55512">
        <w:t xml:space="preserve">_________________ </w:t>
      </w:r>
      <w:r w:rsidRPr="00F55512">
        <w:t>führt sofort zur</w:t>
      </w:r>
      <w:r w:rsidR="00F55512" w:rsidRPr="00F55512">
        <w:t xml:space="preserve"> _________________</w:t>
      </w:r>
      <w:r w:rsidRPr="00F55512">
        <w:t>.</w:t>
      </w:r>
      <w:r w:rsidR="00F55512" w:rsidRPr="00F55512">
        <w:rPr>
          <w:u w:val="single"/>
        </w:rPr>
        <w:t xml:space="preserve"> </w:t>
      </w:r>
    </w:p>
    <w:p w14:paraId="3B47BBBC" w14:textId="0AD9AC0B" w:rsidR="00CF5FBB" w:rsidRPr="00F55512" w:rsidRDefault="00F55512" w:rsidP="00CF5FBB">
      <w:r w:rsidRPr="00F55512">
        <w:t>Ionisation</w:t>
      </w:r>
      <w:r>
        <w:t>;</w:t>
      </w:r>
      <w:r w:rsidRPr="00F55512">
        <w:t xml:space="preserve"> kondensiert</w:t>
      </w:r>
      <w:r>
        <w:t>;</w:t>
      </w:r>
      <w:r w:rsidRPr="00F55512">
        <w:t xml:space="preserve"> gekühlt</w:t>
      </w:r>
      <w:r>
        <w:t>;</w:t>
      </w:r>
      <w:r w:rsidRPr="00F55512">
        <w:t xml:space="preserve"> ionisiert</w:t>
      </w:r>
      <w:r>
        <w:t>;</w:t>
      </w:r>
      <w:r w:rsidRPr="00F55512">
        <w:t xml:space="preserve"> übersättigter</w:t>
      </w:r>
      <w:r>
        <w:t xml:space="preserve">; </w:t>
      </w:r>
      <w:r w:rsidRPr="00F55512">
        <w:t>Teilchen</w:t>
      </w:r>
      <w:r>
        <w:t>;</w:t>
      </w:r>
      <w:r w:rsidRPr="00F55512">
        <w:t xml:space="preserve"> Strahlung</w:t>
      </w:r>
      <w:r>
        <w:t>;</w:t>
      </w:r>
      <w:r w:rsidRPr="00F55512">
        <w:t xml:space="preserve"> Nebelkammer</w:t>
      </w:r>
      <w:r>
        <w:t>;</w:t>
      </w:r>
      <w:r>
        <w:br/>
      </w:r>
      <w:r w:rsidRPr="00F55512">
        <w:t>übersättigte</w:t>
      </w:r>
      <w:r>
        <w:t>;</w:t>
      </w:r>
      <w:r w:rsidRPr="00F55512">
        <w:t xml:space="preserve"> Alkoholatmosphäre</w:t>
      </w:r>
      <w:r>
        <w:t>;</w:t>
      </w:r>
      <w:r w:rsidRPr="00F55512">
        <w:t xml:space="preserve"> Kondensationskeim</w:t>
      </w:r>
      <w:r>
        <w:t xml:space="preserve">; </w:t>
      </w:r>
      <w:r w:rsidRPr="00F55512">
        <w:t>Nebelbildung</w:t>
      </w:r>
    </w:p>
    <w:p w14:paraId="49F9EF11" w14:textId="77777777" w:rsidR="00CF5FBB" w:rsidRPr="00854A16" w:rsidRDefault="00CF5FBB" w:rsidP="00F55512">
      <w:pPr>
        <w:pStyle w:val="Listenabsatz"/>
        <w:numPr>
          <w:ilvl w:val="0"/>
          <w:numId w:val="44"/>
        </w:numPr>
        <w:spacing w:before="120" w:after="240"/>
        <w:rPr>
          <w:b/>
        </w:rPr>
      </w:pPr>
      <w:r w:rsidRPr="00854A16">
        <w:rPr>
          <w:b/>
        </w:rPr>
        <w:t>Ablenkung durch Magnet</w:t>
      </w:r>
    </w:p>
    <w:p w14:paraId="318D377F" w14:textId="77777777" w:rsidR="00F55512" w:rsidRPr="00F55512" w:rsidRDefault="00F55512" w:rsidP="00F55512">
      <w:pPr>
        <w:tabs>
          <w:tab w:val="right" w:pos="9921"/>
        </w:tabs>
        <w:spacing w:before="360" w:line="480" w:lineRule="auto"/>
        <w:jc w:val="both"/>
        <w:rPr>
          <w:u w:val="single"/>
        </w:rPr>
      </w:pPr>
      <w:r w:rsidRPr="00F55512">
        <w:rPr>
          <w:u w:val="single"/>
        </w:rPr>
        <w:tab/>
      </w:r>
    </w:p>
    <w:p w14:paraId="24E65B36" w14:textId="77777777" w:rsidR="00CF5FBB" w:rsidRPr="00854A16" w:rsidRDefault="00CF5FBB" w:rsidP="00F55512">
      <w:pPr>
        <w:pStyle w:val="Listenabsatz"/>
        <w:numPr>
          <w:ilvl w:val="0"/>
          <w:numId w:val="44"/>
        </w:numPr>
        <w:spacing w:before="120" w:after="120"/>
        <w:rPr>
          <w:b/>
        </w:rPr>
      </w:pPr>
      <w:r w:rsidRPr="00854A16">
        <w:rPr>
          <w:b/>
          <w:noProof/>
        </w:rPr>
        <w:drawing>
          <wp:anchor distT="0" distB="0" distL="114300" distR="114300" simplePos="0" relativeHeight="251675648" behindDoc="0" locked="0" layoutInCell="1" allowOverlap="1" wp14:anchorId="544BF39F" wp14:editId="00CE0AEF">
            <wp:simplePos x="0" y="0"/>
            <wp:positionH relativeFrom="column">
              <wp:posOffset>3971925</wp:posOffset>
            </wp:positionH>
            <wp:positionV relativeFrom="paragraph">
              <wp:posOffset>12065</wp:posOffset>
            </wp:positionV>
            <wp:extent cx="2422525" cy="1657350"/>
            <wp:effectExtent l="0" t="0" r="0" b="0"/>
            <wp:wrapSquare wrapText="bothSides"/>
            <wp:docPr id="99311907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9308" name="Grafik 1" descr="Ein Bild, das Text, Screenshot, Schrift, Reihe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2525" cy="1657350"/>
                    </a:xfrm>
                    <a:prstGeom prst="rect">
                      <a:avLst/>
                    </a:prstGeom>
                  </pic:spPr>
                </pic:pic>
              </a:graphicData>
            </a:graphic>
            <wp14:sizeRelH relativeFrom="margin">
              <wp14:pctWidth>0</wp14:pctWidth>
            </wp14:sizeRelH>
            <wp14:sizeRelV relativeFrom="margin">
              <wp14:pctHeight>0</wp14:pctHeight>
            </wp14:sizeRelV>
          </wp:anchor>
        </w:drawing>
      </w:r>
      <w:r w:rsidRPr="00854A16">
        <w:rPr>
          <w:b/>
        </w:rPr>
        <w:t>Experiment mit Hochspannung</w:t>
      </w:r>
    </w:p>
    <w:p w14:paraId="3445FCDC" w14:textId="77777777" w:rsidR="00CF5FBB" w:rsidRPr="003B2965" w:rsidRDefault="00CF5FBB" w:rsidP="00CF5FBB">
      <w:pPr>
        <w:spacing w:before="120" w:after="120"/>
        <w:rPr>
          <w:i/>
        </w:rPr>
      </w:pPr>
      <w:r w:rsidRPr="003B2965">
        <w:rPr>
          <w:i/>
        </w:rPr>
        <w:t>Beobachtung:</w:t>
      </w:r>
    </w:p>
    <w:p w14:paraId="07B7C954" w14:textId="77777777" w:rsidR="00F55512" w:rsidRPr="00B07023" w:rsidRDefault="00F55512" w:rsidP="00F55512">
      <w:pPr>
        <w:tabs>
          <w:tab w:val="right" w:pos="9921"/>
        </w:tabs>
        <w:spacing w:before="360" w:line="480" w:lineRule="auto"/>
        <w:jc w:val="both"/>
        <w:rPr>
          <w:u w:val="single"/>
        </w:rPr>
      </w:pPr>
      <w:r>
        <w:rPr>
          <w:u w:val="single"/>
        </w:rPr>
        <w:tab/>
      </w:r>
    </w:p>
    <w:p w14:paraId="30B356B6" w14:textId="77777777" w:rsidR="00F55512" w:rsidRPr="00B07023" w:rsidRDefault="00F55512" w:rsidP="00F55512">
      <w:pPr>
        <w:tabs>
          <w:tab w:val="right" w:pos="9921"/>
        </w:tabs>
        <w:spacing w:before="360" w:line="480" w:lineRule="auto"/>
        <w:jc w:val="both"/>
        <w:rPr>
          <w:u w:val="single"/>
        </w:rPr>
      </w:pPr>
      <w:r>
        <w:rPr>
          <w:u w:val="single"/>
        </w:rPr>
        <w:tab/>
      </w:r>
    </w:p>
    <w:p w14:paraId="02386EFD" w14:textId="77777777" w:rsidR="00CF5FBB" w:rsidRPr="003B2965" w:rsidRDefault="00CF5FBB" w:rsidP="00CF5FBB">
      <w:pPr>
        <w:spacing w:before="120" w:after="120"/>
        <w:rPr>
          <w:i/>
        </w:rPr>
      </w:pPr>
      <w:r w:rsidRPr="003B2965">
        <w:rPr>
          <w:i/>
        </w:rPr>
        <w:t>Erklärung:</w:t>
      </w:r>
    </w:p>
    <w:p w14:paraId="37C5B30B" w14:textId="77777777" w:rsidR="00F55512" w:rsidRPr="00B07023" w:rsidRDefault="00F55512" w:rsidP="00F55512">
      <w:pPr>
        <w:tabs>
          <w:tab w:val="right" w:pos="9921"/>
        </w:tabs>
        <w:spacing w:before="360" w:line="480" w:lineRule="auto"/>
        <w:jc w:val="both"/>
        <w:rPr>
          <w:u w:val="single"/>
        </w:rPr>
      </w:pPr>
      <w:r>
        <w:rPr>
          <w:u w:val="single"/>
        </w:rPr>
        <w:tab/>
      </w:r>
    </w:p>
    <w:p w14:paraId="36727B72" w14:textId="77777777" w:rsidR="00F55512" w:rsidRPr="00B07023" w:rsidRDefault="00F55512" w:rsidP="00F55512">
      <w:pPr>
        <w:tabs>
          <w:tab w:val="right" w:pos="9921"/>
        </w:tabs>
        <w:spacing w:before="360" w:line="480" w:lineRule="auto"/>
        <w:jc w:val="both"/>
        <w:rPr>
          <w:u w:val="single"/>
        </w:rPr>
      </w:pPr>
      <w:r>
        <w:rPr>
          <w:u w:val="single"/>
        </w:rPr>
        <w:tab/>
      </w:r>
    </w:p>
    <w:p w14:paraId="71278984" w14:textId="77777777" w:rsidR="00F55512" w:rsidRPr="00B07023" w:rsidRDefault="00F55512" w:rsidP="00F55512">
      <w:pPr>
        <w:tabs>
          <w:tab w:val="right" w:pos="9921"/>
        </w:tabs>
        <w:spacing w:before="360" w:line="480" w:lineRule="auto"/>
        <w:jc w:val="both"/>
        <w:rPr>
          <w:u w:val="single"/>
        </w:rPr>
      </w:pPr>
      <w:r>
        <w:rPr>
          <w:u w:val="single"/>
        </w:rPr>
        <w:tab/>
      </w:r>
    </w:p>
    <w:p w14:paraId="0A2042B6" w14:textId="0E549D53" w:rsidR="00CF5FBB" w:rsidRPr="000077CD" w:rsidRDefault="00CF5FBB" w:rsidP="00CF5FBB">
      <w:pPr>
        <w:pStyle w:val="berschrift1"/>
      </w:pPr>
      <w:r w:rsidRPr="00BD5F7C">
        <w:lastRenderedPageBreak/>
        <w:t>Arten ionisierender Strahlung</w:t>
      </w:r>
    </w:p>
    <w:p w14:paraId="12ABE4E9" w14:textId="77777777" w:rsidR="00CF5FBB" w:rsidRDefault="00CF5FBB" w:rsidP="00CF5FBB">
      <w:r w:rsidRPr="00BD5F7C">
        <w:t xml:space="preserve">Mit Hilfe </w:t>
      </w:r>
      <w:r>
        <w:t>dieses</w:t>
      </w:r>
      <w:r w:rsidRPr="00BD5F7C">
        <w:t xml:space="preserve"> Experiments ist es möglich, </w:t>
      </w:r>
      <m:oMath>
        <m:r>
          <w:rPr>
            <w:rFonts w:ascii="Cambria Math" w:hAnsi="Cambria Math"/>
          </w:rPr>
          <m:t>α</m:t>
        </m:r>
      </m:oMath>
      <w:r w:rsidRPr="00BD5F7C">
        <w:t xml:space="preserve"> -, </w:t>
      </w:r>
      <m:oMath>
        <m:r>
          <w:rPr>
            <w:rFonts w:ascii="Cambria Math" w:hAnsi="Cambria Math"/>
          </w:rPr>
          <m:t>β</m:t>
        </m:r>
      </m:oMath>
      <w:r w:rsidRPr="00BD5F7C">
        <w:t xml:space="preserve"> - und </w:t>
      </w:r>
      <m:oMath>
        <m:r>
          <w:rPr>
            <w:rFonts w:ascii="Cambria Math" w:hAnsi="Cambria Math"/>
          </w:rPr>
          <m:t>γ</m:t>
        </m:r>
      </m:oMath>
      <w:r w:rsidRPr="00BD5F7C">
        <w:t xml:space="preserve"> -</w:t>
      </w:r>
      <w:r>
        <w:t xml:space="preserve"> </w:t>
      </w:r>
      <w:r w:rsidRPr="00BD5F7C">
        <w:t>Strahler zu identifizieren</w:t>
      </w:r>
      <w:r>
        <w:t>. Es handelt sich um ein interaktives Bildschirmexperiment, das nur am Computer durchgeführt wird.</w:t>
      </w:r>
    </w:p>
    <w:p w14:paraId="6779793D" w14:textId="77777777" w:rsidR="00CF5FBB" w:rsidRPr="00C14A7A" w:rsidRDefault="00CF5FBB" w:rsidP="00CF5FBB">
      <w:pPr>
        <w:pStyle w:val="berschrift2"/>
      </w:pPr>
      <w:r>
        <w:t>Aufbau</w:t>
      </w:r>
    </w:p>
    <w:p w14:paraId="3A2CF4A6" w14:textId="77777777" w:rsidR="00CF5FBB" w:rsidRPr="000077CD" w:rsidRDefault="00CF5FBB" w:rsidP="00CF5FBB">
      <w:r w:rsidRPr="00BD5F7C">
        <w:rPr>
          <w:noProof/>
        </w:rPr>
        <w:drawing>
          <wp:inline distT="0" distB="0" distL="0" distR="0" wp14:anchorId="6B0EBAA5" wp14:editId="2F1B3657">
            <wp:extent cx="6299835" cy="3578860"/>
            <wp:effectExtent l="0" t="0" r="5715" b="2540"/>
            <wp:docPr id="968520941" name="Grafik 1" descr="Ein Bild, das Messgerät, Maschine, medizinische 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741" name="Grafik 1" descr="Ein Bild, das Messgerät, Maschine, medizinische Ausrüstung, Im Haus enthält.&#10;&#10;Automatisch generierte Beschreibung"/>
                    <pic:cNvPicPr/>
                  </pic:nvPicPr>
                  <pic:blipFill>
                    <a:blip r:embed="rId34"/>
                    <a:stretch>
                      <a:fillRect/>
                    </a:stretch>
                  </pic:blipFill>
                  <pic:spPr>
                    <a:xfrm>
                      <a:off x="0" y="0"/>
                      <a:ext cx="6299835" cy="3578860"/>
                    </a:xfrm>
                    <a:prstGeom prst="rect">
                      <a:avLst/>
                    </a:prstGeom>
                  </pic:spPr>
                </pic:pic>
              </a:graphicData>
            </a:graphic>
          </wp:inline>
        </w:drawing>
      </w:r>
    </w:p>
    <w:p w14:paraId="69B255D3" w14:textId="77777777" w:rsidR="00CF5FBB" w:rsidRPr="000077CD" w:rsidRDefault="00CF5FBB" w:rsidP="00CF5FBB">
      <w:pPr>
        <w:pStyle w:val="berschrift2"/>
      </w:pPr>
      <w:r>
        <w:t>Durchführung</w:t>
      </w:r>
    </w:p>
    <w:p w14:paraId="79937177" w14:textId="77777777" w:rsidR="00CF5FBB" w:rsidRDefault="00CF5FBB" w:rsidP="00CF5FBB">
      <w:r>
        <w:t xml:space="preserve">Rufe die Webseite </w:t>
      </w:r>
      <w:hyperlink r:id="rId58" w:history="1">
        <w:r w:rsidRPr="0050536D">
          <w:rPr>
            <w:rStyle w:val="Hyperlink"/>
          </w:rPr>
          <w:t>https://tetfolio.fu-berlin.de/web/993472</w:t>
        </w:r>
      </w:hyperlink>
      <w:r>
        <w:t xml:space="preserve"> auf. A</w:t>
      </w:r>
      <w:r w:rsidRPr="00BD5F7C">
        <w:t xml:space="preserve">ls Experimentiermaterial stehen drei verschiedene Strahler, die jeweils nur eine Strahlungsart aussenden, sowie vier verschiedene </w:t>
      </w:r>
      <w:proofErr w:type="spellStart"/>
      <w:r w:rsidRPr="00BD5F7C">
        <w:t>Absorbermaterialien</w:t>
      </w:r>
      <w:proofErr w:type="spellEnd"/>
      <w:r w:rsidRPr="00BD5F7C">
        <w:t xml:space="preserve"> (Plexiglas, Papier, Pappe und Blei) zur Verfügung.</w:t>
      </w:r>
      <w:r>
        <w:t xml:space="preserve"> </w:t>
      </w:r>
    </w:p>
    <w:p w14:paraId="2874DF10" w14:textId="77777777" w:rsidR="00CF5FBB" w:rsidRDefault="00CF5FBB" w:rsidP="00CF5FBB">
      <w:r w:rsidRPr="00BD5F7C">
        <w:t>Setze</w:t>
      </w:r>
      <w:r>
        <w:t xml:space="preserve"> </w:t>
      </w:r>
      <w:r w:rsidRPr="00BD5F7C">
        <w:t xml:space="preserve">durch Anklicken die verschiedenen Strahler und die verschiedenen Absorber in die Halterung. Das Bedienpanel des Messgeräts kann durch Anklicken vergrößert werden. </w:t>
      </w:r>
      <w:r>
        <w:t xml:space="preserve">Es wird </w:t>
      </w:r>
      <w:r w:rsidRPr="00BD5F7C">
        <w:t xml:space="preserve">die Zählrate </w:t>
      </w:r>
      <w:r>
        <w:t>für jeweils 60s bestimmt</w:t>
      </w:r>
      <w:r w:rsidRPr="00BD5F7C">
        <w:t>.</w:t>
      </w:r>
      <w:r>
        <w:t xml:space="preserve"> N</w:t>
      </w:r>
      <w:r w:rsidRPr="00BD5F7C">
        <w:t>icht</w:t>
      </w:r>
      <w:r>
        <w:t xml:space="preserve"> vergessen</w:t>
      </w:r>
      <w:r w:rsidRPr="00BD5F7C">
        <w:t>, die Kappe vom Zählrohr zu entfernen. Der Lautsprecher kann wahlweise an- und ausgeschaltet werden.</w:t>
      </w:r>
    </w:p>
    <w:p w14:paraId="269E33F8" w14:textId="0FE28610" w:rsidR="00CF5FBB" w:rsidRPr="000077CD" w:rsidRDefault="00CF5FBB" w:rsidP="00CD62C7">
      <w:pPr>
        <w:pStyle w:val="Listenabsatz"/>
        <w:numPr>
          <w:ilvl w:val="0"/>
          <w:numId w:val="45"/>
        </w:numPr>
      </w:pPr>
      <w:proofErr w:type="spellStart"/>
      <w:r w:rsidRPr="00105ED6">
        <w:rPr>
          <w:b/>
        </w:rPr>
        <w:t>Nullrate</w:t>
      </w:r>
      <w:proofErr w:type="spellEnd"/>
      <w:r w:rsidRPr="00105ED6">
        <w:rPr>
          <w:b/>
        </w:rPr>
        <w:t xml:space="preserve"> messen</w:t>
      </w:r>
      <w:r w:rsidRPr="00105ED6">
        <w:rPr>
          <w:b/>
        </w:rPr>
        <w:br/>
      </w:r>
      <w:r>
        <w:t>Ohne Präparat</w:t>
      </w:r>
      <w:r w:rsidRPr="000077CD">
        <w:t xml:space="preserve"> mit einer </w:t>
      </w:r>
      <w:proofErr w:type="spellStart"/>
      <w:r w:rsidRPr="000077CD">
        <w:t>Messzeit</w:t>
      </w:r>
      <w:proofErr w:type="spellEnd"/>
      <w:r w:rsidRPr="000077CD">
        <w:t xml:space="preserve"> von </w:t>
      </w:r>
      <w:r>
        <w:t>6</w:t>
      </w:r>
      <w:r w:rsidRPr="000077CD">
        <w:t xml:space="preserve">0 s </w:t>
      </w:r>
      <w:r w:rsidR="003A447A">
        <w:t xml:space="preserve">zweimal </w:t>
      </w:r>
      <w:r>
        <w:t xml:space="preserve">die </w:t>
      </w:r>
      <w:proofErr w:type="spellStart"/>
      <w:r>
        <w:t>Nullrate</w:t>
      </w:r>
      <w:proofErr w:type="spellEnd"/>
      <w:r>
        <w:t xml:space="preserve"> </w:t>
      </w:r>
      <w:r w:rsidRPr="000077CD">
        <w:t>messen.</w:t>
      </w:r>
      <w:r>
        <w:t xml:space="preserve"> </w:t>
      </w:r>
    </w:p>
    <w:p w14:paraId="1E3C6BB1" w14:textId="197EF454" w:rsidR="00CF5FBB" w:rsidRPr="003C0A72" w:rsidRDefault="00CF5FBB" w:rsidP="00CD62C7">
      <w:pPr>
        <w:pStyle w:val="Listenabsatz"/>
        <w:numPr>
          <w:ilvl w:val="0"/>
          <w:numId w:val="45"/>
        </w:numPr>
        <w:spacing w:before="120" w:after="120"/>
      </w:pPr>
      <w:r w:rsidRPr="00105ED6">
        <w:rPr>
          <w:b/>
        </w:rPr>
        <w:t>Messung Absorber</w:t>
      </w:r>
      <w:r w:rsidRPr="00105ED6">
        <w:rPr>
          <w:b/>
        </w:rPr>
        <w:br/>
      </w:r>
      <w:r>
        <w:t>Nun</w:t>
      </w:r>
      <w:r w:rsidRPr="003C0A72">
        <w:t xml:space="preserve"> die bereinigten Zählraten für alle Präparate </w:t>
      </w:r>
      <w:r w:rsidR="003A447A">
        <w:t xml:space="preserve">bei 2cm Abstand des Zählrohrs </w:t>
      </w:r>
      <w:r w:rsidRPr="003C0A72">
        <w:t xml:space="preserve">mit den verschiedenen Absorbern </w:t>
      </w:r>
      <w:r>
        <w:t>messen.</w:t>
      </w:r>
    </w:p>
    <w:p w14:paraId="0EFC1A6E" w14:textId="09DF4143" w:rsidR="00CF5FBB" w:rsidRDefault="00CF5FBB" w:rsidP="00CD62C7">
      <w:pPr>
        <w:pStyle w:val="Listenabsatz"/>
        <w:numPr>
          <w:ilvl w:val="0"/>
          <w:numId w:val="45"/>
        </w:numPr>
        <w:spacing w:before="120" w:after="120"/>
      </w:pPr>
      <w:r w:rsidRPr="00105ED6">
        <w:rPr>
          <w:b/>
        </w:rPr>
        <w:t>Messung Abstand</w:t>
      </w:r>
      <w:r w:rsidRPr="00105ED6">
        <w:rPr>
          <w:b/>
        </w:rPr>
        <w:br/>
      </w:r>
      <w:proofErr w:type="gramStart"/>
      <w:r>
        <w:t>Bestimme</w:t>
      </w:r>
      <w:proofErr w:type="gramEnd"/>
      <w:r>
        <w:t xml:space="preserve"> die Zählrate für alle Präparate ohne Absorber </w:t>
      </w:r>
      <w:r w:rsidR="003A447A">
        <w:t xml:space="preserve">auch noch </w:t>
      </w:r>
      <w:r>
        <w:t xml:space="preserve">für </w:t>
      </w:r>
      <w:r w:rsidR="003A447A">
        <w:br/>
        <w:t>4cm En</w:t>
      </w:r>
      <w:r>
        <w:t>tfernung zwischen Präparat und Zählrohr.</w:t>
      </w:r>
    </w:p>
    <w:p w14:paraId="788E991E" w14:textId="2A8C3CB1" w:rsidR="00CF5FBB" w:rsidRDefault="00CF5FBB" w:rsidP="00CD62C7">
      <w:pPr>
        <w:pStyle w:val="Listenabsatz"/>
        <w:numPr>
          <w:ilvl w:val="0"/>
          <w:numId w:val="45"/>
        </w:numPr>
        <w:spacing w:before="120" w:after="120"/>
      </w:pPr>
      <w:r w:rsidRPr="00105ED6">
        <w:rPr>
          <w:b/>
        </w:rPr>
        <w:t>Ergebnis</w:t>
      </w:r>
      <w:r w:rsidRPr="00105ED6">
        <w:rPr>
          <w:b/>
        </w:rPr>
        <w:br/>
      </w:r>
      <w:proofErr w:type="gramStart"/>
      <w:r w:rsidRPr="003C0A72">
        <w:t>Begründe</w:t>
      </w:r>
      <w:proofErr w:type="gramEnd"/>
      <w:r w:rsidRPr="003C0A72">
        <w:t xml:space="preserve"> anhand der Messwerte, um welche Strahlungsart es sich bei den verschiedenen Strahlern handelt</w:t>
      </w:r>
      <w:r w:rsidR="003A447A">
        <w:t>.</w:t>
      </w:r>
    </w:p>
    <w:p w14:paraId="119505B8" w14:textId="77777777" w:rsidR="00CF5FBB" w:rsidRDefault="00CF5FBB" w:rsidP="00CF5FBB">
      <w:r>
        <w:br w:type="page"/>
      </w:r>
    </w:p>
    <w:p w14:paraId="1D091406" w14:textId="77777777" w:rsidR="00CF5FBB" w:rsidRDefault="00CF5FBB" w:rsidP="00CF5FBB">
      <w:pPr>
        <w:pStyle w:val="berschrift2"/>
      </w:pPr>
      <w:r>
        <w:lastRenderedPageBreak/>
        <w:t>Auswertung</w:t>
      </w:r>
    </w:p>
    <w:p w14:paraId="0051FC28" w14:textId="77777777" w:rsidR="00CF5FBB" w:rsidRPr="00FC70CA" w:rsidRDefault="00CF5FBB" w:rsidP="00CD62C7">
      <w:pPr>
        <w:pStyle w:val="Listenabsatz"/>
        <w:numPr>
          <w:ilvl w:val="0"/>
          <w:numId w:val="46"/>
        </w:numPr>
        <w:spacing w:before="120" w:after="120"/>
        <w:rPr>
          <w:b/>
        </w:rPr>
      </w:pPr>
      <w:r w:rsidRPr="00FC70CA">
        <w:rPr>
          <w:b/>
        </w:rPr>
        <w:t xml:space="preserve">Nullratenmessung mit jeweils 60s </w:t>
      </w:r>
      <w:proofErr w:type="spellStart"/>
      <w:r w:rsidRPr="00FC70CA">
        <w:rPr>
          <w:b/>
        </w:rPr>
        <w:t>Messzeit</w:t>
      </w:r>
      <w:proofErr w:type="spellEnd"/>
    </w:p>
    <w:tbl>
      <w:tblPr>
        <w:tblStyle w:val="Gitternetztabelle1hell"/>
        <w:tblW w:w="7938" w:type="dxa"/>
        <w:tblLook w:val="04A0" w:firstRow="1" w:lastRow="0" w:firstColumn="1" w:lastColumn="0" w:noHBand="0" w:noVBand="1"/>
      </w:tblPr>
      <w:tblGrid>
        <w:gridCol w:w="1984"/>
        <w:gridCol w:w="1984"/>
        <w:gridCol w:w="1985"/>
        <w:gridCol w:w="1985"/>
      </w:tblGrid>
      <w:tr w:rsidR="003A447A" w:rsidRPr="000077CD" w14:paraId="69250F98" w14:textId="77777777" w:rsidTr="003A447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4433311" w14:textId="77777777" w:rsidR="003A447A" w:rsidRPr="000077CD" w:rsidRDefault="003A447A" w:rsidP="00973647">
            <w:r w:rsidRPr="000077CD">
              <w:t>Versuch Nr.</w:t>
            </w:r>
          </w:p>
        </w:tc>
        <w:tc>
          <w:tcPr>
            <w:tcW w:w="1250" w:type="pct"/>
            <w:vAlign w:val="center"/>
          </w:tcPr>
          <w:p w14:paraId="010AF749" w14:textId="77777777" w:rsidR="003A447A" w:rsidRPr="000077CD" w:rsidRDefault="003A447A" w:rsidP="00973647">
            <w:pPr>
              <w:cnfStyle w:val="100000000000" w:firstRow="1" w:lastRow="0" w:firstColumn="0" w:lastColumn="0" w:oddVBand="0" w:evenVBand="0" w:oddHBand="0" w:evenHBand="0" w:firstRowFirstColumn="0" w:firstRowLastColumn="0" w:lastRowFirstColumn="0" w:lastRowLastColumn="0"/>
            </w:pPr>
            <w:r>
              <w:t>Messung 1</w:t>
            </w:r>
          </w:p>
        </w:tc>
        <w:tc>
          <w:tcPr>
            <w:tcW w:w="1250" w:type="pct"/>
            <w:vAlign w:val="center"/>
          </w:tcPr>
          <w:p w14:paraId="1CBD60CC" w14:textId="77777777" w:rsidR="003A447A" w:rsidRPr="000077CD" w:rsidRDefault="003A447A" w:rsidP="00973647">
            <w:pPr>
              <w:cnfStyle w:val="100000000000" w:firstRow="1" w:lastRow="0" w:firstColumn="0" w:lastColumn="0" w:oddVBand="0" w:evenVBand="0" w:oddHBand="0" w:evenHBand="0" w:firstRowFirstColumn="0" w:firstRowLastColumn="0" w:lastRowFirstColumn="0" w:lastRowLastColumn="0"/>
            </w:pPr>
            <w:r>
              <w:t>Messung 2</w:t>
            </w:r>
          </w:p>
        </w:tc>
        <w:tc>
          <w:tcPr>
            <w:tcW w:w="1250" w:type="pct"/>
            <w:vAlign w:val="center"/>
          </w:tcPr>
          <w:p w14:paraId="67815EF7" w14:textId="77777777" w:rsidR="003A447A" w:rsidRPr="000077CD" w:rsidRDefault="003A447A" w:rsidP="00973647">
            <w:pPr>
              <w:cnfStyle w:val="100000000000" w:firstRow="1" w:lastRow="0" w:firstColumn="0" w:lastColumn="0" w:oddVBand="0" w:evenVBand="0" w:oddHBand="0" w:evenHBand="0" w:firstRowFirstColumn="0" w:firstRowLastColumn="0" w:lastRowFirstColumn="0" w:lastRowLastColumn="0"/>
            </w:pPr>
            <w:r w:rsidRPr="000077CD">
              <w:t>Durchschnitt</w:t>
            </w:r>
          </w:p>
        </w:tc>
      </w:tr>
      <w:tr w:rsidR="003A447A" w:rsidRPr="000077CD" w14:paraId="3C8058D7" w14:textId="77777777" w:rsidTr="003A447A">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DD424EB" w14:textId="77777777" w:rsidR="003A447A" w:rsidRPr="000077CD" w:rsidRDefault="003A447A" w:rsidP="00973647">
            <w:r w:rsidRPr="000077CD">
              <w:t>Zerfälle</w:t>
            </w:r>
          </w:p>
        </w:tc>
        <w:tc>
          <w:tcPr>
            <w:tcW w:w="1250" w:type="pct"/>
            <w:vAlign w:val="center"/>
          </w:tcPr>
          <w:p w14:paraId="5E991805" w14:textId="2C3DCD42" w:rsidR="003A447A" w:rsidRPr="000077CD" w:rsidRDefault="003A447A"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23B710D" w14:textId="59F8377D" w:rsidR="003A447A" w:rsidRPr="000077CD" w:rsidRDefault="003A447A"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34801F8" w14:textId="15989CFE" w:rsidR="003A447A" w:rsidRPr="000077CD" w:rsidRDefault="003A447A" w:rsidP="00973647">
            <w:pPr>
              <w:cnfStyle w:val="000000000000" w:firstRow="0" w:lastRow="0" w:firstColumn="0" w:lastColumn="0" w:oddVBand="0" w:evenVBand="0" w:oddHBand="0" w:evenHBand="0" w:firstRowFirstColumn="0" w:firstRowLastColumn="0" w:lastRowFirstColumn="0" w:lastRowLastColumn="0"/>
            </w:pPr>
          </w:p>
        </w:tc>
      </w:tr>
    </w:tbl>
    <w:p w14:paraId="22DD1077" w14:textId="405540E0" w:rsidR="00CF5FBB" w:rsidRDefault="00CF5FBB" w:rsidP="00CF5FBB">
      <w:pPr>
        <w:spacing w:before="120" w:after="120"/>
      </w:pPr>
      <w:r>
        <w:t xml:space="preserve">Die </w:t>
      </w:r>
      <w:proofErr w:type="spellStart"/>
      <w:r>
        <w:t>Nullrate</w:t>
      </w:r>
      <w:proofErr w:type="spellEnd"/>
      <w:r>
        <w:t xml:space="preserve"> beträgt im Durchschnitt ____</w:t>
      </w:r>
      <w:r w:rsidR="00CD62C7">
        <w:rPr>
          <w:u w:val="single"/>
        </w:rPr>
        <w:t>______</w:t>
      </w:r>
      <w:r>
        <w:t>_______ Zerfälle pro Sekunde.</w:t>
      </w:r>
    </w:p>
    <w:p w14:paraId="15CD6F56" w14:textId="77777777" w:rsidR="00CF5FBB" w:rsidRPr="00FC70CA" w:rsidRDefault="00CF5FBB" w:rsidP="00CD62C7">
      <w:pPr>
        <w:pStyle w:val="Listenabsatz"/>
        <w:numPr>
          <w:ilvl w:val="0"/>
          <w:numId w:val="46"/>
        </w:numPr>
        <w:spacing w:before="120" w:after="120"/>
        <w:rPr>
          <w:b/>
        </w:rPr>
      </w:pPr>
      <w:r w:rsidRPr="00FC70CA">
        <w:rPr>
          <w:b/>
        </w:rPr>
        <w:t>Messung Absorber</w:t>
      </w:r>
    </w:p>
    <w:tbl>
      <w:tblPr>
        <w:tblStyle w:val="Gitternetztabelle1hell"/>
        <w:tblW w:w="7938" w:type="dxa"/>
        <w:tblLook w:val="04A0" w:firstRow="1" w:lastRow="0" w:firstColumn="1" w:lastColumn="0" w:noHBand="0" w:noVBand="1"/>
      </w:tblPr>
      <w:tblGrid>
        <w:gridCol w:w="1984"/>
        <w:gridCol w:w="1984"/>
        <w:gridCol w:w="1985"/>
        <w:gridCol w:w="1985"/>
      </w:tblGrid>
      <w:tr w:rsidR="00CF5FBB" w:rsidRPr="000077CD" w14:paraId="0244EE52"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5350260" w14:textId="77777777" w:rsidR="00CF5FBB" w:rsidRPr="000077CD" w:rsidRDefault="00CF5FBB" w:rsidP="00973647">
            <w:r>
              <w:t>Absorber</w:t>
            </w:r>
          </w:p>
        </w:tc>
        <w:tc>
          <w:tcPr>
            <w:tcW w:w="1250" w:type="pct"/>
            <w:vAlign w:val="center"/>
          </w:tcPr>
          <w:p w14:paraId="5DA8BEF7"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Am-241 /s</w:t>
            </w:r>
          </w:p>
        </w:tc>
        <w:tc>
          <w:tcPr>
            <w:tcW w:w="1250" w:type="pct"/>
            <w:vAlign w:val="center"/>
          </w:tcPr>
          <w:p w14:paraId="2DB2FC5F"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Sr-90 /s</w:t>
            </w:r>
          </w:p>
        </w:tc>
        <w:tc>
          <w:tcPr>
            <w:tcW w:w="1250" w:type="pct"/>
            <w:vAlign w:val="center"/>
          </w:tcPr>
          <w:p w14:paraId="46889EE7"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Co-60 /s</w:t>
            </w:r>
          </w:p>
        </w:tc>
      </w:tr>
      <w:tr w:rsidR="00CF5FBB" w:rsidRPr="000077CD" w14:paraId="448C785D"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9777092" w14:textId="77777777" w:rsidR="00CF5FBB" w:rsidRPr="000077CD" w:rsidRDefault="00CF5FBB" w:rsidP="00973647">
            <w:r>
              <w:t>ohne</w:t>
            </w:r>
          </w:p>
        </w:tc>
        <w:tc>
          <w:tcPr>
            <w:tcW w:w="1250" w:type="pct"/>
            <w:vAlign w:val="center"/>
          </w:tcPr>
          <w:p w14:paraId="66264E08" w14:textId="093CE081"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668C7434" w14:textId="13679E9E"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552CCED" w14:textId="21A6B482"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r w:rsidR="00CF5FBB" w:rsidRPr="000077CD" w14:paraId="5DB47B07"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BF26093" w14:textId="77777777" w:rsidR="00CF5FBB" w:rsidRDefault="00CF5FBB" w:rsidP="00973647">
            <w:r>
              <w:t>Plexiglas</w:t>
            </w:r>
          </w:p>
        </w:tc>
        <w:tc>
          <w:tcPr>
            <w:tcW w:w="1250" w:type="pct"/>
            <w:vAlign w:val="center"/>
          </w:tcPr>
          <w:p w14:paraId="7C6FCA9B" w14:textId="524F4365"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67BC8907" w14:textId="0891895C"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6E1C0F6" w14:textId="7F7D64D0"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r w:rsidR="00CF5FBB" w:rsidRPr="000077CD" w14:paraId="0C5E914E"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FE09754" w14:textId="77777777" w:rsidR="00CF5FBB" w:rsidRDefault="00CF5FBB" w:rsidP="00973647">
            <w:r>
              <w:t>Papier</w:t>
            </w:r>
          </w:p>
        </w:tc>
        <w:tc>
          <w:tcPr>
            <w:tcW w:w="1250" w:type="pct"/>
            <w:vAlign w:val="center"/>
          </w:tcPr>
          <w:p w14:paraId="161A5EEA" w14:textId="37BD7926"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0CB7F1FB" w14:textId="3FD05E46"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07CADBCA" w14:textId="45D963A4"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r w:rsidR="00CF5FBB" w:rsidRPr="000077CD" w14:paraId="128239E4"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2F9044D" w14:textId="77777777" w:rsidR="00CF5FBB" w:rsidRDefault="00CF5FBB" w:rsidP="00973647">
            <w:r>
              <w:t>Pappe</w:t>
            </w:r>
          </w:p>
        </w:tc>
        <w:tc>
          <w:tcPr>
            <w:tcW w:w="1250" w:type="pct"/>
            <w:vAlign w:val="center"/>
          </w:tcPr>
          <w:p w14:paraId="4626C2D5" w14:textId="3D385AF2"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580D3C72" w14:textId="1D721911"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0ED4BDCE" w14:textId="7ADD78D9"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r w:rsidR="00CF5FBB" w:rsidRPr="000077CD" w14:paraId="6444A6D8"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8F3A031" w14:textId="77777777" w:rsidR="00CF5FBB" w:rsidRDefault="00CF5FBB" w:rsidP="00973647">
            <w:r>
              <w:t>Blei</w:t>
            </w:r>
          </w:p>
        </w:tc>
        <w:tc>
          <w:tcPr>
            <w:tcW w:w="1250" w:type="pct"/>
            <w:vAlign w:val="center"/>
          </w:tcPr>
          <w:p w14:paraId="255552C4" w14:textId="3918ABE5"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5554F04F" w14:textId="18420DD0"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693EF00" w14:textId="3605D17A"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bl>
    <w:p w14:paraId="38C19020" w14:textId="77777777" w:rsidR="00CF5FBB" w:rsidRPr="00FC70CA" w:rsidRDefault="00CF5FBB" w:rsidP="00CD62C7">
      <w:pPr>
        <w:pStyle w:val="Listenabsatz"/>
        <w:numPr>
          <w:ilvl w:val="0"/>
          <w:numId w:val="46"/>
        </w:numPr>
        <w:spacing w:before="120" w:after="120"/>
        <w:rPr>
          <w:b/>
        </w:rPr>
      </w:pPr>
      <w:r w:rsidRPr="00FC70CA">
        <w:rPr>
          <w:b/>
        </w:rPr>
        <w:t>Messung Abstand</w:t>
      </w:r>
    </w:p>
    <w:tbl>
      <w:tblPr>
        <w:tblStyle w:val="Gitternetztabelle1hell"/>
        <w:tblW w:w="7938" w:type="dxa"/>
        <w:tblLook w:val="04A0" w:firstRow="1" w:lastRow="0" w:firstColumn="1" w:lastColumn="0" w:noHBand="0" w:noVBand="1"/>
      </w:tblPr>
      <w:tblGrid>
        <w:gridCol w:w="1984"/>
        <w:gridCol w:w="1984"/>
        <w:gridCol w:w="1985"/>
        <w:gridCol w:w="1985"/>
      </w:tblGrid>
      <w:tr w:rsidR="00CF5FBB" w:rsidRPr="000077CD" w14:paraId="6C306CC1" w14:textId="77777777" w:rsidTr="009736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4C2E56D" w14:textId="77777777" w:rsidR="00CF5FBB" w:rsidRPr="000077CD" w:rsidRDefault="00CF5FBB" w:rsidP="00973647">
            <w:r>
              <w:t>Abstand</w:t>
            </w:r>
          </w:p>
        </w:tc>
        <w:tc>
          <w:tcPr>
            <w:tcW w:w="1250" w:type="pct"/>
            <w:vAlign w:val="center"/>
          </w:tcPr>
          <w:p w14:paraId="73E88393"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Am-241 /s</w:t>
            </w:r>
          </w:p>
        </w:tc>
        <w:tc>
          <w:tcPr>
            <w:tcW w:w="1250" w:type="pct"/>
            <w:vAlign w:val="center"/>
          </w:tcPr>
          <w:p w14:paraId="3A0C9DB5"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Sr-90 /s</w:t>
            </w:r>
          </w:p>
        </w:tc>
        <w:tc>
          <w:tcPr>
            <w:tcW w:w="1250" w:type="pct"/>
            <w:vAlign w:val="center"/>
          </w:tcPr>
          <w:p w14:paraId="110AF39C" w14:textId="77777777" w:rsidR="00CF5FBB" w:rsidRPr="000077CD" w:rsidRDefault="00CF5FBB" w:rsidP="00973647">
            <w:pPr>
              <w:cnfStyle w:val="100000000000" w:firstRow="1" w:lastRow="0" w:firstColumn="0" w:lastColumn="0" w:oddVBand="0" w:evenVBand="0" w:oddHBand="0" w:evenHBand="0" w:firstRowFirstColumn="0" w:firstRowLastColumn="0" w:lastRowFirstColumn="0" w:lastRowLastColumn="0"/>
            </w:pPr>
            <w:r>
              <w:t>Co-60 /s</w:t>
            </w:r>
          </w:p>
        </w:tc>
      </w:tr>
      <w:tr w:rsidR="00CF5FBB" w:rsidRPr="000077CD" w14:paraId="1C0FFA67"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8C91416" w14:textId="77777777" w:rsidR="00CF5FBB" w:rsidRPr="000077CD" w:rsidRDefault="00CF5FBB" w:rsidP="00973647">
            <w:r>
              <w:t>2cm</w:t>
            </w:r>
          </w:p>
        </w:tc>
        <w:tc>
          <w:tcPr>
            <w:tcW w:w="1250" w:type="pct"/>
            <w:vAlign w:val="center"/>
          </w:tcPr>
          <w:p w14:paraId="75146016" w14:textId="5CAD0988"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29B732DD" w14:textId="1ABCEBC1"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74272053" w14:textId="0287470A"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r w:rsidR="00CF5FBB" w:rsidRPr="000077CD" w14:paraId="0D51E847" w14:textId="77777777" w:rsidTr="00CD62C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C060AC6" w14:textId="77777777" w:rsidR="00CF5FBB" w:rsidRDefault="00CF5FBB" w:rsidP="00973647">
            <w:r>
              <w:t>4cm</w:t>
            </w:r>
          </w:p>
        </w:tc>
        <w:tc>
          <w:tcPr>
            <w:tcW w:w="1250" w:type="pct"/>
            <w:vAlign w:val="center"/>
          </w:tcPr>
          <w:p w14:paraId="7ED82119" w14:textId="56DFE6BC"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47AADC0" w14:textId="1EE1C8C5"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168675B" w14:textId="75537CA5" w:rsidR="00CF5FBB" w:rsidRPr="000077CD" w:rsidRDefault="00CF5FBB" w:rsidP="00973647">
            <w:pPr>
              <w:cnfStyle w:val="000000000000" w:firstRow="0" w:lastRow="0" w:firstColumn="0" w:lastColumn="0" w:oddVBand="0" w:evenVBand="0" w:oddHBand="0" w:evenHBand="0" w:firstRowFirstColumn="0" w:firstRowLastColumn="0" w:lastRowFirstColumn="0" w:lastRowLastColumn="0"/>
            </w:pPr>
          </w:p>
        </w:tc>
      </w:tr>
    </w:tbl>
    <w:p w14:paraId="1A489395" w14:textId="77777777" w:rsidR="00CF5FBB" w:rsidRDefault="00CF5FBB" w:rsidP="00CD62C7">
      <w:pPr>
        <w:pStyle w:val="Listenabsatz"/>
        <w:numPr>
          <w:ilvl w:val="0"/>
          <w:numId w:val="46"/>
        </w:numPr>
        <w:spacing w:before="120" w:after="120"/>
        <w:rPr>
          <w:b/>
        </w:rPr>
      </w:pPr>
      <w:r w:rsidRPr="00FC70CA">
        <w:rPr>
          <w:b/>
        </w:rPr>
        <w:t>Ergebnis</w:t>
      </w:r>
    </w:p>
    <w:p w14:paraId="27E5E7EB" w14:textId="77777777" w:rsidR="00CD62C7" w:rsidRPr="00B07023" w:rsidRDefault="00CF5FBB" w:rsidP="00CD62C7">
      <w:pPr>
        <w:tabs>
          <w:tab w:val="right" w:pos="9921"/>
        </w:tabs>
        <w:spacing w:before="360" w:line="480" w:lineRule="auto"/>
        <w:jc w:val="both"/>
        <w:rPr>
          <w:u w:val="single"/>
        </w:rPr>
      </w:pPr>
      <w:r>
        <w:t xml:space="preserve">Am-241 ist ein </w:t>
      </w:r>
      <w:r w:rsidR="00CD62C7">
        <w:rPr>
          <w:u w:val="single"/>
        </w:rPr>
        <w:tab/>
      </w:r>
    </w:p>
    <w:p w14:paraId="03445624" w14:textId="77777777" w:rsidR="00CD62C7" w:rsidRPr="00B07023" w:rsidRDefault="00CD62C7" w:rsidP="00CD62C7">
      <w:pPr>
        <w:tabs>
          <w:tab w:val="right" w:pos="9921"/>
        </w:tabs>
        <w:spacing w:before="360" w:line="480" w:lineRule="auto"/>
        <w:jc w:val="both"/>
        <w:rPr>
          <w:u w:val="single"/>
        </w:rPr>
      </w:pPr>
      <w:r>
        <w:rPr>
          <w:u w:val="single"/>
        </w:rPr>
        <w:tab/>
      </w:r>
    </w:p>
    <w:p w14:paraId="2F245823" w14:textId="20D4489D" w:rsidR="00CD62C7" w:rsidRPr="00B07023" w:rsidRDefault="00CF5FBB" w:rsidP="00CD62C7">
      <w:pPr>
        <w:tabs>
          <w:tab w:val="right" w:pos="9921"/>
        </w:tabs>
        <w:spacing w:before="360" w:line="480" w:lineRule="auto"/>
        <w:jc w:val="both"/>
        <w:rPr>
          <w:u w:val="single"/>
        </w:rPr>
      </w:pPr>
      <w:r>
        <w:t xml:space="preserve">Sr-90 ist </w:t>
      </w:r>
      <w:r w:rsidR="00CD62C7">
        <w:t xml:space="preserve">ein </w:t>
      </w:r>
      <w:r w:rsidR="00CD62C7">
        <w:rPr>
          <w:u w:val="single"/>
        </w:rPr>
        <w:tab/>
      </w:r>
    </w:p>
    <w:p w14:paraId="12520F64" w14:textId="77777777" w:rsidR="00CD62C7" w:rsidRPr="00B07023" w:rsidRDefault="00CD62C7" w:rsidP="00CD62C7">
      <w:pPr>
        <w:tabs>
          <w:tab w:val="right" w:pos="9921"/>
        </w:tabs>
        <w:spacing w:before="360" w:line="480" w:lineRule="auto"/>
        <w:jc w:val="both"/>
        <w:rPr>
          <w:u w:val="single"/>
        </w:rPr>
      </w:pPr>
      <w:r>
        <w:rPr>
          <w:u w:val="single"/>
        </w:rPr>
        <w:tab/>
      </w:r>
    </w:p>
    <w:p w14:paraId="6C32F914" w14:textId="77777777" w:rsidR="00CD62C7" w:rsidRDefault="00CF5FBB" w:rsidP="00CD62C7">
      <w:pPr>
        <w:tabs>
          <w:tab w:val="right" w:pos="9921"/>
        </w:tabs>
        <w:spacing w:before="360" w:line="480" w:lineRule="auto"/>
        <w:jc w:val="both"/>
        <w:rPr>
          <w:u w:val="single"/>
        </w:rPr>
      </w:pPr>
      <w:r>
        <w:t xml:space="preserve">Co-60 ist ein </w:t>
      </w:r>
      <w:r w:rsidR="00CD62C7">
        <w:rPr>
          <w:u w:val="single"/>
        </w:rPr>
        <w:tab/>
      </w:r>
    </w:p>
    <w:p w14:paraId="6ADBC6F5" w14:textId="77777777" w:rsidR="00CD62C7" w:rsidRPr="00B07023" w:rsidRDefault="00CD62C7" w:rsidP="00CD62C7">
      <w:pPr>
        <w:tabs>
          <w:tab w:val="right" w:pos="9921"/>
        </w:tabs>
        <w:spacing w:before="360" w:line="480" w:lineRule="auto"/>
        <w:jc w:val="both"/>
        <w:rPr>
          <w:u w:val="single"/>
        </w:rPr>
      </w:pPr>
      <w:r>
        <w:rPr>
          <w:u w:val="single"/>
        </w:rPr>
        <w:tab/>
      </w:r>
    </w:p>
    <w:p w14:paraId="46D2BB56" w14:textId="77777777" w:rsidR="00CF5FBB" w:rsidRDefault="00CF5FBB" w:rsidP="00CF5FBB">
      <w:r>
        <w:br w:type="page"/>
      </w:r>
    </w:p>
    <w:p w14:paraId="1D69B85F" w14:textId="77777777" w:rsidR="00CF5FBB" w:rsidRPr="000077CD" w:rsidRDefault="00CF5FBB" w:rsidP="00CF5FBB">
      <w:pPr>
        <w:pStyle w:val="berschrift1"/>
      </w:pPr>
      <w:r>
        <w:lastRenderedPageBreak/>
        <w:t>Übersicht und Testfragen</w:t>
      </w:r>
    </w:p>
    <w:p w14:paraId="7BD2DE17" w14:textId="072FC856" w:rsidR="00CF5FBB" w:rsidRDefault="00CD62C7" w:rsidP="00CF5FBB">
      <w:pPr>
        <w:spacing w:before="120" w:after="120"/>
      </w:pPr>
      <w:r>
        <w:t>E</w:t>
      </w:r>
      <w:r w:rsidR="00CF5FBB">
        <w:t>rgänze die fehlenden Zellen der Tabelle.</w:t>
      </w:r>
    </w:p>
    <w:tbl>
      <w:tblPr>
        <w:tblStyle w:val="Tabellenraster"/>
        <w:tblW w:w="9564" w:type="dxa"/>
        <w:tblLayout w:type="fixed"/>
        <w:tblCellMar>
          <w:left w:w="0" w:type="dxa"/>
          <w:right w:w="0" w:type="dxa"/>
        </w:tblCellMar>
        <w:tblLook w:val="04A0" w:firstRow="1" w:lastRow="0" w:firstColumn="1" w:lastColumn="0" w:noHBand="0" w:noVBand="1"/>
      </w:tblPr>
      <w:tblGrid>
        <w:gridCol w:w="624"/>
        <w:gridCol w:w="964"/>
        <w:gridCol w:w="567"/>
        <w:gridCol w:w="883"/>
        <w:gridCol w:w="882"/>
        <w:gridCol w:w="1644"/>
        <w:gridCol w:w="2041"/>
        <w:gridCol w:w="1077"/>
        <w:gridCol w:w="882"/>
      </w:tblGrid>
      <w:tr w:rsidR="00CF5FBB" w14:paraId="6013321F" w14:textId="77777777" w:rsidTr="00BD2FF6">
        <w:trPr>
          <w:cantSplit/>
          <w:trHeight w:val="794"/>
        </w:trPr>
        <w:tc>
          <w:tcPr>
            <w:tcW w:w="624" w:type="dxa"/>
            <w:vMerge w:val="restart"/>
            <w:tcBorders>
              <w:right w:val="single" w:sz="24" w:space="0" w:color="auto"/>
            </w:tcBorders>
            <w:textDirection w:val="btLr"/>
          </w:tcPr>
          <w:p w14:paraId="639F006E" w14:textId="77777777" w:rsidR="00CF5FBB" w:rsidRPr="00C7474D" w:rsidRDefault="00CF5FBB" w:rsidP="00973647">
            <w:pPr>
              <w:spacing w:before="120" w:after="120"/>
              <w:ind w:left="113" w:right="113"/>
              <w:jc w:val="center"/>
              <w:rPr>
                <w:rFonts w:ascii="Aptos" w:eastAsia="Aptos" w:hAnsi="Aptos" w:cs="Times New Roman"/>
                <w:b/>
                <w:bCs/>
                <w:sz w:val="28"/>
                <w:szCs w:val="28"/>
              </w:rPr>
            </w:pPr>
            <m:oMath>
              <m:r>
                <m:rPr>
                  <m:sty m:val="bi"/>
                </m:rPr>
                <w:rPr>
                  <w:rFonts w:ascii="Cambria Math" w:hAnsi="Cambria Math"/>
                  <w:sz w:val="28"/>
                  <w:szCs w:val="28"/>
                </w:rPr>
                <m:t>γ</m:t>
              </m:r>
            </m:oMath>
            <w:r w:rsidRPr="00C7474D">
              <w:rPr>
                <w:rFonts w:eastAsiaTheme="minorEastAsia"/>
                <w:b/>
                <w:bCs/>
                <w:sz w:val="28"/>
                <w:szCs w:val="28"/>
              </w:rPr>
              <w:t xml:space="preserve"> – </w:t>
            </w:r>
            <w:r>
              <w:rPr>
                <w:rFonts w:eastAsiaTheme="minorEastAsia"/>
                <w:b/>
                <w:bCs/>
                <w:sz w:val="28"/>
                <w:szCs w:val="28"/>
              </w:rPr>
              <w:t>Strahlung</w:t>
            </w:r>
          </w:p>
        </w:tc>
        <w:tc>
          <w:tcPr>
            <w:tcW w:w="964" w:type="dxa"/>
            <w:tcBorders>
              <w:left w:val="single" w:sz="24" w:space="0" w:color="auto"/>
              <w:bottom w:val="nil"/>
            </w:tcBorders>
            <w:textDirection w:val="btLr"/>
            <w:vAlign w:val="center"/>
          </w:tcPr>
          <w:p w14:paraId="65E06156" w14:textId="77777777" w:rsidR="00CF5FBB" w:rsidRDefault="00CF5FBB" w:rsidP="00973647">
            <w:pPr>
              <w:spacing w:before="120" w:after="120"/>
              <w:ind w:left="113" w:right="113"/>
              <w:jc w:val="center"/>
            </w:pPr>
            <w:r>
              <w:rPr>
                <w:noProof/>
              </w:rPr>
              <w:drawing>
                <wp:inline distT="0" distB="0" distL="0" distR="0" wp14:anchorId="42007EBF" wp14:editId="5854EFDB">
                  <wp:extent cx="533620" cy="365400"/>
                  <wp:effectExtent l="7937" t="0" r="7938" b="7937"/>
                  <wp:docPr id="1795762986" name="Grafik 1" descr="Ein Bild, das Herz, Ball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2986" name="Grafik 1" descr="Ein Bild, das Herz, Ballon enthält.&#10;&#10;KI-generierte Inhalte können fehlerhaft sein."/>
                          <pic:cNvPicPr/>
                        </pic:nvPicPr>
                        <pic:blipFill rotWithShape="1">
                          <a:blip r:embed="rId36"/>
                          <a:srcRect l="67113" t="-2203" b="68339"/>
                          <a:stretch/>
                        </pic:blipFill>
                        <pic:spPr bwMode="auto">
                          <a:xfrm rot="16200000">
                            <a:off x="0" y="0"/>
                            <a:ext cx="534104" cy="365732"/>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6C03173A" w14:textId="153E7639" w:rsidR="00CF5FBB" w:rsidRDefault="00CF5FBB" w:rsidP="00973647">
            <w:pPr>
              <w:spacing w:before="120" w:after="120"/>
              <w:ind w:left="113" w:right="113"/>
              <w:jc w:val="center"/>
            </w:pPr>
          </w:p>
        </w:tc>
        <w:tc>
          <w:tcPr>
            <w:tcW w:w="883" w:type="dxa"/>
            <w:vMerge w:val="restart"/>
            <w:textDirection w:val="btLr"/>
            <w:vAlign w:val="center"/>
          </w:tcPr>
          <w:p w14:paraId="4D9EF6FE" w14:textId="3FD9395E" w:rsidR="00CF5FBB" w:rsidRDefault="00CF5FBB" w:rsidP="00973647">
            <w:pPr>
              <w:spacing w:before="120" w:after="120"/>
              <w:ind w:left="113" w:right="113"/>
              <w:jc w:val="center"/>
            </w:pPr>
          </w:p>
        </w:tc>
        <w:tc>
          <w:tcPr>
            <w:tcW w:w="882" w:type="dxa"/>
            <w:vMerge w:val="restart"/>
            <w:textDirection w:val="btLr"/>
            <w:vAlign w:val="center"/>
          </w:tcPr>
          <w:p w14:paraId="66764FE7" w14:textId="74FCF83F" w:rsidR="00CF5FBB" w:rsidRDefault="00CF5FBB" w:rsidP="00973647">
            <w:pPr>
              <w:spacing w:before="120" w:after="120"/>
              <w:ind w:left="113" w:right="113"/>
              <w:jc w:val="center"/>
            </w:pPr>
          </w:p>
        </w:tc>
        <w:tc>
          <w:tcPr>
            <w:tcW w:w="1644" w:type="dxa"/>
            <w:vMerge w:val="restart"/>
            <w:textDirection w:val="btLr"/>
            <w:vAlign w:val="center"/>
          </w:tcPr>
          <w:p w14:paraId="63E444C1" w14:textId="624411AC" w:rsidR="00CF5FBB" w:rsidRDefault="00CF5FBB" w:rsidP="00973647">
            <w:pPr>
              <w:spacing w:before="120" w:after="120"/>
              <w:ind w:left="113" w:right="113"/>
              <w:jc w:val="center"/>
            </w:pPr>
          </w:p>
        </w:tc>
        <w:tc>
          <w:tcPr>
            <w:tcW w:w="2041" w:type="dxa"/>
            <w:vMerge w:val="restart"/>
            <w:textDirection w:val="btLr"/>
            <w:vAlign w:val="center"/>
          </w:tcPr>
          <w:p w14:paraId="472E9946" w14:textId="77777777" w:rsidR="00CF5FBB" w:rsidRDefault="00CF5FBB" w:rsidP="00973647">
            <w:pPr>
              <w:spacing w:before="120" w:after="120"/>
              <w:ind w:left="113" w:right="113"/>
              <w:jc w:val="center"/>
              <w:rPr>
                <w:noProof/>
              </w:rPr>
            </w:pPr>
            <w:r>
              <w:rPr>
                <w:noProof/>
              </w:rPr>
              <w:drawing>
                <wp:inline distT="0" distB="0" distL="0" distR="0" wp14:anchorId="53F27551" wp14:editId="1BB6A404">
                  <wp:extent cx="1624060" cy="1080000"/>
                  <wp:effectExtent l="5398" t="0" r="952" b="953"/>
                  <wp:docPr id="1343593718" name="Grafik 1" descr="Ein Bild, das Herz, Ball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3718" name="Grafik 1" descr="Ein Bild, das Herz, Ballon enthält.&#10;&#10;KI-generierte Inhalte können fehlerhaft sein."/>
                          <pic:cNvPicPr/>
                        </pic:nvPicPr>
                        <pic:blipFill>
                          <a:blip r:embed="rId36"/>
                          <a:stretch>
                            <a:fillRect/>
                          </a:stretch>
                        </pic:blipFill>
                        <pic:spPr>
                          <a:xfrm rot="16200000">
                            <a:off x="0" y="0"/>
                            <a:ext cx="1624060" cy="1080000"/>
                          </a:xfrm>
                          <a:prstGeom prst="rect">
                            <a:avLst/>
                          </a:prstGeom>
                        </pic:spPr>
                      </pic:pic>
                    </a:graphicData>
                  </a:graphic>
                </wp:inline>
              </w:drawing>
            </w:r>
          </w:p>
        </w:tc>
        <w:tc>
          <w:tcPr>
            <w:tcW w:w="1077" w:type="dxa"/>
            <w:vMerge w:val="restart"/>
            <w:textDirection w:val="btLr"/>
            <w:vAlign w:val="center"/>
          </w:tcPr>
          <w:p w14:paraId="61BAE141" w14:textId="71B7CF13" w:rsidR="00CF5FBB" w:rsidRDefault="00CF5FBB" w:rsidP="00973647">
            <w:pPr>
              <w:spacing w:before="120" w:after="120"/>
              <w:ind w:left="113" w:right="113"/>
              <w:jc w:val="center"/>
            </w:pPr>
          </w:p>
        </w:tc>
        <w:tc>
          <w:tcPr>
            <w:tcW w:w="882" w:type="dxa"/>
            <w:vMerge w:val="restart"/>
            <w:textDirection w:val="btLr"/>
            <w:vAlign w:val="center"/>
          </w:tcPr>
          <w:p w14:paraId="596057BF" w14:textId="0E506B59" w:rsidR="00CF5FBB" w:rsidRDefault="00CF5FBB" w:rsidP="00973647">
            <w:pPr>
              <w:spacing w:before="120" w:after="120"/>
              <w:ind w:left="113" w:right="113"/>
              <w:jc w:val="center"/>
            </w:pPr>
          </w:p>
        </w:tc>
      </w:tr>
      <w:tr w:rsidR="00CF5FBB" w14:paraId="6D361E3B" w14:textId="77777777" w:rsidTr="00BD2FF6">
        <w:trPr>
          <w:cantSplit/>
          <w:trHeight w:val="2438"/>
        </w:trPr>
        <w:tc>
          <w:tcPr>
            <w:tcW w:w="624" w:type="dxa"/>
            <w:vMerge/>
            <w:tcBorders>
              <w:right w:val="single" w:sz="24" w:space="0" w:color="auto"/>
            </w:tcBorders>
            <w:textDirection w:val="btLr"/>
          </w:tcPr>
          <w:p w14:paraId="5B76B324" w14:textId="77777777" w:rsidR="00CF5FBB" w:rsidRPr="00C7474D" w:rsidRDefault="00CF5FBB" w:rsidP="00973647">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73C34AC9" w14:textId="187680F8" w:rsidR="00CF5FBB" w:rsidRDefault="00CF5FBB" w:rsidP="00973647">
            <w:pPr>
              <w:spacing w:before="120" w:after="120"/>
              <w:ind w:left="113" w:right="113"/>
              <w:jc w:val="center"/>
            </w:pPr>
          </w:p>
        </w:tc>
        <w:tc>
          <w:tcPr>
            <w:tcW w:w="567" w:type="dxa"/>
            <w:vMerge/>
            <w:textDirection w:val="btLr"/>
            <w:vAlign w:val="center"/>
          </w:tcPr>
          <w:p w14:paraId="2618F1A3" w14:textId="77777777" w:rsidR="00CF5FBB" w:rsidRDefault="00CF5FBB" w:rsidP="00973647">
            <w:pPr>
              <w:spacing w:before="120" w:after="120"/>
              <w:ind w:left="113" w:right="113"/>
              <w:jc w:val="center"/>
            </w:pPr>
          </w:p>
        </w:tc>
        <w:tc>
          <w:tcPr>
            <w:tcW w:w="883" w:type="dxa"/>
            <w:vMerge/>
            <w:textDirection w:val="btLr"/>
            <w:vAlign w:val="center"/>
          </w:tcPr>
          <w:p w14:paraId="25FAD45B" w14:textId="77777777" w:rsidR="00CF5FBB" w:rsidRDefault="00CF5FBB" w:rsidP="00973647">
            <w:pPr>
              <w:spacing w:before="120" w:after="120"/>
              <w:ind w:left="113" w:right="113"/>
              <w:jc w:val="center"/>
            </w:pPr>
          </w:p>
        </w:tc>
        <w:tc>
          <w:tcPr>
            <w:tcW w:w="882" w:type="dxa"/>
            <w:vMerge/>
            <w:textDirection w:val="btLr"/>
            <w:vAlign w:val="center"/>
          </w:tcPr>
          <w:p w14:paraId="22B16E3E" w14:textId="77777777" w:rsidR="00CF5FBB" w:rsidRDefault="00CF5FBB" w:rsidP="00973647">
            <w:pPr>
              <w:spacing w:before="120" w:after="120"/>
              <w:ind w:left="113" w:right="113"/>
              <w:jc w:val="center"/>
            </w:pPr>
          </w:p>
        </w:tc>
        <w:tc>
          <w:tcPr>
            <w:tcW w:w="1644" w:type="dxa"/>
            <w:vMerge/>
            <w:textDirection w:val="btLr"/>
            <w:vAlign w:val="center"/>
          </w:tcPr>
          <w:p w14:paraId="0BDF096F" w14:textId="77777777" w:rsidR="00CF5FBB" w:rsidRDefault="00CF5FBB" w:rsidP="00973647">
            <w:pPr>
              <w:spacing w:before="120" w:after="120"/>
              <w:ind w:left="113" w:right="113"/>
              <w:jc w:val="center"/>
            </w:pPr>
          </w:p>
        </w:tc>
        <w:tc>
          <w:tcPr>
            <w:tcW w:w="2041" w:type="dxa"/>
            <w:vMerge/>
            <w:textDirection w:val="btLr"/>
            <w:vAlign w:val="center"/>
          </w:tcPr>
          <w:p w14:paraId="067990B0" w14:textId="77777777" w:rsidR="00CF5FBB" w:rsidRDefault="00CF5FBB" w:rsidP="00973647">
            <w:pPr>
              <w:spacing w:before="120" w:after="120"/>
              <w:ind w:left="113" w:right="113"/>
              <w:jc w:val="center"/>
            </w:pPr>
          </w:p>
        </w:tc>
        <w:tc>
          <w:tcPr>
            <w:tcW w:w="1077" w:type="dxa"/>
            <w:vMerge/>
            <w:textDirection w:val="btLr"/>
            <w:vAlign w:val="center"/>
          </w:tcPr>
          <w:p w14:paraId="00B06D9C" w14:textId="77777777" w:rsidR="00CF5FBB" w:rsidRDefault="00CF5FBB" w:rsidP="00973647">
            <w:pPr>
              <w:spacing w:before="120" w:after="120"/>
              <w:ind w:left="113" w:right="113"/>
              <w:jc w:val="center"/>
            </w:pPr>
          </w:p>
        </w:tc>
        <w:tc>
          <w:tcPr>
            <w:tcW w:w="882" w:type="dxa"/>
            <w:vMerge/>
            <w:textDirection w:val="btLr"/>
            <w:vAlign w:val="center"/>
          </w:tcPr>
          <w:p w14:paraId="0B699998" w14:textId="77777777" w:rsidR="00CF5FBB" w:rsidRDefault="00CF5FBB" w:rsidP="00973647">
            <w:pPr>
              <w:spacing w:before="120" w:after="120"/>
              <w:ind w:left="113" w:right="113"/>
              <w:jc w:val="center"/>
            </w:pPr>
          </w:p>
        </w:tc>
      </w:tr>
      <w:tr w:rsidR="00CF5FBB" w14:paraId="5F91AC9F" w14:textId="77777777" w:rsidTr="00BD2FF6">
        <w:trPr>
          <w:cantSplit/>
          <w:trHeight w:val="567"/>
        </w:trPr>
        <w:tc>
          <w:tcPr>
            <w:tcW w:w="624" w:type="dxa"/>
            <w:vMerge w:val="restart"/>
            <w:tcBorders>
              <w:right w:val="single" w:sz="24" w:space="0" w:color="auto"/>
            </w:tcBorders>
            <w:textDirection w:val="btLr"/>
          </w:tcPr>
          <w:p w14:paraId="5032A3BF" w14:textId="77777777" w:rsidR="00CF5FBB" w:rsidRPr="00C7474D" w:rsidRDefault="00000000" w:rsidP="00973647">
            <w:pPr>
              <w:spacing w:before="120" w:after="120"/>
              <w:ind w:left="113" w:right="113"/>
              <w:jc w:val="center"/>
              <w:rPr>
                <w:rFonts w:ascii="Aptos" w:eastAsia="Aptos" w:hAnsi="Aptos" w:cs="Times New Roman"/>
                <w:b/>
                <w:bCs/>
                <w:sz w:val="28"/>
                <w:szCs w:val="28"/>
              </w:rPr>
            </w:pP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β</m:t>
                  </m:r>
                </m:e>
                <m:sup>
                  <m:r>
                    <m:rPr>
                      <m:sty m:val="bi"/>
                    </m:rPr>
                    <w:rPr>
                      <w:rFonts w:ascii="Cambria Math" w:eastAsiaTheme="minorEastAsia" w:hAnsi="Cambria Math"/>
                      <w:sz w:val="28"/>
                      <w:szCs w:val="28"/>
                    </w:rPr>
                    <m:t>+</m:t>
                  </m:r>
                </m:sup>
              </m:sSup>
            </m:oMath>
            <w:r w:rsidR="00CF5FBB" w:rsidRPr="00C7474D">
              <w:rPr>
                <w:rFonts w:eastAsiaTheme="minorEastAsia"/>
                <w:b/>
                <w:bCs/>
                <w:sz w:val="28"/>
                <w:szCs w:val="28"/>
              </w:rPr>
              <w:t xml:space="preserve">– </w:t>
            </w:r>
            <w:r w:rsidR="00CF5FBB">
              <w:rPr>
                <w:rFonts w:eastAsiaTheme="minorEastAsia"/>
                <w:b/>
                <w:bCs/>
                <w:sz w:val="28"/>
                <w:szCs w:val="28"/>
              </w:rPr>
              <w:t>Strahlung</w:t>
            </w:r>
          </w:p>
        </w:tc>
        <w:tc>
          <w:tcPr>
            <w:tcW w:w="964" w:type="dxa"/>
            <w:tcBorders>
              <w:left w:val="single" w:sz="24" w:space="0" w:color="auto"/>
              <w:bottom w:val="nil"/>
            </w:tcBorders>
            <w:textDirection w:val="btLr"/>
            <w:vAlign w:val="center"/>
          </w:tcPr>
          <w:p w14:paraId="41C0C49B" w14:textId="77777777" w:rsidR="00CF5FBB" w:rsidRDefault="00CF5FBB" w:rsidP="00973647">
            <w:pPr>
              <w:spacing w:before="120" w:after="120"/>
              <w:ind w:left="113" w:right="113"/>
              <w:jc w:val="center"/>
            </w:pPr>
            <w:r w:rsidRPr="006234E0">
              <w:rPr>
                <w:noProof/>
              </w:rPr>
              <w:drawing>
                <wp:inline distT="0" distB="0" distL="0" distR="0" wp14:anchorId="5F74917C" wp14:editId="48BEF875">
                  <wp:extent cx="174365" cy="167712"/>
                  <wp:effectExtent l="3175" t="0" r="635" b="635"/>
                  <wp:docPr id="1780213048" name="Grafik 8" descr="Ein Bild, das Uhr, Kreis,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13048" name="Grafik 8" descr="Ein Bild, das Uhr, Kreis, Darstellung, Design enthält.&#10;&#10;KI-generierte Inhalte können fehlerhaft sei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037" t="40382" b="44021"/>
                          <a:stretch/>
                        </pic:blipFill>
                        <pic:spPr bwMode="auto">
                          <a:xfrm rot="16200000">
                            <a:off x="0" y="0"/>
                            <a:ext cx="175133" cy="168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1B434F91" w14:textId="184A312A" w:rsidR="00CF5FBB" w:rsidRDefault="00CF5FBB" w:rsidP="00973647">
            <w:pPr>
              <w:spacing w:before="120" w:after="120"/>
              <w:ind w:left="113" w:right="113"/>
              <w:jc w:val="center"/>
            </w:pPr>
          </w:p>
        </w:tc>
        <w:tc>
          <w:tcPr>
            <w:tcW w:w="883" w:type="dxa"/>
            <w:vMerge w:val="restart"/>
            <w:textDirection w:val="btLr"/>
            <w:vAlign w:val="center"/>
          </w:tcPr>
          <w:p w14:paraId="00503EAD" w14:textId="0B7AA943" w:rsidR="00CF5FBB" w:rsidRDefault="00CF5FBB" w:rsidP="00973647">
            <w:pPr>
              <w:spacing w:before="120" w:after="120"/>
              <w:ind w:left="113" w:right="113"/>
              <w:jc w:val="center"/>
            </w:pPr>
          </w:p>
        </w:tc>
        <w:tc>
          <w:tcPr>
            <w:tcW w:w="882" w:type="dxa"/>
            <w:vMerge w:val="restart"/>
            <w:textDirection w:val="btLr"/>
            <w:vAlign w:val="center"/>
          </w:tcPr>
          <w:p w14:paraId="218133E3" w14:textId="27CC8019" w:rsidR="00CF5FBB" w:rsidRDefault="00CF5FBB" w:rsidP="00973647">
            <w:pPr>
              <w:spacing w:before="120" w:after="120"/>
              <w:ind w:left="113" w:right="113"/>
              <w:jc w:val="center"/>
            </w:pPr>
          </w:p>
        </w:tc>
        <w:tc>
          <w:tcPr>
            <w:tcW w:w="1644" w:type="dxa"/>
            <w:vMerge w:val="restart"/>
            <w:textDirection w:val="btLr"/>
            <w:vAlign w:val="center"/>
          </w:tcPr>
          <w:p w14:paraId="74B0586A" w14:textId="35F0C414" w:rsidR="00CF5FBB" w:rsidRDefault="00CF5FBB" w:rsidP="00973647">
            <w:pPr>
              <w:spacing w:before="120" w:after="120"/>
              <w:ind w:left="113" w:right="113"/>
              <w:jc w:val="center"/>
            </w:pPr>
            <w:r w:rsidRPr="00D21F7E">
              <w:t>Ein Kern</w:t>
            </w:r>
            <w:r>
              <w:t>proton</w:t>
            </w:r>
            <w:r w:rsidRPr="00D21F7E">
              <w:t xml:space="preserve"> wandelt sich </w:t>
            </w:r>
            <w:r>
              <w:t xml:space="preserve">um </w:t>
            </w:r>
            <w:r w:rsidRPr="00D21F7E">
              <w:t xml:space="preserve">in ein </w:t>
            </w:r>
            <w:r>
              <w:t>Kernneutron</w:t>
            </w:r>
            <w:r w:rsidRPr="00D21F7E">
              <w:t xml:space="preserve"> und ein </w:t>
            </w:r>
            <w:r>
              <w:t>Positron</w:t>
            </w:r>
            <w:r w:rsidR="00BD2FF6">
              <w:t xml:space="preserve"> und ein Neutrino</w:t>
            </w:r>
            <w:r>
              <w:t>,</w:t>
            </w:r>
            <w:r w:rsidRPr="00D21F7E">
              <w:t xml:space="preserve"> d</w:t>
            </w:r>
            <w:r w:rsidR="00BD2FF6">
              <w:t>ie</w:t>
            </w:r>
            <w:r w:rsidRPr="00D21F7E">
              <w:t xml:space="preserve"> </w:t>
            </w:r>
            <w:r w:rsidR="00BD2FF6">
              <w:br/>
            </w:r>
            <w:r w:rsidRPr="00D21F7E">
              <w:t xml:space="preserve">emittiert </w:t>
            </w:r>
            <w:r w:rsidR="00BD2FF6">
              <w:t>werden</w:t>
            </w:r>
            <w:r w:rsidRPr="00D21F7E">
              <w:t>.</w:t>
            </w:r>
          </w:p>
        </w:tc>
        <w:tc>
          <w:tcPr>
            <w:tcW w:w="2041" w:type="dxa"/>
            <w:vMerge w:val="restart"/>
            <w:textDirection w:val="btLr"/>
            <w:vAlign w:val="center"/>
          </w:tcPr>
          <w:p w14:paraId="2C3CD7A4" w14:textId="77777777" w:rsidR="00CF5FBB" w:rsidRPr="006234E0" w:rsidRDefault="00CF5FBB" w:rsidP="00973647">
            <w:pPr>
              <w:spacing w:before="120" w:after="120"/>
              <w:ind w:left="113" w:right="113"/>
              <w:jc w:val="center"/>
              <w:rPr>
                <w:noProof/>
              </w:rPr>
            </w:pPr>
            <w:r w:rsidRPr="006234E0">
              <w:rPr>
                <w:noProof/>
              </w:rPr>
              <w:drawing>
                <wp:inline distT="0" distB="0" distL="0" distR="0" wp14:anchorId="505B46D1" wp14:editId="614E7386">
                  <wp:extent cx="1597433" cy="1080000"/>
                  <wp:effectExtent l="0" t="7937" r="0" b="0"/>
                  <wp:docPr id="1063761297" name="Grafik 8" descr="Ein Bild, das Uhr, Kreis,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61297" name="Grafik 8" descr="Ein Bild, das Uhr, Kreis, Darstellung, Design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597433" cy="1080000"/>
                          </a:xfrm>
                          <a:prstGeom prst="rect">
                            <a:avLst/>
                          </a:prstGeom>
                          <a:noFill/>
                          <a:ln>
                            <a:noFill/>
                          </a:ln>
                        </pic:spPr>
                      </pic:pic>
                    </a:graphicData>
                  </a:graphic>
                </wp:inline>
              </w:drawing>
            </w:r>
          </w:p>
        </w:tc>
        <w:tc>
          <w:tcPr>
            <w:tcW w:w="1077" w:type="dxa"/>
            <w:vMerge w:val="restart"/>
            <w:textDirection w:val="btLr"/>
            <w:vAlign w:val="center"/>
          </w:tcPr>
          <w:p w14:paraId="35296F3E" w14:textId="338FEF09" w:rsidR="00CF5FBB" w:rsidRDefault="00CF5FBB" w:rsidP="00973647">
            <w:pPr>
              <w:spacing w:before="120" w:after="120"/>
              <w:ind w:left="113" w:right="113"/>
              <w:jc w:val="center"/>
            </w:pPr>
          </w:p>
        </w:tc>
        <w:tc>
          <w:tcPr>
            <w:tcW w:w="882" w:type="dxa"/>
            <w:vMerge w:val="restart"/>
            <w:textDirection w:val="btLr"/>
            <w:vAlign w:val="center"/>
          </w:tcPr>
          <w:p w14:paraId="119D6E00" w14:textId="3E32F2C6" w:rsidR="00CF5FBB" w:rsidRDefault="00CF5FBB" w:rsidP="00973647">
            <w:pPr>
              <w:spacing w:before="120" w:after="120"/>
              <w:ind w:left="113" w:right="113"/>
              <w:jc w:val="center"/>
            </w:pPr>
          </w:p>
        </w:tc>
      </w:tr>
      <w:tr w:rsidR="00CF5FBB" w14:paraId="73F968F1" w14:textId="77777777" w:rsidTr="00BD2FF6">
        <w:trPr>
          <w:cantSplit/>
          <w:trHeight w:val="2438"/>
        </w:trPr>
        <w:tc>
          <w:tcPr>
            <w:tcW w:w="624" w:type="dxa"/>
            <w:vMerge/>
            <w:tcBorders>
              <w:right w:val="single" w:sz="24" w:space="0" w:color="auto"/>
            </w:tcBorders>
            <w:textDirection w:val="btLr"/>
          </w:tcPr>
          <w:p w14:paraId="7298398F" w14:textId="77777777" w:rsidR="00CF5FBB" w:rsidRPr="00C7474D" w:rsidRDefault="00CF5FBB" w:rsidP="00973647">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54E50F12" w14:textId="2845CA81" w:rsidR="00CF5FBB" w:rsidRDefault="00CF5FBB" w:rsidP="00973647">
            <w:pPr>
              <w:spacing w:before="120" w:after="120"/>
              <w:ind w:left="113" w:right="113"/>
              <w:jc w:val="center"/>
            </w:pPr>
          </w:p>
        </w:tc>
        <w:tc>
          <w:tcPr>
            <w:tcW w:w="567" w:type="dxa"/>
            <w:vMerge/>
            <w:textDirection w:val="btLr"/>
            <w:vAlign w:val="center"/>
          </w:tcPr>
          <w:p w14:paraId="72800392" w14:textId="77777777" w:rsidR="00CF5FBB" w:rsidRDefault="00CF5FBB" w:rsidP="00973647">
            <w:pPr>
              <w:spacing w:before="120" w:after="120"/>
              <w:ind w:left="113" w:right="113"/>
              <w:jc w:val="center"/>
            </w:pPr>
          </w:p>
        </w:tc>
        <w:tc>
          <w:tcPr>
            <w:tcW w:w="883" w:type="dxa"/>
            <w:vMerge/>
            <w:textDirection w:val="btLr"/>
            <w:vAlign w:val="center"/>
          </w:tcPr>
          <w:p w14:paraId="3415F6AB" w14:textId="77777777" w:rsidR="00CF5FBB" w:rsidRDefault="00CF5FBB" w:rsidP="00973647">
            <w:pPr>
              <w:spacing w:before="120" w:after="120"/>
              <w:ind w:left="113" w:right="113"/>
              <w:jc w:val="center"/>
            </w:pPr>
          </w:p>
        </w:tc>
        <w:tc>
          <w:tcPr>
            <w:tcW w:w="882" w:type="dxa"/>
            <w:vMerge/>
            <w:textDirection w:val="btLr"/>
            <w:vAlign w:val="center"/>
          </w:tcPr>
          <w:p w14:paraId="49A4D710" w14:textId="77777777" w:rsidR="00CF5FBB" w:rsidRDefault="00CF5FBB" w:rsidP="00973647">
            <w:pPr>
              <w:spacing w:before="120" w:after="120"/>
              <w:ind w:left="113" w:right="113"/>
              <w:jc w:val="center"/>
            </w:pPr>
          </w:p>
        </w:tc>
        <w:tc>
          <w:tcPr>
            <w:tcW w:w="1644" w:type="dxa"/>
            <w:vMerge/>
            <w:textDirection w:val="btLr"/>
            <w:vAlign w:val="center"/>
          </w:tcPr>
          <w:p w14:paraId="53DB4B97" w14:textId="77777777" w:rsidR="00CF5FBB" w:rsidRDefault="00CF5FBB" w:rsidP="00973647">
            <w:pPr>
              <w:spacing w:before="120" w:after="120"/>
              <w:ind w:left="113" w:right="113"/>
              <w:jc w:val="center"/>
            </w:pPr>
          </w:p>
        </w:tc>
        <w:tc>
          <w:tcPr>
            <w:tcW w:w="2041" w:type="dxa"/>
            <w:vMerge/>
            <w:textDirection w:val="btLr"/>
            <w:vAlign w:val="center"/>
          </w:tcPr>
          <w:p w14:paraId="1EEFC456" w14:textId="77777777" w:rsidR="00CF5FBB" w:rsidRDefault="00CF5FBB" w:rsidP="00973647">
            <w:pPr>
              <w:spacing w:before="120" w:after="120"/>
              <w:ind w:left="113" w:right="113"/>
              <w:jc w:val="center"/>
            </w:pPr>
          </w:p>
        </w:tc>
        <w:tc>
          <w:tcPr>
            <w:tcW w:w="1077" w:type="dxa"/>
            <w:vMerge/>
            <w:textDirection w:val="btLr"/>
            <w:vAlign w:val="center"/>
          </w:tcPr>
          <w:p w14:paraId="6F4BE0F8" w14:textId="77777777" w:rsidR="00CF5FBB" w:rsidRDefault="00CF5FBB" w:rsidP="00973647">
            <w:pPr>
              <w:spacing w:before="120" w:after="120"/>
              <w:ind w:left="113" w:right="113"/>
              <w:jc w:val="center"/>
            </w:pPr>
          </w:p>
        </w:tc>
        <w:tc>
          <w:tcPr>
            <w:tcW w:w="882" w:type="dxa"/>
            <w:vMerge/>
            <w:textDirection w:val="btLr"/>
            <w:vAlign w:val="center"/>
          </w:tcPr>
          <w:p w14:paraId="4D02801B" w14:textId="77777777" w:rsidR="00CF5FBB" w:rsidRDefault="00CF5FBB" w:rsidP="00973647">
            <w:pPr>
              <w:spacing w:before="120" w:after="120"/>
              <w:ind w:left="113" w:right="113"/>
              <w:jc w:val="center"/>
            </w:pPr>
          </w:p>
        </w:tc>
      </w:tr>
      <w:tr w:rsidR="00CF5FBB" w14:paraId="78147991" w14:textId="77777777" w:rsidTr="00BD2FF6">
        <w:trPr>
          <w:cantSplit/>
          <w:trHeight w:val="680"/>
        </w:trPr>
        <w:tc>
          <w:tcPr>
            <w:tcW w:w="624" w:type="dxa"/>
            <w:vMerge w:val="restart"/>
            <w:tcBorders>
              <w:right w:val="single" w:sz="24" w:space="0" w:color="auto"/>
            </w:tcBorders>
            <w:textDirection w:val="btLr"/>
          </w:tcPr>
          <w:p w14:paraId="423BDD49" w14:textId="77777777" w:rsidR="00CF5FBB" w:rsidRPr="00C7474D" w:rsidRDefault="00000000" w:rsidP="00973647">
            <w:pPr>
              <w:spacing w:before="120" w:after="120"/>
              <w:ind w:left="113" w:right="113"/>
              <w:jc w:val="center"/>
              <w:rPr>
                <w:rFonts w:ascii="Aptos" w:eastAsia="Aptos" w:hAnsi="Aptos" w:cs="Times New Roman"/>
                <w:b/>
                <w:bCs/>
                <w:sz w:val="28"/>
                <w:szCs w:val="28"/>
              </w:rPr>
            </w:pP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β</m:t>
                  </m:r>
                </m:e>
                <m:sup>
                  <m:r>
                    <m:rPr>
                      <m:sty m:val="bi"/>
                    </m:rPr>
                    <w:rPr>
                      <w:rFonts w:ascii="Cambria Math" w:eastAsiaTheme="minorEastAsia" w:hAnsi="Cambria Math"/>
                      <w:sz w:val="28"/>
                      <w:szCs w:val="28"/>
                    </w:rPr>
                    <m:t>-</m:t>
                  </m:r>
                </m:sup>
              </m:sSup>
            </m:oMath>
            <w:r w:rsidR="00CF5FBB" w:rsidRPr="00C7474D">
              <w:rPr>
                <w:rFonts w:eastAsiaTheme="minorEastAsia"/>
                <w:b/>
                <w:bCs/>
                <w:sz w:val="28"/>
                <w:szCs w:val="28"/>
              </w:rPr>
              <w:t xml:space="preserve">– </w:t>
            </w:r>
            <w:r w:rsidR="00CF5FBB">
              <w:rPr>
                <w:rFonts w:eastAsiaTheme="minorEastAsia"/>
                <w:b/>
                <w:bCs/>
                <w:sz w:val="28"/>
                <w:szCs w:val="28"/>
              </w:rPr>
              <w:t>Strahlung</w:t>
            </w:r>
          </w:p>
        </w:tc>
        <w:tc>
          <w:tcPr>
            <w:tcW w:w="964" w:type="dxa"/>
            <w:tcBorders>
              <w:left w:val="single" w:sz="24" w:space="0" w:color="auto"/>
              <w:bottom w:val="nil"/>
            </w:tcBorders>
            <w:textDirection w:val="btLr"/>
            <w:vAlign w:val="center"/>
          </w:tcPr>
          <w:p w14:paraId="0DA51D8D" w14:textId="77777777" w:rsidR="00CF5FBB" w:rsidRDefault="00CF5FBB" w:rsidP="00973647">
            <w:pPr>
              <w:spacing w:before="120" w:after="120"/>
              <w:ind w:left="113" w:right="113"/>
              <w:jc w:val="center"/>
            </w:pPr>
            <w:r w:rsidRPr="006234E0">
              <w:rPr>
                <w:noProof/>
              </w:rPr>
              <w:drawing>
                <wp:inline distT="0" distB="0" distL="0" distR="0" wp14:anchorId="3F260C66" wp14:editId="726AF2D6">
                  <wp:extent cx="173462" cy="205638"/>
                  <wp:effectExtent l="3175" t="0" r="1270" b="1270"/>
                  <wp:docPr id="1345212962" name="Grafik 7" descr="Ein Bild, das Uhr,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12962" name="Grafik 7" descr="Ein Bild, das Uhr, Kreis enthält.&#10;&#10;KI-generierte Inhalte können fehlerhaft sei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716" t="38928" r="1470" b="41938"/>
                          <a:stretch/>
                        </pic:blipFill>
                        <pic:spPr bwMode="auto">
                          <a:xfrm rot="16200000">
                            <a:off x="0" y="0"/>
                            <a:ext cx="174315" cy="20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126B7082" w14:textId="714CE488" w:rsidR="00CF5FBB" w:rsidRDefault="00CF5FBB" w:rsidP="00973647">
            <w:pPr>
              <w:spacing w:before="120" w:after="120"/>
              <w:ind w:left="113" w:right="113"/>
              <w:jc w:val="center"/>
            </w:pPr>
          </w:p>
        </w:tc>
        <w:tc>
          <w:tcPr>
            <w:tcW w:w="883" w:type="dxa"/>
            <w:vMerge w:val="restart"/>
            <w:textDirection w:val="btLr"/>
            <w:vAlign w:val="center"/>
          </w:tcPr>
          <w:p w14:paraId="3EC7ED3D" w14:textId="7BBC2835" w:rsidR="00CF5FBB" w:rsidRDefault="00CF5FBB" w:rsidP="00973647">
            <w:pPr>
              <w:spacing w:before="120" w:after="120"/>
              <w:ind w:left="113" w:right="113"/>
              <w:jc w:val="center"/>
            </w:pPr>
          </w:p>
        </w:tc>
        <w:tc>
          <w:tcPr>
            <w:tcW w:w="882" w:type="dxa"/>
            <w:vMerge w:val="restart"/>
            <w:textDirection w:val="btLr"/>
            <w:vAlign w:val="center"/>
          </w:tcPr>
          <w:p w14:paraId="16E517FA" w14:textId="6B5B189E" w:rsidR="00CF5FBB" w:rsidRDefault="00CF5FBB" w:rsidP="00973647">
            <w:pPr>
              <w:spacing w:before="120" w:after="120"/>
              <w:ind w:left="113" w:right="113"/>
              <w:jc w:val="center"/>
            </w:pPr>
          </w:p>
        </w:tc>
        <w:tc>
          <w:tcPr>
            <w:tcW w:w="1644" w:type="dxa"/>
            <w:vMerge w:val="restart"/>
            <w:textDirection w:val="btLr"/>
            <w:vAlign w:val="center"/>
          </w:tcPr>
          <w:p w14:paraId="6DD58AFD" w14:textId="5CBBB2C2" w:rsidR="00CF5FBB" w:rsidRDefault="00CF5FBB" w:rsidP="00973647">
            <w:pPr>
              <w:spacing w:before="120" w:after="120"/>
              <w:ind w:left="113" w:right="113"/>
              <w:jc w:val="center"/>
            </w:pPr>
          </w:p>
        </w:tc>
        <w:tc>
          <w:tcPr>
            <w:tcW w:w="2041" w:type="dxa"/>
            <w:vMerge w:val="restart"/>
            <w:textDirection w:val="btLr"/>
            <w:vAlign w:val="center"/>
          </w:tcPr>
          <w:p w14:paraId="3441FC74" w14:textId="77777777" w:rsidR="00CF5FBB" w:rsidRPr="006234E0" w:rsidRDefault="00CF5FBB" w:rsidP="00973647">
            <w:pPr>
              <w:spacing w:before="120" w:after="120"/>
              <w:ind w:left="113" w:right="113"/>
              <w:jc w:val="center"/>
              <w:rPr>
                <w:noProof/>
              </w:rPr>
            </w:pPr>
            <w:r w:rsidRPr="006234E0">
              <w:rPr>
                <w:noProof/>
              </w:rPr>
              <w:drawing>
                <wp:inline distT="0" distB="0" distL="0" distR="0" wp14:anchorId="402F1460" wp14:editId="7965EFEA">
                  <wp:extent cx="1611867" cy="1080000"/>
                  <wp:effectExtent l="0" t="635" r="6985" b="6985"/>
                  <wp:docPr id="520317244" name="Grafik 7" descr="Ein Bild, das Uhr,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17244" name="Grafik 7" descr="Ein Bild, das Uhr, Kreis enthält.&#10;&#10;KI-generierte Inhalte können fehlerhaft se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611867" cy="1080000"/>
                          </a:xfrm>
                          <a:prstGeom prst="rect">
                            <a:avLst/>
                          </a:prstGeom>
                          <a:noFill/>
                          <a:ln>
                            <a:noFill/>
                          </a:ln>
                        </pic:spPr>
                      </pic:pic>
                    </a:graphicData>
                  </a:graphic>
                </wp:inline>
              </w:drawing>
            </w:r>
          </w:p>
        </w:tc>
        <w:tc>
          <w:tcPr>
            <w:tcW w:w="1077" w:type="dxa"/>
            <w:vMerge w:val="restart"/>
            <w:textDirection w:val="btLr"/>
            <w:vAlign w:val="center"/>
          </w:tcPr>
          <w:p w14:paraId="627EC162" w14:textId="33D1EBBC" w:rsidR="00CF5FBB" w:rsidRDefault="00CF5FBB" w:rsidP="00973647">
            <w:pPr>
              <w:spacing w:before="120" w:after="120"/>
              <w:ind w:left="113" w:right="113"/>
              <w:jc w:val="center"/>
            </w:pPr>
          </w:p>
        </w:tc>
        <w:tc>
          <w:tcPr>
            <w:tcW w:w="882" w:type="dxa"/>
            <w:vMerge w:val="restart"/>
            <w:textDirection w:val="btLr"/>
            <w:vAlign w:val="center"/>
          </w:tcPr>
          <w:p w14:paraId="33CDC53D" w14:textId="43986DAC" w:rsidR="00CF5FBB" w:rsidRDefault="00CF5FBB" w:rsidP="00973647">
            <w:pPr>
              <w:spacing w:before="120" w:after="120"/>
              <w:ind w:left="113" w:right="113"/>
              <w:jc w:val="center"/>
            </w:pPr>
          </w:p>
        </w:tc>
      </w:tr>
      <w:tr w:rsidR="00CF5FBB" w14:paraId="05D7C4FE" w14:textId="77777777" w:rsidTr="00BD2FF6">
        <w:trPr>
          <w:cantSplit/>
          <w:trHeight w:val="2438"/>
        </w:trPr>
        <w:tc>
          <w:tcPr>
            <w:tcW w:w="624" w:type="dxa"/>
            <w:vMerge/>
            <w:tcBorders>
              <w:right w:val="single" w:sz="24" w:space="0" w:color="auto"/>
            </w:tcBorders>
            <w:textDirection w:val="btLr"/>
          </w:tcPr>
          <w:p w14:paraId="4488A9A9" w14:textId="77777777" w:rsidR="00CF5FBB" w:rsidRPr="00C7474D" w:rsidRDefault="00CF5FBB" w:rsidP="00973647">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49E18725" w14:textId="131F066A" w:rsidR="00CF5FBB" w:rsidRDefault="00CF5FBB" w:rsidP="00973647">
            <w:pPr>
              <w:spacing w:before="120" w:after="120"/>
              <w:ind w:left="113" w:right="113"/>
              <w:jc w:val="center"/>
            </w:pPr>
          </w:p>
        </w:tc>
        <w:tc>
          <w:tcPr>
            <w:tcW w:w="567" w:type="dxa"/>
            <w:vMerge/>
            <w:textDirection w:val="btLr"/>
            <w:vAlign w:val="center"/>
          </w:tcPr>
          <w:p w14:paraId="6C0A6C9B" w14:textId="77777777" w:rsidR="00CF5FBB" w:rsidRDefault="00CF5FBB" w:rsidP="00973647">
            <w:pPr>
              <w:spacing w:before="120" w:after="120"/>
              <w:ind w:left="113" w:right="113"/>
              <w:jc w:val="center"/>
            </w:pPr>
          </w:p>
        </w:tc>
        <w:tc>
          <w:tcPr>
            <w:tcW w:w="883" w:type="dxa"/>
            <w:vMerge/>
            <w:textDirection w:val="btLr"/>
            <w:vAlign w:val="center"/>
          </w:tcPr>
          <w:p w14:paraId="66F5722A" w14:textId="77777777" w:rsidR="00CF5FBB" w:rsidRDefault="00CF5FBB" w:rsidP="00973647">
            <w:pPr>
              <w:spacing w:before="120" w:after="120"/>
              <w:ind w:left="113" w:right="113"/>
              <w:jc w:val="center"/>
            </w:pPr>
          </w:p>
        </w:tc>
        <w:tc>
          <w:tcPr>
            <w:tcW w:w="882" w:type="dxa"/>
            <w:vMerge/>
            <w:textDirection w:val="btLr"/>
            <w:vAlign w:val="center"/>
          </w:tcPr>
          <w:p w14:paraId="712998D6" w14:textId="77777777" w:rsidR="00CF5FBB" w:rsidRDefault="00CF5FBB" w:rsidP="00973647">
            <w:pPr>
              <w:spacing w:before="120" w:after="120"/>
              <w:ind w:left="113" w:right="113"/>
              <w:jc w:val="center"/>
            </w:pPr>
          </w:p>
        </w:tc>
        <w:tc>
          <w:tcPr>
            <w:tcW w:w="1644" w:type="dxa"/>
            <w:vMerge/>
            <w:textDirection w:val="btLr"/>
            <w:vAlign w:val="center"/>
          </w:tcPr>
          <w:p w14:paraId="63D932F1" w14:textId="77777777" w:rsidR="00CF5FBB" w:rsidRDefault="00CF5FBB" w:rsidP="00973647">
            <w:pPr>
              <w:spacing w:before="120" w:after="120"/>
              <w:ind w:left="113" w:right="113"/>
              <w:jc w:val="center"/>
            </w:pPr>
          </w:p>
        </w:tc>
        <w:tc>
          <w:tcPr>
            <w:tcW w:w="2041" w:type="dxa"/>
            <w:vMerge/>
            <w:textDirection w:val="btLr"/>
            <w:vAlign w:val="center"/>
          </w:tcPr>
          <w:p w14:paraId="1E84224B" w14:textId="77777777" w:rsidR="00CF5FBB" w:rsidRDefault="00CF5FBB" w:rsidP="00973647">
            <w:pPr>
              <w:spacing w:before="120" w:after="120"/>
              <w:ind w:left="113" w:right="113"/>
              <w:jc w:val="center"/>
            </w:pPr>
          </w:p>
        </w:tc>
        <w:tc>
          <w:tcPr>
            <w:tcW w:w="1077" w:type="dxa"/>
            <w:vMerge/>
            <w:textDirection w:val="btLr"/>
            <w:vAlign w:val="center"/>
          </w:tcPr>
          <w:p w14:paraId="4E244973" w14:textId="77777777" w:rsidR="00CF5FBB" w:rsidRDefault="00CF5FBB" w:rsidP="00973647">
            <w:pPr>
              <w:spacing w:before="120" w:after="120"/>
              <w:ind w:left="113" w:right="113"/>
              <w:jc w:val="center"/>
            </w:pPr>
          </w:p>
        </w:tc>
        <w:tc>
          <w:tcPr>
            <w:tcW w:w="882" w:type="dxa"/>
            <w:vMerge/>
            <w:textDirection w:val="btLr"/>
            <w:vAlign w:val="center"/>
          </w:tcPr>
          <w:p w14:paraId="61228F13" w14:textId="77777777" w:rsidR="00CF5FBB" w:rsidRDefault="00CF5FBB" w:rsidP="00973647">
            <w:pPr>
              <w:spacing w:before="120" w:after="120"/>
              <w:ind w:left="113" w:right="113"/>
              <w:jc w:val="center"/>
            </w:pPr>
          </w:p>
        </w:tc>
      </w:tr>
      <w:tr w:rsidR="00CF5FBB" w14:paraId="7EBF857E" w14:textId="77777777" w:rsidTr="00BD2FF6">
        <w:trPr>
          <w:cantSplit/>
          <w:trHeight w:val="794"/>
        </w:trPr>
        <w:tc>
          <w:tcPr>
            <w:tcW w:w="624" w:type="dxa"/>
            <w:vMerge w:val="restart"/>
            <w:tcBorders>
              <w:right w:val="single" w:sz="24" w:space="0" w:color="auto"/>
            </w:tcBorders>
            <w:textDirection w:val="btLr"/>
          </w:tcPr>
          <w:p w14:paraId="41ACE5C4" w14:textId="77777777" w:rsidR="00CF5FBB" w:rsidRPr="00C7474D" w:rsidRDefault="00CF5FBB" w:rsidP="00973647">
            <w:pPr>
              <w:spacing w:before="120" w:after="120"/>
              <w:ind w:left="113" w:right="113"/>
              <w:jc w:val="center"/>
              <w:rPr>
                <w:rFonts w:ascii="Aptos" w:eastAsia="Aptos" w:hAnsi="Aptos" w:cs="Times New Roman"/>
                <w:b/>
                <w:bCs/>
                <w:sz w:val="28"/>
                <w:szCs w:val="28"/>
              </w:rPr>
            </w:pPr>
            <m:oMath>
              <m:r>
                <m:rPr>
                  <m:sty m:val="bi"/>
                </m:rPr>
                <w:rPr>
                  <w:rFonts w:ascii="Cambria Math" w:hAnsi="Cambria Math"/>
                  <w:sz w:val="28"/>
                  <w:szCs w:val="28"/>
                </w:rPr>
                <m:t>α</m:t>
              </m:r>
            </m:oMath>
            <w:r w:rsidRPr="00C7474D">
              <w:rPr>
                <w:rFonts w:eastAsiaTheme="minorEastAsia"/>
                <w:b/>
                <w:bCs/>
                <w:sz w:val="28"/>
                <w:szCs w:val="28"/>
              </w:rPr>
              <w:t xml:space="preserve"> – </w:t>
            </w:r>
            <w:r>
              <w:rPr>
                <w:rFonts w:eastAsiaTheme="minorEastAsia"/>
                <w:b/>
                <w:bCs/>
                <w:sz w:val="28"/>
                <w:szCs w:val="28"/>
              </w:rPr>
              <w:t>Strahlung</w:t>
            </w:r>
          </w:p>
        </w:tc>
        <w:tc>
          <w:tcPr>
            <w:tcW w:w="964" w:type="dxa"/>
            <w:tcBorders>
              <w:left w:val="single" w:sz="24" w:space="0" w:color="auto"/>
              <w:bottom w:val="nil"/>
            </w:tcBorders>
            <w:textDirection w:val="btLr"/>
            <w:vAlign w:val="center"/>
          </w:tcPr>
          <w:p w14:paraId="20F77176" w14:textId="77777777" w:rsidR="00CF5FBB" w:rsidRPr="00985D7F" w:rsidRDefault="00CF5FBB" w:rsidP="00973647">
            <w:pPr>
              <w:spacing w:before="120" w:after="120"/>
              <w:ind w:left="113" w:right="113"/>
              <w:jc w:val="right"/>
              <w:rPr>
                <w:noProof/>
              </w:rPr>
            </w:pPr>
            <w:r w:rsidRPr="00985D7F">
              <w:rPr>
                <w:noProof/>
              </w:rPr>
              <w:drawing>
                <wp:inline distT="0" distB="0" distL="0" distR="0" wp14:anchorId="0F17BC08" wp14:editId="56B1DCDE">
                  <wp:extent cx="422275" cy="382270"/>
                  <wp:effectExtent l="953" t="0" r="0" b="0"/>
                  <wp:docPr id="1601996848" name="Grafik 9" descr="Ein Bild, das Grafiken, Grafikdesign,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96848" name="Grafik 9" descr="Ein Bild, das Grafiken, Grafikdesign, Kreis enthält.&#10;&#10;KI-generierte Inhalte können fehlerhaft sei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3563"/>
                          <a:stretch/>
                        </pic:blipFill>
                        <pic:spPr bwMode="auto">
                          <a:xfrm rot="16200000">
                            <a:off x="0" y="0"/>
                            <a:ext cx="422275" cy="382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Merge w:val="restart"/>
            <w:textDirection w:val="btLr"/>
            <w:vAlign w:val="center"/>
          </w:tcPr>
          <w:p w14:paraId="4FC88CDD" w14:textId="2DE8322A" w:rsidR="00CF5FBB" w:rsidRDefault="00CF5FBB" w:rsidP="00973647">
            <w:pPr>
              <w:spacing w:before="120" w:after="120"/>
              <w:ind w:left="113" w:right="113"/>
              <w:jc w:val="center"/>
            </w:pPr>
          </w:p>
        </w:tc>
        <w:tc>
          <w:tcPr>
            <w:tcW w:w="883" w:type="dxa"/>
            <w:vMerge w:val="restart"/>
            <w:textDirection w:val="btLr"/>
            <w:vAlign w:val="center"/>
          </w:tcPr>
          <w:p w14:paraId="5BD0E1AF" w14:textId="7C5F7448" w:rsidR="00CF5FBB" w:rsidRDefault="00CF5FBB" w:rsidP="00973647">
            <w:pPr>
              <w:spacing w:before="120" w:after="120"/>
              <w:ind w:left="113" w:right="113"/>
              <w:jc w:val="center"/>
            </w:pPr>
          </w:p>
        </w:tc>
        <w:tc>
          <w:tcPr>
            <w:tcW w:w="882" w:type="dxa"/>
            <w:vMerge w:val="restart"/>
            <w:textDirection w:val="btLr"/>
            <w:vAlign w:val="center"/>
          </w:tcPr>
          <w:p w14:paraId="776EE9E3" w14:textId="20CC67ED" w:rsidR="00CF5FBB" w:rsidRDefault="00CF5FBB" w:rsidP="00973647">
            <w:pPr>
              <w:spacing w:before="120" w:after="120"/>
              <w:ind w:left="113" w:right="113"/>
              <w:jc w:val="center"/>
            </w:pPr>
          </w:p>
        </w:tc>
        <w:tc>
          <w:tcPr>
            <w:tcW w:w="1644" w:type="dxa"/>
            <w:vMerge w:val="restart"/>
            <w:textDirection w:val="btLr"/>
            <w:vAlign w:val="center"/>
          </w:tcPr>
          <w:p w14:paraId="750F9835" w14:textId="27C59724" w:rsidR="00CF5FBB" w:rsidRDefault="00CF5FBB" w:rsidP="00973647">
            <w:pPr>
              <w:spacing w:before="120" w:after="120"/>
              <w:ind w:left="113" w:right="113"/>
              <w:jc w:val="center"/>
            </w:pPr>
          </w:p>
        </w:tc>
        <w:tc>
          <w:tcPr>
            <w:tcW w:w="2041" w:type="dxa"/>
            <w:vMerge w:val="restart"/>
            <w:textDirection w:val="btLr"/>
            <w:vAlign w:val="center"/>
          </w:tcPr>
          <w:p w14:paraId="724F1513" w14:textId="77777777" w:rsidR="00CF5FBB" w:rsidRDefault="00CF5FBB" w:rsidP="00973647">
            <w:pPr>
              <w:spacing w:before="120" w:after="120"/>
              <w:ind w:left="113" w:right="113"/>
              <w:jc w:val="center"/>
              <w:rPr>
                <w:noProof/>
              </w:rPr>
            </w:pPr>
            <w:r>
              <w:rPr>
                <w:noProof/>
              </w:rPr>
              <w:drawing>
                <wp:inline distT="0" distB="0" distL="0" distR="0" wp14:anchorId="21985856" wp14:editId="6C81AEDC">
                  <wp:extent cx="540000" cy="905883"/>
                  <wp:effectExtent l="0" t="0" r="0" b="1270"/>
                  <wp:docPr id="1546376159" name="Grafik 6" descr="Alphaz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zerfall"/>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3496"/>
                          <a:stretch/>
                        </pic:blipFill>
                        <pic:spPr bwMode="auto">
                          <a:xfrm rot="16200000">
                            <a:off x="0" y="0"/>
                            <a:ext cx="540000" cy="9058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1E2309" wp14:editId="0D32E684">
                  <wp:extent cx="936000" cy="877497"/>
                  <wp:effectExtent l="0" t="8573" r="7938" b="7937"/>
                  <wp:docPr id="1926707093" name="Grafik 6" descr="Alphaz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zerfal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52574"/>
                          <a:stretch/>
                        </pic:blipFill>
                        <pic:spPr bwMode="auto">
                          <a:xfrm rot="16200000">
                            <a:off x="0" y="0"/>
                            <a:ext cx="936000" cy="877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vMerge w:val="restart"/>
            <w:textDirection w:val="btLr"/>
            <w:vAlign w:val="center"/>
          </w:tcPr>
          <w:p w14:paraId="5EE8626D" w14:textId="174D5F5F" w:rsidR="00CF5FBB" w:rsidRDefault="00CF5FBB" w:rsidP="00973647">
            <w:pPr>
              <w:spacing w:before="120" w:after="120"/>
              <w:ind w:left="113" w:right="113"/>
              <w:jc w:val="center"/>
            </w:pPr>
          </w:p>
        </w:tc>
        <w:tc>
          <w:tcPr>
            <w:tcW w:w="882" w:type="dxa"/>
            <w:vMerge w:val="restart"/>
            <w:textDirection w:val="btLr"/>
            <w:vAlign w:val="center"/>
          </w:tcPr>
          <w:p w14:paraId="1414D86D" w14:textId="49B42DDC" w:rsidR="00CF5FBB" w:rsidRDefault="00CF5FBB" w:rsidP="00973647">
            <w:pPr>
              <w:spacing w:before="120" w:after="120"/>
              <w:ind w:left="113" w:right="113"/>
              <w:jc w:val="center"/>
            </w:pPr>
          </w:p>
        </w:tc>
      </w:tr>
      <w:tr w:rsidR="00CF5FBB" w14:paraId="4294F0B3" w14:textId="77777777" w:rsidTr="00BD2FF6">
        <w:trPr>
          <w:cantSplit/>
          <w:trHeight w:val="2438"/>
        </w:trPr>
        <w:tc>
          <w:tcPr>
            <w:tcW w:w="624" w:type="dxa"/>
            <w:vMerge/>
            <w:tcBorders>
              <w:right w:val="single" w:sz="24" w:space="0" w:color="auto"/>
            </w:tcBorders>
            <w:textDirection w:val="btLr"/>
          </w:tcPr>
          <w:p w14:paraId="14711FF2" w14:textId="77777777" w:rsidR="00CF5FBB" w:rsidRPr="00C7474D" w:rsidRDefault="00CF5FBB" w:rsidP="00973647">
            <w:pPr>
              <w:spacing w:before="120" w:after="120"/>
              <w:ind w:left="113" w:right="113"/>
              <w:jc w:val="center"/>
              <w:rPr>
                <w:b/>
                <w:bCs/>
                <w:sz w:val="28"/>
                <w:szCs w:val="28"/>
              </w:rPr>
            </w:pPr>
          </w:p>
        </w:tc>
        <w:tc>
          <w:tcPr>
            <w:tcW w:w="964" w:type="dxa"/>
            <w:tcBorders>
              <w:top w:val="nil"/>
              <w:left w:val="single" w:sz="24" w:space="0" w:color="auto"/>
            </w:tcBorders>
            <w:textDirection w:val="btLr"/>
            <w:vAlign w:val="center"/>
          </w:tcPr>
          <w:p w14:paraId="52E3536A" w14:textId="084D28B3" w:rsidR="00CF5FBB" w:rsidRDefault="00CF5FBB" w:rsidP="00973647">
            <w:pPr>
              <w:spacing w:before="120" w:after="120"/>
              <w:ind w:left="113" w:right="113"/>
              <w:jc w:val="center"/>
            </w:pPr>
          </w:p>
        </w:tc>
        <w:tc>
          <w:tcPr>
            <w:tcW w:w="567" w:type="dxa"/>
            <w:vMerge/>
            <w:textDirection w:val="btLr"/>
            <w:vAlign w:val="center"/>
          </w:tcPr>
          <w:p w14:paraId="7603F4CD" w14:textId="77777777" w:rsidR="00CF5FBB" w:rsidRDefault="00CF5FBB" w:rsidP="00973647">
            <w:pPr>
              <w:spacing w:before="120" w:after="120"/>
              <w:ind w:left="113" w:right="113"/>
              <w:jc w:val="center"/>
            </w:pPr>
          </w:p>
        </w:tc>
        <w:tc>
          <w:tcPr>
            <w:tcW w:w="883" w:type="dxa"/>
            <w:vMerge/>
            <w:textDirection w:val="btLr"/>
            <w:vAlign w:val="center"/>
          </w:tcPr>
          <w:p w14:paraId="10D360E0" w14:textId="77777777" w:rsidR="00CF5FBB" w:rsidRDefault="00CF5FBB" w:rsidP="00973647">
            <w:pPr>
              <w:spacing w:before="120" w:after="120"/>
              <w:ind w:left="113" w:right="113"/>
              <w:jc w:val="center"/>
            </w:pPr>
          </w:p>
        </w:tc>
        <w:tc>
          <w:tcPr>
            <w:tcW w:w="882" w:type="dxa"/>
            <w:vMerge/>
            <w:textDirection w:val="btLr"/>
            <w:vAlign w:val="center"/>
          </w:tcPr>
          <w:p w14:paraId="1838235B" w14:textId="77777777" w:rsidR="00CF5FBB" w:rsidRDefault="00CF5FBB" w:rsidP="00973647">
            <w:pPr>
              <w:spacing w:before="120" w:after="120"/>
              <w:ind w:left="113" w:right="113"/>
              <w:jc w:val="center"/>
            </w:pPr>
          </w:p>
        </w:tc>
        <w:tc>
          <w:tcPr>
            <w:tcW w:w="1644" w:type="dxa"/>
            <w:vMerge/>
            <w:textDirection w:val="btLr"/>
            <w:vAlign w:val="center"/>
          </w:tcPr>
          <w:p w14:paraId="3CB11374" w14:textId="77777777" w:rsidR="00CF5FBB" w:rsidRDefault="00CF5FBB" w:rsidP="00973647">
            <w:pPr>
              <w:spacing w:before="120" w:after="120"/>
              <w:ind w:left="113" w:right="113"/>
              <w:jc w:val="center"/>
            </w:pPr>
          </w:p>
        </w:tc>
        <w:tc>
          <w:tcPr>
            <w:tcW w:w="2041" w:type="dxa"/>
            <w:vMerge/>
            <w:textDirection w:val="btLr"/>
            <w:vAlign w:val="center"/>
          </w:tcPr>
          <w:p w14:paraId="70442839" w14:textId="77777777" w:rsidR="00CF5FBB" w:rsidRDefault="00CF5FBB" w:rsidP="00973647">
            <w:pPr>
              <w:spacing w:before="120" w:after="120"/>
              <w:ind w:left="113" w:right="113"/>
              <w:jc w:val="center"/>
            </w:pPr>
          </w:p>
        </w:tc>
        <w:tc>
          <w:tcPr>
            <w:tcW w:w="1077" w:type="dxa"/>
            <w:vMerge/>
            <w:textDirection w:val="btLr"/>
            <w:vAlign w:val="center"/>
          </w:tcPr>
          <w:p w14:paraId="01C7FFCF" w14:textId="77777777" w:rsidR="00CF5FBB" w:rsidRDefault="00CF5FBB" w:rsidP="00973647">
            <w:pPr>
              <w:spacing w:before="120" w:after="120"/>
              <w:ind w:left="113" w:right="113"/>
              <w:jc w:val="center"/>
            </w:pPr>
          </w:p>
        </w:tc>
        <w:tc>
          <w:tcPr>
            <w:tcW w:w="882" w:type="dxa"/>
            <w:vMerge/>
            <w:textDirection w:val="btLr"/>
            <w:vAlign w:val="center"/>
          </w:tcPr>
          <w:p w14:paraId="70AD474B" w14:textId="77777777" w:rsidR="00CF5FBB" w:rsidRDefault="00CF5FBB" w:rsidP="00973647">
            <w:pPr>
              <w:spacing w:before="120" w:after="120"/>
              <w:ind w:left="113" w:right="113"/>
              <w:jc w:val="center"/>
            </w:pPr>
          </w:p>
        </w:tc>
      </w:tr>
      <w:tr w:rsidR="00CF5FBB" w14:paraId="6434205F" w14:textId="77777777" w:rsidTr="00BD2FF6">
        <w:trPr>
          <w:cantSplit/>
          <w:trHeight w:val="1700"/>
        </w:trPr>
        <w:tc>
          <w:tcPr>
            <w:tcW w:w="624" w:type="dxa"/>
            <w:tcBorders>
              <w:right w:val="single" w:sz="24" w:space="0" w:color="auto"/>
            </w:tcBorders>
            <w:textDirection w:val="btLr"/>
          </w:tcPr>
          <w:p w14:paraId="66E2D585" w14:textId="709F0B01" w:rsidR="00CF5FBB" w:rsidRPr="00C7474D" w:rsidRDefault="00CF5FBB" w:rsidP="00973647">
            <w:pPr>
              <w:spacing w:before="120" w:after="120"/>
              <w:ind w:left="113" w:right="113"/>
              <w:jc w:val="center"/>
              <w:rPr>
                <w:b/>
                <w:bCs/>
                <w:sz w:val="28"/>
                <w:szCs w:val="28"/>
              </w:rPr>
            </w:pPr>
          </w:p>
        </w:tc>
        <w:tc>
          <w:tcPr>
            <w:tcW w:w="964" w:type="dxa"/>
            <w:tcBorders>
              <w:left w:val="single" w:sz="24" w:space="0" w:color="auto"/>
            </w:tcBorders>
            <w:textDirection w:val="btLr"/>
            <w:vAlign w:val="center"/>
          </w:tcPr>
          <w:p w14:paraId="27264EFF" w14:textId="77777777" w:rsidR="00CF5FBB" w:rsidRDefault="00CF5FBB" w:rsidP="00973647">
            <w:pPr>
              <w:spacing w:before="120" w:after="120"/>
              <w:ind w:left="113" w:right="113"/>
            </w:pPr>
            <w:r>
              <w:t>Besteht aus</w:t>
            </w:r>
          </w:p>
        </w:tc>
        <w:tc>
          <w:tcPr>
            <w:tcW w:w="567" w:type="dxa"/>
            <w:textDirection w:val="btLr"/>
            <w:vAlign w:val="center"/>
          </w:tcPr>
          <w:p w14:paraId="03B153E6" w14:textId="77777777" w:rsidR="00CF5FBB" w:rsidRDefault="00CF5FBB" w:rsidP="00973647">
            <w:pPr>
              <w:spacing w:before="120" w:after="120"/>
              <w:ind w:left="113" w:right="113"/>
            </w:pPr>
            <w:r>
              <w:t>Ladung</w:t>
            </w:r>
          </w:p>
        </w:tc>
        <w:tc>
          <w:tcPr>
            <w:tcW w:w="883" w:type="dxa"/>
            <w:textDirection w:val="btLr"/>
            <w:vAlign w:val="center"/>
          </w:tcPr>
          <w:p w14:paraId="44EC4811" w14:textId="77777777" w:rsidR="00CF5FBB" w:rsidRDefault="00CF5FBB" w:rsidP="00973647">
            <w:pPr>
              <w:spacing w:before="120" w:after="120"/>
              <w:ind w:left="113" w:right="113"/>
            </w:pPr>
            <w:r>
              <w:t>Reichweite in Luft</w:t>
            </w:r>
          </w:p>
        </w:tc>
        <w:tc>
          <w:tcPr>
            <w:tcW w:w="882" w:type="dxa"/>
            <w:textDirection w:val="btLr"/>
            <w:vAlign w:val="center"/>
          </w:tcPr>
          <w:p w14:paraId="37957FC7" w14:textId="77777777" w:rsidR="00CF5FBB" w:rsidRDefault="00CF5FBB" w:rsidP="00973647">
            <w:pPr>
              <w:spacing w:before="120" w:after="120"/>
              <w:ind w:left="113" w:right="113"/>
            </w:pPr>
            <w:r>
              <w:t>Abschirmung</w:t>
            </w:r>
            <w:r>
              <w:br/>
              <w:t>durch</w:t>
            </w:r>
          </w:p>
        </w:tc>
        <w:tc>
          <w:tcPr>
            <w:tcW w:w="1644" w:type="dxa"/>
            <w:textDirection w:val="btLr"/>
            <w:vAlign w:val="center"/>
          </w:tcPr>
          <w:p w14:paraId="7D53D9B2" w14:textId="77777777" w:rsidR="00CF5FBB" w:rsidRDefault="00CF5FBB" w:rsidP="00973647">
            <w:pPr>
              <w:spacing w:before="120" w:after="120"/>
              <w:ind w:left="113" w:right="113"/>
            </w:pPr>
            <w:r>
              <w:t>Vorgang im Kern</w:t>
            </w:r>
          </w:p>
        </w:tc>
        <w:tc>
          <w:tcPr>
            <w:tcW w:w="2041" w:type="dxa"/>
            <w:textDirection w:val="btLr"/>
            <w:vAlign w:val="center"/>
          </w:tcPr>
          <w:p w14:paraId="14D36ACB" w14:textId="77777777" w:rsidR="00CF5FBB" w:rsidRDefault="00CF5FBB" w:rsidP="00973647">
            <w:pPr>
              <w:spacing w:before="120" w:after="120"/>
              <w:ind w:left="113" w:right="113"/>
            </w:pPr>
            <w:r>
              <w:t xml:space="preserve">Zerfall im </w:t>
            </w:r>
            <w:r>
              <w:br/>
              <w:t>Modell</w:t>
            </w:r>
          </w:p>
        </w:tc>
        <w:tc>
          <w:tcPr>
            <w:tcW w:w="1077" w:type="dxa"/>
            <w:textDirection w:val="btLr"/>
            <w:vAlign w:val="center"/>
          </w:tcPr>
          <w:p w14:paraId="0DB49B3B" w14:textId="77777777" w:rsidR="00CF5FBB" w:rsidRDefault="00CF5FBB" w:rsidP="00973647">
            <w:pPr>
              <w:spacing w:before="120" w:after="120"/>
              <w:ind w:left="113" w:right="113"/>
            </w:pPr>
            <w:r>
              <w:t>Beispiel-</w:t>
            </w:r>
            <w:r>
              <w:br/>
              <w:t>zerfall</w:t>
            </w:r>
          </w:p>
        </w:tc>
        <w:tc>
          <w:tcPr>
            <w:tcW w:w="882" w:type="dxa"/>
            <w:textDirection w:val="btLr"/>
            <w:vAlign w:val="center"/>
          </w:tcPr>
          <w:p w14:paraId="64B3E3B9" w14:textId="77777777" w:rsidR="00CF5FBB" w:rsidRDefault="00CF5FBB" w:rsidP="00973647">
            <w:pPr>
              <w:spacing w:before="120" w:after="120"/>
              <w:ind w:left="113" w:right="113"/>
            </w:pPr>
            <w:r>
              <w:t xml:space="preserve">Ablenkung </w:t>
            </w:r>
            <w:r>
              <w:br/>
              <w:t>im Magnetfeld</w:t>
            </w:r>
          </w:p>
        </w:tc>
      </w:tr>
    </w:tbl>
    <w:p w14:paraId="3ECAD97E" w14:textId="77777777" w:rsidR="00CF5FBB" w:rsidRDefault="00CF5FBB" w:rsidP="00CF5FBB">
      <w:pPr>
        <w:spacing w:before="120" w:after="120"/>
      </w:pPr>
      <w:r>
        <w:lastRenderedPageBreak/>
        <w:t>Benenne mindestens fünf Quellen radioaktiver Strahlung, die in Deiner Umgebung zu finden sind.</w:t>
      </w:r>
    </w:p>
    <w:p w14:paraId="07068FB8" w14:textId="77777777" w:rsidR="00CF5FBB" w:rsidRDefault="00CF5FBB" w:rsidP="00CF5FBB">
      <w:pPr>
        <w:spacing w:before="120" w:after="120"/>
      </w:pPr>
    </w:p>
    <w:p w14:paraId="21C42A43" w14:textId="77777777" w:rsidR="00CF5FBB" w:rsidRDefault="00CF5FBB" w:rsidP="00CF5FBB">
      <w:pPr>
        <w:spacing w:before="120" w:after="120"/>
      </w:pPr>
    </w:p>
    <w:p w14:paraId="7D960A74" w14:textId="77777777" w:rsidR="00CF5FBB" w:rsidRDefault="00CF5FBB" w:rsidP="00CF5FBB">
      <w:pPr>
        <w:spacing w:before="120" w:after="120"/>
      </w:pPr>
    </w:p>
    <w:p w14:paraId="001BF43D" w14:textId="77777777" w:rsidR="00CF5FBB" w:rsidRDefault="00CF5FBB" w:rsidP="00CF5FBB">
      <w:pPr>
        <w:spacing w:before="120" w:after="120"/>
      </w:pPr>
      <w:r>
        <w:t>Welcher mathematischen Funktion folgt das Abstandsgesetz? Gib auch ein Beispiel einer solchen Funktion an.</w:t>
      </w:r>
    </w:p>
    <w:p w14:paraId="4B757172" w14:textId="77777777" w:rsidR="00CF5FBB" w:rsidRDefault="00CF5FBB" w:rsidP="00CF5FBB">
      <w:pPr>
        <w:spacing w:before="120" w:after="120"/>
      </w:pPr>
    </w:p>
    <w:p w14:paraId="738DFF79" w14:textId="77777777" w:rsidR="00CF5FBB" w:rsidRDefault="00CF5FBB" w:rsidP="00CF5FBB">
      <w:pPr>
        <w:spacing w:before="120" w:after="120"/>
      </w:pPr>
    </w:p>
    <w:p w14:paraId="298EC41D" w14:textId="77777777" w:rsidR="00CF5FBB" w:rsidRDefault="00CF5FBB" w:rsidP="00CF5FBB">
      <w:pPr>
        <w:spacing w:before="120" w:after="120"/>
      </w:pPr>
    </w:p>
    <w:p w14:paraId="65064973" w14:textId="77777777" w:rsidR="00CF5FBB" w:rsidRDefault="00CF5FBB" w:rsidP="00CF5FBB">
      <w:pPr>
        <w:spacing w:before="120" w:after="120"/>
      </w:pPr>
      <w:r>
        <w:t xml:space="preserve">Was ist die </w:t>
      </w:r>
      <w:proofErr w:type="spellStart"/>
      <w:r>
        <w:t>Nullrate</w:t>
      </w:r>
      <w:proofErr w:type="spellEnd"/>
      <w:r>
        <w:t xml:space="preserve"> bei einem Experiment mit dem Geiger-Müller-Zählrohr?</w:t>
      </w:r>
    </w:p>
    <w:p w14:paraId="3D3CB478" w14:textId="77777777" w:rsidR="00CF5FBB" w:rsidRDefault="00CF5FBB" w:rsidP="00CF5FBB">
      <w:pPr>
        <w:spacing w:before="120" w:after="120"/>
      </w:pPr>
    </w:p>
    <w:p w14:paraId="5CE42474" w14:textId="77777777" w:rsidR="00CF5FBB" w:rsidRDefault="00CF5FBB" w:rsidP="00CF5FBB">
      <w:pPr>
        <w:spacing w:before="120" w:after="120"/>
      </w:pPr>
    </w:p>
    <w:p w14:paraId="37574D35" w14:textId="77777777" w:rsidR="00CF5FBB" w:rsidRDefault="00CF5FBB" w:rsidP="00CF5FBB">
      <w:pPr>
        <w:spacing w:before="120" w:after="120"/>
      </w:pPr>
    </w:p>
    <w:p w14:paraId="2B39C6A4" w14:textId="77777777" w:rsidR="00CF5FBB" w:rsidRDefault="00CF5FBB" w:rsidP="00CF5FBB">
      <w:pPr>
        <w:spacing w:before="120" w:after="120"/>
      </w:pPr>
    </w:p>
    <w:p w14:paraId="628659FE" w14:textId="77777777" w:rsidR="00CF5FBB" w:rsidRDefault="00CF5FBB" w:rsidP="00CF5FBB">
      <w:pPr>
        <w:spacing w:before="120" w:after="120"/>
      </w:pPr>
      <w:r>
        <w:t>Wie kannst Du Dich vor radioaktiver Strahlung schützen?</w:t>
      </w:r>
    </w:p>
    <w:p w14:paraId="57374C00" w14:textId="77777777" w:rsidR="00CF5FBB" w:rsidRDefault="00CF5FBB" w:rsidP="00CF5FBB">
      <w:pPr>
        <w:spacing w:before="120" w:after="120"/>
      </w:pPr>
    </w:p>
    <w:p w14:paraId="7F6B76F6" w14:textId="77777777" w:rsidR="00CF5FBB" w:rsidRDefault="00CF5FBB" w:rsidP="00CF5FBB">
      <w:pPr>
        <w:spacing w:before="120" w:after="120"/>
      </w:pPr>
    </w:p>
    <w:p w14:paraId="58BFA8D6" w14:textId="77777777" w:rsidR="00CF5FBB" w:rsidRDefault="00CF5FBB" w:rsidP="00CF5FBB">
      <w:pPr>
        <w:spacing w:before="120" w:after="120"/>
      </w:pPr>
    </w:p>
    <w:p w14:paraId="4BBD021E" w14:textId="77777777" w:rsidR="00CF5FBB" w:rsidRDefault="00CF5FBB" w:rsidP="00CF5FBB">
      <w:pPr>
        <w:spacing w:before="120" w:after="120"/>
      </w:pPr>
    </w:p>
    <w:p w14:paraId="2D0713B7" w14:textId="77777777" w:rsidR="00CF5FBB" w:rsidRDefault="00CF5FBB" w:rsidP="00CF5FBB">
      <w:pPr>
        <w:spacing w:before="120" w:after="120"/>
      </w:pPr>
      <w:r>
        <w:t xml:space="preserve">Was bedeuten die Begriffe Halbwertszeit und </w:t>
      </w:r>
      <w:proofErr w:type="spellStart"/>
      <w:r>
        <w:t>Halbwertsdicke</w:t>
      </w:r>
      <w:proofErr w:type="spellEnd"/>
      <w:r>
        <w:t>?</w:t>
      </w:r>
    </w:p>
    <w:p w14:paraId="038C0CA8" w14:textId="77777777" w:rsidR="00CF5FBB" w:rsidRDefault="00CF5FBB" w:rsidP="00CF5FBB">
      <w:pPr>
        <w:spacing w:before="120" w:after="120"/>
      </w:pPr>
    </w:p>
    <w:p w14:paraId="2ECE2CD9" w14:textId="77777777" w:rsidR="00CF5FBB" w:rsidRDefault="00CF5FBB" w:rsidP="00CF5FBB">
      <w:pPr>
        <w:spacing w:before="120" w:after="120"/>
      </w:pPr>
    </w:p>
    <w:p w14:paraId="369B53EE" w14:textId="77777777" w:rsidR="00CF5FBB" w:rsidRDefault="00CF5FBB" w:rsidP="00CF5FBB">
      <w:pPr>
        <w:spacing w:before="120" w:after="120"/>
      </w:pPr>
    </w:p>
    <w:p w14:paraId="7FEF95CB" w14:textId="77777777" w:rsidR="00CF5FBB" w:rsidRDefault="00CF5FBB" w:rsidP="00CF5FBB">
      <w:pPr>
        <w:spacing w:before="120" w:after="120"/>
      </w:pPr>
    </w:p>
    <w:p w14:paraId="25527FC3" w14:textId="77777777" w:rsidR="00CF5FBB" w:rsidRDefault="00CF5FBB" w:rsidP="00CF5FBB">
      <w:pPr>
        <w:spacing w:before="120" w:after="120"/>
      </w:pPr>
      <w:r>
        <w:t>Nenne drei verschiedene Geräte, mit denen man radioaktive Strahlung nachweisen kann.</w:t>
      </w:r>
    </w:p>
    <w:p w14:paraId="68FC2EC9" w14:textId="77777777" w:rsidR="00CF5FBB" w:rsidRDefault="00CF5FBB" w:rsidP="00CF5FBB">
      <w:pPr>
        <w:spacing w:before="120" w:after="120"/>
      </w:pPr>
    </w:p>
    <w:p w14:paraId="2D9BB1C8" w14:textId="77777777" w:rsidR="00CF5FBB" w:rsidRDefault="00CF5FBB" w:rsidP="00CF5FBB">
      <w:pPr>
        <w:spacing w:before="120" w:after="120"/>
      </w:pPr>
    </w:p>
    <w:p w14:paraId="49001A8D" w14:textId="77777777" w:rsidR="00CF5FBB" w:rsidRDefault="00CF5FBB" w:rsidP="00CF5FBB">
      <w:pPr>
        <w:spacing w:before="120" w:after="120"/>
      </w:pPr>
    </w:p>
    <w:p w14:paraId="24076559" w14:textId="77777777" w:rsidR="00CF5FBB" w:rsidRDefault="00CF5FBB" w:rsidP="00CF5FBB">
      <w:pPr>
        <w:spacing w:before="120" w:after="120"/>
      </w:pPr>
    </w:p>
    <w:p w14:paraId="4AC7BDCE" w14:textId="77777777" w:rsidR="00CF5FBB" w:rsidRDefault="00CF5FBB" w:rsidP="00CF5FBB">
      <w:pPr>
        <w:spacing w:before="120" w:after="120"/>
      </w:pPr>
      <w:r>
        <w:t>Welche Strahlenart ist am gefährlichsten für den Menschen?</w:t>
      </w:r>
    </w:p>
    <w:p w14:paraId="6BC963B2" w14:textId="77777777" w:rsidR="00CF5FBB" w:rsidRDefault="00CF5FBB" w:rsidP="00CF5FBB">
      <w:pPr>
        <w:spacing w:before="120" w:after="120"/>
      </w:pPr>
    </w:p>
    <w:p w14:paraId="28029808" w14:textId="77777777" w:rsidR="00CF5FBB" w:rsidRDefault="00CF5FBB" w:rsidP="00CF5FBB">
      <w:pPr>
        <w:spacing w:before="120" w:after="120"/>
      </w:pPr>
    </w:p>
    <w:p w14:paraId="068F21D5" w14:textId="77777777" w:rsidR="00CF5FBB" w:rsidRPr="000077CD" w:rsidRDefault="00CF5FBB" w:rsidP="00CF5FBB">
      <w:pPr>
        <w:spacing w:before="120" w:after="120"/>
      </w:pPr>
    </w:p>
    <w:p w14:paraId="02A2A35E" w14:textId="77777777" w:rsidR="00E72DE5" w:rsidRPr="000077CD" w:rsidRDefault="00E72DE5" w:rsidP="00AD79AC">
      <w:pPr>
        <w:spacing w:before="120" w:after="120"/>
      </w:pPr>
    </w:p>
    <w:sectPr w:rsidR="00E72DE5" w:rsidRPr="000077CD" w:rsidSect="006901D5">
      <w:pgSz w:w="11906" w:h="16838" w:code="9"/>
      <w:pgMar w:top="851" w:right="851"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B99BF" w14:textId="77777777" w:rsidR="001215E5" w:rsidRDefault="001215E5" w:rsidP="005B1470">
      <w:pPr>
        <w:spacing w:after="0" w:line="240" w:lineRule="auto"/>
      </w:pPr>
      <w:r>
        <w:separator/>
      </w:r>
    </w:p>
  </w:endnote>
  <w:endnote w:type="continuationSeparator" w:id="0">
    <w:p w14:paraId="5DFCCEA7" w14:textId="77777777" w:rsidR="001215E5" w:rsidRDefault="001215E5" w:rsidP="005B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64295" w14:textId="77777777" w:rsidR="001215E5" w:rsidRDefault="001215E5" w:rsidP="005B1470">
      <w:pPr>
        <w:spacing w:after="0" w:line="240" w:lineRule="auto"/>
      </w:pPr>
      <w:r>
        <w:separator/>
      </w:r>
    </w:p>
  </w:footnote>
  <w:footnote w:type="continuationSeparator" w:id="0">
    <w:p w14:paraId="37146A04" w14:textId="77777777" w:rsidR="001215E5" w:rsidRDefault="001215E5" w:rsidP="005B1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7B7"/>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271F9A"/>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5A5E4A"/>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251754"/>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02442A"/>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FA07B39"/>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1B3149A"/>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45B627E"/>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610742F"/>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68F689D"/>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72904D1"/>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8D47739"/>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E0F2AC3"/>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FBD1252"/>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14016B2"/>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41E19EF"/>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8322417"/>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A44718E"/>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A5E6594"/>
    <w:multiLevelType w:val="hybridMultilevel"/>
    <w:tmpl w:val="684A61FE"/>
    <w:lvl w:ilvl="0" w:tplc="4B5A45D6">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B453C3"/>
    <w:multiLevelType w:val="hybridMultilevel"/>
    <w:tmpl w:val="FB8E41F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FBF528E"/>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12D0F33"/>
    <w:multiLevelType w:val="hybridMultilevel"/>
    <w:tmpl w:val="05D04A20"/>
    <w:lvl w:ilvl="0" w:tplc="221AB296">
      <w:start w:val="1"/>
      <w:numFmt w:val="decimal"/>
      <w:pStyle w:val="berschrift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3EA1AEC"/>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45D6627"/>
    <w:multiLevelType w:val="multilevel"/>
    <w:tmpl w:val="8A30C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5105F3"/>
    <w:multiLevelType w:val="hybridMultilevel"/>
    <w:tmpl w:val="0CC895A2"/>
    <w:lvl w:ilvl="0" w:tplc="73028E50">
      <w:start w:val="3"/>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95487C"/>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5695256"/>
    <w:multiLevelType w:val="hybridMultilevel"/>
    <w:tmpl w:val="4A2041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7FF2D41"/>
    <w:multiLevelType w:val="hybridMultilevel"/>
    <w:tmpl w:val="6C0A2B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9AD0266"/>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1217532"/>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1252607"/>
    <w:multiLevelType w:val="hybridMultilevel"/>
    <w:tmpl w:val="4A20419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45853C7"/>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7241CA1"/>
    <w:multiLevelType w:val="hybridMultilevel"/>
    <w:tmpl w:val="2048B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99772E"/>
    <w:multiLevelType w:val="hybridMultilevel"/>
    <w:tmpl w:val="4F3E63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CAE2C02"/>
    <w:multiLevelType w:val="hybridMultilevel"/>
    <w:tmpl w:val="FB8E41F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CCA5EAF"/>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CED16C3"/>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26F6BF2"/>
    <w:multiLevelType w:val="hybridMultilevel"/>
    <w:tmpl w:val="822C606C"/>
    <w:lvl w:ilvl="0" w:tplc="4B5A45D6">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2E22763"/>
    <w:multiLevelType w:val="hybridMultilevel"/>
    <w:tmpl w:val="4F3E63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51B5CEB"/>
    <w:multiLevelType w:val="hybridMultilevel"/>
    <w:tmpl w:val="D9E238C8"/>
    <w:lvl w:ilvl="0" w:tplc="9208EA8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54E7443"/>
    <w:multiLevelType w:val="hybridMultilevel"/>
    <w:tmpl w:val="EBC6B61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8BA55A2"/>
    <w:multiLevelType w:val="hybridMultilevel"/>
    <w:tmpl w:val="CD000D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9197C96"/>
    <w:multiLevelType w:val="hybridMultilevel"/>
    <w:tmpl w:val="9AFEAAF4"/>
    <w:lvl w:ilvl="0" w:tplc="FE9C674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C3970EB"/>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EA732F4"/>
    <w:multiLevelType w:val="hybridMultilevel"/>
    <w:tmpl w:val="EBC6B6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21726813">
    <w:abstractNumId w:val="40"/>
  </w:num>
  <w:num w:numId="2" w16cid:durableId="1482386536">
    <w:abstractNumId w:val="37"/>
  </w:num>
  <w:num w:numId="3" w16cid:durableId="1012491128">
    <w:abstractNumId w:val="18"/>
  </w:num>
  <w:num w:numId="4" w16cid:durableId="1200626715">
    <w:abstractNumId w:val="42"/>
  </w:num>
  <w:num w:numId="5" w16cid:durableId="1411931060">
    <w:abstractNumId w:val="21"/>
  </w:num>
  <w:num w:numId="6" w16cid:durableId="220603365">
    <w:abstractNumId w:val="21"/>
  </w:num>
  <w:num w:numId="7" w16cid:durableId="105853736">
    <w:abstractNumId w:val="44"/>
  </w:num>
  <w:num w:numId="8" w16cid:durableId="1917592839">
    <w:abstractNumId w:val="27"/>
  </w:num>
  <w:num w:numId="9" w16cid:durableId="1337226224">
    <w:abstractNumId w:val="29"/>
  </w:num>
  <w:num w:numId="10" w16cid:durableId="1055543223">
    <w:abstractNumId w:val="43"/>
  </w:num>
  <w:num w:numId="11" w16cid:durableId="601844918">
    <w:abstractNumId w:val="12"/>
  </w:num>
  <w:num w:numId="12" w16cid:durableId="152112783">
    <w:abstractNumId w:val="22"/>
  </w:num>
  <w:num w:numId="13" w16cid:durableId="675302115">
    <w:abstractNumId w:val="24"/>
  </w:num>
  <w:num w:numId="14" w16cid:durableId="665786019">
    <w:abstractNumId w:val="19"/>
  </w:num>
  <w:num w:numId="15" w16cid:durableId="2029139928">
    <w:abstractNumId w:val="36"/>
  </w:num>
  <w:num w:numId="16" w16cid:durableId="1299455861">
    <w:abstractNumId w:val="4"/>
  </w:num>
  <w:num w:numId="17" w16cid:durableId="833184288">
    <w:abstractNumId w:val="23"/>
  </w:num>
  <w:num w:numId="18" w16cid:durableId="1876578830">
    <w:abstractNumId w:val="14"/>
  </w:num>
  <w:num w:numId="19" w16cid:durableId="603923775">
    <w:abstractNumId w:val="9"/>
  </w:num>
  <w:num w:numId="20" w16cid:durableId="770783173">
    <w:abstractNumId w:val="38"/>
  </w:num>
  <w:num w:numId="21" w16cid:durableId="1273364515">
    <w:abstractNumId w:val="16"/>
  </w:num>
  <w:num w:numId="22" w16cid:durableId="45759141">
    <w:abstractNumId w:val="8"/>
  </w:num>
  <w:num w:numId="23" w16cid:durableId="956452030">
    <w:abstractNumId w:val="7"/>
  </w:num>
  <w:num w:numId="24" w16cid:durableId="700400394">
    <w:abstractNumId w:val="17"/>
  </w:num>
  <w:num w:numId="25" w16cid:durableId="782963883">
    <w:abstractNumId w:val="0"/>
  </w:num>
  <w:num w:numId="26" w16cid:durableId="528029259">
    <w:abstractNumId w:val="3"/>
  </w:num>
  <w:num w:numId="27" w16cid:durableId="1950702553">
    <w:abstractNumId w:val="30"/>
  </w:num>
  <w:num w:numId="28" w16cid:durableId="855270111">
    <w:abstractNumId w:val="39"/>
  </w:num>
  <w:num w:numId="29" w16cid:durableId="380372373">
    <w:abstractNumId w:val="32"/>
  </w:num>
  <w:num w:numId="30" w16cid:durableId="1647780611">
    <w:abstractNumId w:val="21"/>
    <w:lvlOverride w:ilvl="0">
      <w:startOverride w:val="1"/>
    </w:lvlOverride>
  </w:num>
  <w:num w:numId="31" w16cid:durableId="172846300">
    <w:abstractNumId w:val="25"/>
  </w:num>
  <w:num w:numId="32" w16cid:durableId="418214915">
    <w:abstractNumId w:val="2"/>
  </w:num>
  <w:num w:numId="33" w16cid:durableId="389958266">
    <w:abstractNumId w:val="13"/>
  </w:num>
  <w:num w:numId="34" w16cid:durableId="234825908">
    <w:abstractNumId w:val="1"/>
  </w:num>
  <w:num w:numId="35" w16cid:durableId="1583564929">
    <w:abstractNumId w:val="20"/>
  </w:num>
  <w:num w:numId="36" w16cid:durableId="948699721">
    <w:abstractNumId w:val="31"/>
  </w:num>
  <w:num w:numId="37" w16cid:durableId="1979142738">
    <w:abstractNumId w:val="34"/>
  </w:num>
  <w:num w:numId="38" w16cid:durableId="1722706300">
    <w:abstractNumId w:val="41"/>
  </w:num>
  <w:num w:numId="39" w16cid:durableId="75828128">
    <w:abstractNumId w:val="10"/>
  </w:num>
  <w:num w:numId="40" w16cid:durableId="565189217">
    <w:abstractNumId w:val="28"/>
  </w:num>
  <w:num w:numId="41" w16cid:durableId="510224507">
    <w:abstractNumId w:val="15"/>
  </w:num>
  <w:num w:numId="42" w16cid:durableId="54012824">
    <w:abstractNumId w:val="6"/>
  </w:num>
  <w:num w:numId="43" w16cid:durableId="208305288">
    <w:abstractNumId w:val="11"/>
  </w:num>
  <w:num w:numId="44" w16cid:durableId="513345530">
    <w:abstractNumId w:val="5"/>
  </w:num>
  <w:num w:numId="45" w16cid:durableId="1786970178">
    <w:abstractNumId w:val="33"/>
  </w:num>
  <w:num w:numId="46" w16cid:durableId="919801180">
    <w:abstractNumId w:val="35"/>
  </w:num>
  <w:num w:numId="47" w16cid:durableId="391358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08"/>
    <w:rsid w:val="000077CD"/>
    <w:rsid w:val="00020297"/>
    <w:rsid w:val="00037C75"/>
    <w:rsid w:val="00067C0C"/>
    <w:rsid w:val="00082D5D"/>
    <w:rsid w:val="000A47F0"/>
    <w:rsid w:val="000C41F0"/>
    <w:rsid w:val="000C769F"/>
    <w:rsid w:val="000D5E85"/>
    <w:rsid w:val="000D7B6E"/>
    <w:rsid w:val="001024D5"/>
    <w:rsid w:val="00105ED6"/>
    <w:rsid w:val="00113312"/>
    <w:rsid w:val="001215E5"/>
    <w:rsid w:val="00150318"/>
    <w:rsid w:val="00195299"/>
    <w:rsid w:val="001A021D"/>
    <w:rsid w:val="001A53D5"/>
    <w:rsid w:val="001A72A3"/>
    <w:rsid w:val="001B0118"/>
    <w:rsid w:val="001C166E"/>
    <w:rsid w:val="001D28BD"/>
    <w:rsid w:val="001E1D30"/>
    <w:rsid w:val="001E4EF4"/>
    <w:rsid w:val="0020030B"/>
    <w:rsid w:val="00204D0E"/>
    <w:rsid w:val="00207E35"/>
    <w:rsid w:val="00252A08"/>
    <w:rsid w:val="002927F0"/>
    <w:rsid w:val="002B517A"/>
    <w:rsid w:val="002E0526"/>
    <w:rsid w:val="00301FF3"/>
    <w:rsid w:val="00303016"/>
    <w:rsid w:val="00332DDF"/>
    <w:rsid w:val="00361C49"/>
    <w:rsid w:val="0036700B"/>
    <w:rsid w:val="003867B5"/>
    <w:rsid w:val="003A447A"/>
    <w:rsid w:val="003C0A72"/>
    <w:rsid w:val="003D2B1D"/>
    <w:rsid w:val="00401F06"/>
    <w:rsid w:val="0043048C"/>
    <w:rsid w:val="00431745"/>
    <w:rsid w:val="0044645D"/>
    <w:rsid w:val="004858DF"/>
    <w:rsid w:val="004A4379"/>
    <w:rsid w:val="004C6854"/>
    <w:rsid w:val="004D7167"/>
    <w:rsid w:val="00536D18"/>
    <w:rsid w:val="0054295D"/>
    <w:rsid w:val="00545402"/>
    <w:rsid w:val="00570442"/>
    <w:rsid w:val="00583C4A"/>
    <w:rsid w:val="005B1470"/>
    <w:rsid w:val="005D1412"/>
    <w:rsid w:val="005F33F9"/>
    <w:rsid w:val="005F7BBD"/>
    <w:rsid w:val="00617975"/>
    <w:rsid w:val="006234E0"/>
    <w:rsid w:val="00645828"/>
    <w:rsid w:val="00647F53"/>
    <w:rsid w:val="00680C6D"/>
    <w:rsid w:val="006901D5"/>
    <w:rsid w:val="006A02BC"/>
    <w:rsid w:val="006B64AD"/>
    <w:rsid w:val="006C2C71"/>
    <w:rsid w:val="006D49C6"/>
    <w:rsid w:val="006D5118"/>
    <w:rsid w:val="0072435D"/>
    <w:rsid w:val="00740D12"/>
    <w:rsid w:val="00771528"/>
    <w:rsid w:val="00791C58"/>
    <w:rsid w:val="00795E17"/>
    <w:rsid w:val="007C6961"/>
    <w:rsid w:val="007D601E"/>
    <w:rsid w:val="007E4052"/>
    <w:rsid w:val="00802BFA"/>
    <w:rsid w:val="008308AE"/>
    <w:rsid w:val="00860E9B"/>
    <w:rsid w:val="0086794B"/>
    <w:rsid w:val="0088218A"/>
    <w:rsid w:val="00897FD0"/>
    <w:rsid w:val="008A3AD7"/>
    <w:rsid w:val="008E22AF"/>
    <w:rsid w:val="0091518C"/>
    <w:rsid w:val="0092462E"/>
    <w:rsid w:val="00941839"/>
    <w:rsid w:val="00952B7C"/>
    <w:rsid w:val="00985D7F"/>
    <w:rsid w:val="009C67A1"/>
    <w:rsid w:val="009E0FBA"/>
    <w:rsid w:val="009E1765"/>
    <w:rsid w:val="009E3BCF"/>
    <w:rsid w:val="00A441FE"/>
    <w:rsid w:val="00A45A22"/>
    <w:rsid w:val="00A46E1D"/>
    <w:rsid w:val="00A754ED"/>
    <w:rsid w:val="00A910BE"/>
    <w:rsid w:val="00AA3179"/>
    <w:rsid w:val="00AA4B50"/>
    <w:rsid w:val="00AB5A6F"/>
    <w:rsid w:val="00AC0A9E"/>
    <w:rsid w:val="00AC6626"/>
    <w:rsid w:val="00AD3EF9"/>
    <w:rsid w:val="00AD79AC"/>
    <w:rsid w:val="00B07023"/>
    <w:rsid w:val="00B2031C"/>
    <w:rsid w:val="00B3437C"/>
    <w:rsid w:val="00B37F32"/>
    <w:rsid w:val="00B37FDA"/>
    <w:rsid w:val="00B453C0"/>
    <w:rsid w:val="00B47E6A"/>
    <w:rsid w:val="00B55BEB"/>
    <w:rsid w:val="00B75DD4"/>
    <w:rsid w:val="00BB323B"/>
    <w:rsid w:val="00BC1121"/>
    <w:rsid w:val="00BD210B"/>
    <w:rsid w:val="00BD2FF6"/>
    <w:rsid w:val="00BD5636"/>
    <w:rsid w:val="00BD5F7C"/>
    <w:rsid w:val="00C14A7A"/>
    <w:rsid w:val="00C36597"/>
    <w:rsid w:val="00C40A76"/>
    <w:rsid w:val="00C42241"/>
    <w:rsid w:val="00C60408"/>
    <w:rsid w:val="00C60EE2"/>
    <w:rsid w:val="00C612E4"/>
    <w:rsid w:val="00C7474D"/>
    <w:rsid w:val="00C91CF8"/>
    <w:rsid w:val="00CA3244"/>
    <w:rsid w:val="00CD62C7"/>
    <w:rsid w:val="00CE6EC5"/>
    <w:rsid w:val="00CF5FBB"/>
    <w:rsid w:val="00D14696"/>
    <w:rsid w:val="00D21F7E"/>
    <w:rsid w:val="00D44276"/>
    <w:rsid w:val="00D560EE"/>
    <w:rsid w:val="00D573FC"/>
    <w:rsid w:val="00D71F69"/>
    <w:rsid w:val="00D83968"/>
    <w:rsid w:val="00D97A57"/>
    <w:rsid w:val="00DB2843"/>
    <w:rsid w:val="00DE5047"/>
    <w:rsid w:val="00DE5F38"/>
    <w:rsid w:val="00E01625"/>
    <w:rsid w:val="00E16F4E"/>
    <w:rsid w:val="00E17CE3"/>
    <w:rsid w:val="00E33AE8"/>
    <w:rsid w:val="00E477F7"/>
    <w:rsid w:val="00E6510E"/>
    <w:rsid w:val="00E72DE5"/>
    <w:rsid w:val="00EB61AC"/>
    <w:rsid w:val="00ED6068"/>
    <w:rsid w:val="00EE2945"/>
    <w:rsid w:val="00EF7AFD"/>
    <w:rsid w:val="00F00808"/>
    <w:rsid w:val="00F23522"/>
    <w:rsid w:val="00F44B04"/>
    <w:rsid w:val="00F55512"/>
    <w:rsid w:val="00F6488C"/>
    <w:rsid w:val="00F65145"/>
    <w:rsid w:val="00F82FA2"/>
    <w:rsid w:val="00F83A55"/>
    <w:rsid w:val="00F83CAC"/>
    <w:rsid w:val="00FA1F94"/>
    <w:rsid w:val="00FB550E"/>
    <w:rsid w:val="00FC44E6"/>
    <w:rsid w:val="00FC5022"/>
    <w:rsid w:val="00FC54F5"/>
    <w:rsid w:val="00FC70CA"/>
    <w:rsid w:val="00FD621B"/>
    <w:rsid w:val="00FD6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16C4B"/>
  <w15:chartTrackingRefBased/>
  <w15:docId w15:val="{598B101C-C013-4582-BD16-8D9B1F72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5F7BBD"/>
    <w:pPr>
      <w:keepNext/>
      <w:keepLines/>
      <w:numPr>
        <w:numId w:val="5"/>
      </w:numPr>
      <w:tabs>
        <w:tab w:val="left" w:pos="340"/>
      </w:tabs>
      <w:spacing w:after="120" w:line="240" w:lineRule="auto"/>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52A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52A0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52A0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52A0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52A0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52A0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52A0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52A0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7BBD"/>
    <w:rPr>
      <w:rFonts w:asciiTheme="majorHAnsi" w:eastAsiaTheme="majorEastAsia" w:hAnsiTheme="majorHAnsi" w:cstheme="majorBidi"/>
      <w:color w:val="0F4761" w:themeColor="accent1" w:themeShade="BF"/>
      <w:sz w:val="40"/>
      <w:szCs w:val="40"/>
      <w:lang w:val="de-DE"/>
    </w:rPr>
  </w:style>
  <w:style w:type="character" w:customStyle="1" w:styleId="berschrift2Zchn">
    <w:name w:val="Überschrift 2 Zchn"/>
    <w:basedOn w:val="Absatz-Standardschriftart"/>
    <w:link w:val="berschrift2"/>
    <w:uiPriority w:val="9"/>
    <w:rsid w:val="00252A0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52A0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52A0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52A0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52A0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52A0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52A0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52A08"/>
    <w:rPr>
      <w:rFonts w:eastAsiaTheme="majorEastAsia" w:cstheme="majorBidi"/>
      <w:color w:val="272727" w:themeColor="text1" w:themeTint="D8"/>
    </w:rPr>
  </w:style>
  <w:style w:type="paragraph" w:styleId="Titel">
    <w:name w:val="Title"/>
    <w:basedOn w:val="Standard"/>
    <w:next w:val="Standard"/>
    <w:link w:val="TitelZchn"/>
    <w:uiPriority w:val="10"/>
    <w:qFormat/>
    <w:rsid w:val="00252A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52A0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52A0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52A0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52A0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52A08"/>
    <w:rPr>
      <w:i/>
      <w:iCs/>
      <w:color w:val="404040" w:themeColor="text1" w:themeTint="BF"/>
    </w:rPr>
  </w:style>
  <w:style w:type="paragraph" w:styleId="Listenabsatz">
    <w:name w:val="List Paragraph"/>
    <w:basedOn w:val="Standard"/>
    <w:uiPriority w:val="34"/>
    <w:qFormat/>
    <w:rsid w:val="001A72A3"/>
    <w:pPr>
      <w:spacing w:after="60"/>
      <w:ind w:left="720"/>
      <w:contextualSpacing/>
    </w:pPr>
  </w:style>
  <w:style w:type="character" w:styleId="IntensiveHervorhebung">
    <w:name w:val="Intense Emphasis"/>
    <w:basedOn w:val="Absatz-Standardschriftart"/>
    <w:uiPriority w:val="21"/>
    <w:qFormat/>
    <w:rsid w:val="00252A08"/>
    <w:rPr>
      <w:i/>
      <w:iCs/>
      <w:color w:val="0F4761" w:themeColor="accent1" w:themeShade="BF"/>
    </w:rPr>
  </w:style>
  <w:style w:type="paragraph" w:styleId="IntensivesZitat">
    <w:name w:val="Intense Quote"/>
    <w:basedOn w:val="Standard"/>
    <w:next w:val="Standard"/>
    <w:link w:val="IntensivesZitatZchn"/>
    <w:uiPriority w:val="30"/>
    <w:qFormat/>
    <w:rsid w:val="00252A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52A08"/>
    <w:rPr>
      <w:i/>
      <w:iCs/>
      <w:color w:val="0F4761" w:themeColor="accent1" w:themeShade="BF"/>
    </w:rPr>
  </w:style>
  <w:style w:type="character" w:styleId="IntensiverVerweis">
    <w:name w:val="Intense Reference"/>
    <w:basedOn w:val="Absatz-Standardschriftart"/>
    <w:uiPriority w:val="32"/>
    <w:qFormat/>
    <w:rsid w:val="00252A08"/>
    <w:rPr>
      <w:b/>
      <w:bCs/>
      <w:smallCaps/>
      <w:color w:val="0F4761" w:themeColor="accent1" w:themeShade="BF"/>
      <w:spacing w:val="5"/>
    </w:rPr>
  </w:style>
  <w:style w:type="table" w:styleId="Tabellenraster">
    <w:name w:val="Table Grid"/>
    <w:basedOn w:val="NormaleTabelle"/>
    <w:uiPriority w:val="39"/>
    <w:rsid w:val="0000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0A47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tzhaltertext">
    <w:name w:val="Placeholder Text"/>
    <w:basedOn w:val="Absatz-Standardschriftart"/>
    <w:uiPriority w:val="99"/>
    <w:semiHidden/>
    <w:rsid w:val="00F82FA2"/>
    <w:rPr>
      <w:color w:val="666666"/>
    </w:rPr>
  </w:style>
  <w:style w:type="character" w:styleId="Hyperlink">
    <w:name w:val="Hyperlink"/>
    <w:basedOn w:val="Absatz-Standardschriftart"/>
    <w:uiPriority w:val="99"/>
    <w:unhideWhenUsed/>
    <w:rsid w:val="00AD79AC"/>
    <w:rPr>
      <w:color w:val="467886" w:themeColor="hyperlink"/>
      <w:u w:val="single"/>
    </w:rPr>
  </w:style>
  <w:style w:type="character" w:styleId="NichtaufgelsteErwhnung">
    <w:name w:val="Unresolved Mention"/>
    <w:basedOn w:val="Absatz-Standardschriftart"/>
    <w:uiPriority w:val="99"/>
    <w:semiHidden/>
    <w:unhideWhenUsed/>
    <w:rsid w:val="00AD79AC"/>
    <w:rPr>
      <w:color w:val="605E5C"/>
      <w:shd w:val="clear" w:color="auto" w:fill="E1DFDD"/>
    </w:rPr>
  </w:style>
  <w:style w:type="character" w:styleId="BesuchterLink">
    <w:name w:val="FollowedHyperlink"/>
    <w:basedOn w:val="Absatz-Standardschriftart"/>
    <w:uiPriority w:val="99"/>
    <w:semiHidden/>
    <w:unhideWhenUsed/>
    <w:rsid w:val="00105ED6"/>
    <w:rPr>
      <w:color w:val="96607D" w:themeColor="followedHyperlink"/>
      <w:u w:val="single"/>
    </w:rPr>
  </w:style>
  <w:style w:type="paragraph" w:styleId="Kopfzeile">
    <w:name w:val="header"/>
    <w:basedOn w:val="Standard"/>
    <w:link w:val="KopfzeileZchn"/>
    <w:uiPriority w:val="99"/>
    <w:unhideWhenUsed/>
    <w:rsid w:val="005B14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1470"/>
    <w:rPr>
      <w:lang w:val="de-DE"/>
    </w:rPr>
  </w:style>
  <w:style w:type="paragraph" w:styleId="Fuzeile">
    <w:name w:val="footer"/>
    <w:basedOn w:val="Standard"/>
    <w:link w:val="FuzeileZchn"/>
    <w:uiPriority w:val="99"/>
    <w:unhideWhenUsed/>
    <w:rsid w:val="005B14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1470"/>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331080">
      <w:bodyDiv w:val="1"/>
      <w:marLeft w:val="0"/>
      <w:marRight w:val="0"/>
      <w:marTop w:val="0"/>
      <w:marBottom w:val="0"/>
      <w:divBdr>
        <w:top w:val="none" w:sz="0" w:space="0" w:color="auto"/>
        <w:left w:val="none" w:sz="0" w:space="0" w:color="auto"/>
        <w:bottom w:val="none" w:sz="0" w:space="0" w:color="auto"/>
        <w:right w:val="none" w:sz="0" w:space="0" w:color="auto"/>
      </w:divBdr>
    </w:div>
    <w:div w:id="1334989126">
      <w:bodyDiv w:val="1"/>
      <w:marLeft w:val="0"/>
      <w:marRight w:val="0"/>
      <w:marTop w:val="0"/>
      <w:marBottom w:val="0"/>
      <w:divBdr>
        <w:top w:val="none" w:sz="0" w:space="0" w:color="auto"/>
        <w:left w:val="none" w:sz="0" w:space="0" w:color="auto"/>
        <w:bottom w:val="none" w:sz="0" w:space="0" w:color="auto"/>
        <w:right w:val="none" w:sz="0" w:space="0" w:color="auto"/>
      </w:divBdr>
    </w:div>
    <w:div w:id="1497454872">
      <w:bodyDiv w:val="1"/>
      <w:marLeft w:val="0"/>
      <w:marRight w:val="0"/>
      <w:marTop w:val="0"/>
      <w:marBottom w:val="0"/>
      <w:divBdr>
        <w:top w:val="none" w:sz="0" w:space="0" w:color="auto"/>
        <w:left w:val="none" w:sz="0" w:space="0" w:color="auto"/>
        <w:bottom w:val="none" w:sz="0" w:space="0" w:color="auto"/>
        <w:right w:val="none" w:sz="0" w:space="0" w:color="auto"/>
      </w:divBdr>
      <w:divsChild>
        <w:div w:id="1677229294">
          <w:marLeft w:val="0"/>
          <w:marRight w:val="0"/>
          <w:marTop w:val="0"/>
          <w:marBottom w:val="0"/>
          <w:divBdr>
            <w:top w:val="none" w:sz="0" w:space="0" w:color="auto"/>
            <w:left w:val="none" w:sz="0" w:space="0" w:color="auto"/>
            <w:bottom w:val="none" w:sz="0" w:space="0" w:color="auto"/>
            <w:right w:val="none" w:sz="0" w:space="0" w:color="auto"/>
          </w:divBdr>
        </w:div>
      </w:divsChild>
    </w:div>
    <w:div w:id="2039314014">
      <w:bodyDiv w:val="1"/>
      <w:marLeft w:val="0"/>
      <w:marRight w:val="0"/>
      <w:marTop w:val="0"/>
      <w:marBottom w:val="0"/>
      <w:divBdr>
        <w:top w:val="none" w:sz="0" w:space="0" w:color="auto"/>
        <w:left w:val="none" w:sz="0" w:space="0" w:color="auto"/>
        <w:bottom w:val="none" w:sz="0" w:space="0" w:color="auto"/>
        <w:right w:val="none" w:sz="0" w:space="0" w:color="auto"/>
      </w:divBdr>
      <w:divsChild>
        <w:div w:id="1065297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7.xml"/><Relationship Id="rId39" Type="http://schemas.openxmlformats.org/officeDocument/2006/relationships/image" Target="media/image22.png"/><Relationship Id="rId21" Type="http://schemas.openxmlformats.org/officeDocument/2006/relationships/chart" Target="charts/chart4.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diagramColors" Target="diagrams/colors2.xml"/><Relationship Id="rId50" Type="http://schemas.openxmlformats.org/officeDocument/2006/relationships/chart" Target="charts/chart10.xml"/><Relationship Id="rId55" Type="http://schemas.openxmlformats.org/officeDocument/2006/relationships/chart" Target="charts/chart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diagramColors" Target="diagrams/colors1.xml"/><Relationship Id="rId24" Type="http://schemas.openxmlformats.org/officeDocument/2006/relationships/chart" Target="charts/chart6.xml"/><Relationship Id="rId32" Type="http://schemas.openxmlformats.org/officeDocument/2006/relationships/hyperlink" Target="https://www.youtube.com/watch?v=KuSLfCUGZTc"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diagramLayout" Target="diagrams/layout2.xml"/><Relationship Id="rId53" Type="http://schemas.openxmlformats.org/officeDocument/2006/relationships/chart" Target="charts/chart13.xml"/><Relationship Id="rId58" Type="http://schemas.openxmlformats.org/officeDocument/2006/relationships/hyperlink" Target="https://tetfolio.fu-berlin.de/web/993472"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tetfolio.fu-berlin.de/web/993472" TargetMode="External"/><Relationship Id="rId43" Type="http://schemas.openxmlformats.org/officeDocument/2006/relationships/image" Target="media/image26.png"/><Relationship Id="rId48" Type="http://schemas.microsoft.com/office/2007/relationships/diagramDrawing" Target="diagrams/drawing2.xml"/><Relationship Id="rId56" Type="http://schemas.openxmlformats.org/officeDocument/2006/relationships/chart" Target="charts/chart16.xml"/><Relationship Id="rId8" Type="http://schemas.openxmlformats.org/officeDocument/2006/relationships/diagramData" Target="diagrams/data1.xml"/><Relationship Id="rId51" Type="http://schemas.openxmlformats.org/officeDocument/2006/relationships/chart" Target="charts/chart1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diagramQuickStyle" Target="diagrams/quickStyle2.xml"/><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24.png"/><Relationship Id="rId54"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9.png"/><Relationship Id="rId49" Type="http://schemas.openxmlformats.org/officeDocument/2006/relationships/chart" Target="charts/chart9.xml"/><Relationship Id="rId57" Type="http://schemas.openxmlformats.org/officeDocument/2006/relationships/hyperlink" Target="https://www.youtube.com/watch?v=KuSLfCUGZTc" TargetMode="External"/><Relationship Id="rId10" Type="http://schemas.openxmlformats.org/officeDocument/2006/relationships/diagramQuickStyle" Target="diagrams/quickStyle1.xml"/><Relationship Id="rId31" Type="http://schemas.openxmlformats.org/officeDocument/2006/relationships/image" Target="media/image16.jpeg"/><Relationship Id="rId44" Type="http://schemas.openxmlformats.org/officeDocument/2006/relationships/diagramData" Target="diagrams/data2.xml"/><Relationship Id="rId52" Type="http://schemas.openxmlformats.org/officeDocument/2006/relationships/chart" Target="charts/chart12.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Tabelle1!$C$1</c:f>
              <c:strCache>
                <c:ptCount val="1"/>
                <c:pt idx="0">
                  <c:v>Spalte1</c:v>
                </c:pt>
              </c:strCache>
            </c:strRef>
          </c:tx>
          <c:spPr>
            <a:solidFill>
              <a:schemeClr val="accent2"/>
            </a:solidFill>
            <a:ln>
              <a:noFill/>
            </a:ln>
            <a:effectLst/>
          </c:spPr>
          <c:invertIfNegative val="0"/>
          <c:cat>
            <c:strRef>
              <c:f>Tabelle1!$A$2:$A$13</c:f>
              <c:strCache>
                <c:ptCount val="12"/>
                <c:pt idx="0">
                  <c:v>Glühstrumpf (alt)</c:v>
                </c:pt>
                <c:pt idx="1">
                  <c:v>Tellerglasur</c:v>
                </c:pt>
                <c:pt idx="2">
                  <c:v>Historische Uhr</c:v>
                </c:pt>
                <c:pt idx="3">
                  <c:v>Diätsalz</c:v>
                </c:pt>
                <c:pt idx="4">
                  <c:v>Kaliumdünger</c:v>
                </c:pt>
                <c:pt idx="5">
                  <c:v>Pechblende</c:v>
                </c:pt>
                <c:pt idx="6">
                  <c:v>Bims</c:v>
                </c:pt>
                <c:pt idx="7">
                  <c:v>Granit</c:v>
                </c:pt>
                <c:pt idx="8">
                  <c:v>Tabak</c:v>
                </c:pt>
                <c:pt idx="9">
                  <c:v>Kochsalz</c:v>
                </c:pt>
                <c:pt idx="10">
                  <c:v>Salzstück Gorleben</c:v>
                </c:pt>
                <c:pt idx="11">
                  <c:v>Glühstrumpf (neu)</c:v>
                </c:pt>
              </c:strCache>
            </c:strRef>
          </c:cat>
          <c:val>
            <c:numRef>
              <c:f>Tabelle1!$C$2:$C$13</c:f>
              <c:numCache>
                <c:formatCode>General</c:formatCode>
                <c:ptCount val="12"/>
                <c:pt idx="0">
                  <c:v>8017</c:v>
                </c:pt>
                <c:pt idx="1">
                  <c:v>3610</c:v>
                </c:pt>
                <c:pt idx="2">
                  <c:v>1168</c:v>
                </c:pt>
              </c:numCache>
            </c:numRef>
          </c:val>
          <c:extLst>
            <c:ext xmlns:c16="http://schemas.microsoft.com/office/drawing/2014/chart" uri="{C3380CC4-5D6E-409C-BE32-E72D297353CC}">
              <c16:uniqueId val="{00000000-32E8-4642-8379-06C2CDAB95BA}"/>
            </c:ext>
          </c:extLst>
        </c:ser>
        <c:dLbls>
          <c:showLegendKey val="0"/>
          <c:showVal val="0"/>
          <c:showCatName val="0"/>
          <c:showSerName val="0"/>
          <c:showPercent val="0"/>
          <c:showBubbleSize val="0"/>
        </c:dLbls>
        <c:gapWidth val="219"/>
        <c:axId val="6656175"/>
        <c:axId val="6665775"/>
      </c:barChart>
      <c:barChart>
        <c:barDir val="col"/>
        <c:grouping val="clustered"/>
        <c:varyColors val="0"/>
        <c:ser>
          <c:idx val="0"/>
          <c:order val="0"/>
          <c:tx>
            <c:strRef>
              <c:f>Tabelle1!$B$1</c:f>
              <c:strCache>
                <c:ptCount val="1"/>
                <c:pt idx="0">
                  <c:v>Aktivitäten verschiedener Materialien</c:v>
                </c:pt>
              </c:strCache>
            </c:strRef>
          </c:tx>
          <c:spPr>
            <a:solidFill>
              <a:schemeClr val="accent1"/>
            </a:solidFill>
            <a:ln>
              <a:noFill/>
            </a:ln>
            <a:effectLst/>
          </c:spPr>
          <c:invertIfNegative val="0"/>
          <c:cat>
            <c:strRef>
              <c:f>Tabelle1!$A$2:$A$13</c:f>
              <c:strCache>
                <c:ptCount val="12"/>
                <c:pt idx="0">
                  <c:v>Glühstrumpf (alt)</c:v>
                </c:pt>
                <c:pt idx="1">
                  <c:v>Tellerglasur</c:v>
                </c:pt>
                <c:pt idx="2">
                  <c:v>Historische Uhr</c:v>
                </c:pt>
                <c:pt idx="3">
                  <c:v>Diätsalz</c:v>
                </c:pt>
                <c:pt idx="4">
                  <c:v>Kaliumdünger</c:v>
                </c:pt>
                <c:pt idx="5">
                  <c:v>Pechblende</c:v>
                </c:pt>
                <c:pt idx="6">
                  <c:v>Bims</c:v>
                </c:pt>
                <c:pt idx="7">
                  <c:v>Granit</c:v>
                </c:pt>
                <c:pt idx="8">
                  <c:v>Tabak</c:v>
                </c:pt>
                <c:pt idx="9">
                  <c:v>Kochsalz</c:v>
                </c:pt>
                <c:pt idx="10">
                  <c:v>Salzstück Gorleben</c:v>
                </c:pt>
                <c:pt idx="11">
                  <c:v>Glühstrumpf (neu)</c:v>
                </c:pt>
              </c:strCache>
            </c:strRef>
          </c:cat>
          <c:val>
            <c:numRef>
              <c:f>Tabelle1!$B$2:$B$13</c:f>
              <c:numCache>
                <c:formatCode>General</c:formatCode>
                <c:ptCount val="12"/>
                <c:pt idx="3">
                  <c:v>459</c:v>
                </c:pt>
                <c:pt idx="4">
                  <c:v>275</c:v>
                </c:pt>
                <c:pt idx="5">
                  <c:v>188</c:v>
                </c:pt>
                <c:pt idx="6">
                  <c:v>82</c:v>
                </c:pt>
                <c:pt idx="7">
                  <c:v>59</c:v>
                </c:pt>
                <c:pt idx="8">
                  <c:v>34</c:v>
                </c:pt>
                <c:pt idx="9">
                  <c:v>6</c:v>
                </c:pt>
                <c:pt idx="10">
                  <c:v>1</c:v>
                </c:pt>
                <c:pt idx="11">
                  <c:v>0</c:v>
                </c:pt>
              </c:numCache>
            </c:numRef>
          </c:val>
          <c:extLst>
            <c:ext xmlns:c16="http://schemas.microsoft.com/office/drawing/2014/chart" uri="{C3380CC4-5D6E-409C-BE32-E72D297353CC}">
              <c16:uniqueId val="{00000000-D1B3-4B55-93E3-51A234D998DF}"/>
            </c:ext>
          </c:extLst>
        </c:ser>
        <c:dLbls>
          <c:showLegendKey val="0"/>
          <c:showVal val="0"/>
          <c:showCatName val="0"/>
          <c:showSerName val="0"/>
          <c:showPercent val="0"/>
          <c:showBubbleSize val="0"/>
        </c:dLbls>
        <c:gapWidth val="219"/>
        <c:axId val="516960751"/>
        <c:axId val="516954031"/>
      </c:barChart>
      <c:catAx>
        <c:axId val="665617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65775"/>
        <c:crosses val="autoZero"/>
        <c:auto val="1"/>
        <c:lblAlgn val="ctr"/>
        <c:lblOffset val="100"/>
        <c:noMultiLvlLbl val="0"/>
      </c:catAx>
      <c:valAx>
        <c:axId val="6665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56175"/>
        <c:crosses val="autoZero"/>
        <c:crossBetween val="between"/>
      </c:valAx>
      <c:valAx>
        <c:axId val="516954031"/>
        <c:scaling>
          <c:orientation val="minMax"/>
          <c:max val="4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6960751"/>
        <c:crosses val="max"/>
        <c:crossBetween val="between"/>
      </c:valAx>
      <c:catAx>
        <c:axId val="516960751"/>
        <c:scaling>
          <c:orientation val="minMax"/>
        </c:scaling>
        <c:delete val="1"/>
        <c:axPos val="b"/>
        <c:numFmt formatCode="General" sourceLinked="1"/>
        <c:majorTickMark val="out"/>
        <c:minorTickMark val="none"/>
        <c:tickLblPos val="nextTo"/>
        <c:crossAx val="51695403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Impulse /60s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Zählrate /60s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Tabelle1!$A$2:$A$11</c:f>
              <c:numCache>
                <c:formatCode>General</c:formatCode>
                <c:ptCount val="10"/>
                <c:pt idx="0">
                  <c:v>0</c:v>
                </c:pt>
                <c:pt idx="1">
                  <c:v>1</c:v>
                </c:pt>
                <c:pt idx="2">
                  <c:v>2</c:v>
                </c:pt>
                <c:pt idx="3">
                  <c:v>3</c:v>
                </c:pt>
                <c:pt idx="4">
                  <c:v>5</c:v>
                </c:pt>
                <c:pt idx="5">
                  <c:v>7</c:v>
                </c:pt>
                <c:pt idx="6">
                  <c:v>10</c:v>
                </c:pt>
                <c:pt idx="7">
                  <c:v>15</c:v>
                </c:pt>
                <c:pt idx="8">
                  <c:v>20</c:v>
                </c:pt>
                <c:pt idx="9">
                  <c:v>30</c:v>
                </c:pt>
              </c:numCache>
            </c:numRef>
          </c:xVal>
          <c:yVal>
            <c:numRef>
              <c:f>Tabelle1!$B$2:$B$11</c:f>
              <c:numCache>
                <c:formatCode>General</c:formatCode>
                <c:ptCount val="10"/>
              </c:numCache>
            </c:numRef>
          </c:yVal>
          <c:smooth val="0"/>
          <c:extLst>
            <c:ext xmlns:c16="http://schemas.microsoft.com/office/drawing/2014/chart" uri="{C3380CC4-5D6E-409C-BE32-E72D297353CC}">
              <c16:uniqueId val="{00000000-0A7A-4EDC-BE1F-5F2F543323BD}"/>
            </c:ext>
          </c:extLst>
        </c:ser>
        <c:dLbls>
          <c:showLegendKey val="0"/>
          <c:showVal val="0"/>
          <c:showCatName val="0"/>
          <c:showSerName val="0"/>
          <c:showPercent val="0"/>
          <c:showBubbleSize val="0"/>
        </c:dLbls>
        <c:axId val="150495439"/>
        <c:axId val="150494959"/>
      </c:scatterChart>
      <c:valAx>
        <c:axId val="150495439"/>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Abstand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majorUnit val="1"/>
      </c:valAx>
      <c:valAx>
        <c:axId val="150494959"/>
        <c:scaling>
          <c:orientation val="minMax"/>
          <c:max val="7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ohne Magnetfeld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Am-241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Tabelle1!$B$2:$B$8</c:f>
              <c:numCache>
                <c:formatCode>General</c:formatCode>
                <c:ptCount val="7"/>
              </c:numCache>
            </c:numRef>
          </c:yVal>
          <c:smooth val="0"/>
          <c:extLst>
            <c:ext xmlns:c16="http://schemas.microsoft.com/office/drawing/2014/chart" uri="{C3380CC4-5D6E-409C-BE32-E72D297353CC}">
              <c16:uniqueId val="{00000000-7CE9-42FF-8DE9-2635DE7F2B1E}"/>
            </c:ext>
          </c:extLst>
        </c:ser>
        <c:ser>
          <c:idx val="1"/>
          <c:order val="1"/>
          <c:tx>
            <c:strRef>
              <c:f>Tabelle1!$C$1</c:f>
              <c:strCache>
                <c:ptCount val="1"/>
                <c:pt idx="0">
                  <c:v>Ra-226</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Tabelle1!$C$2:$C$8</c:f>
              <c:numCache>
                <c:formatCode>General</c:formatCode>
                <c:ptCount val="7"/>
              </c:numCache>
            </c:numRef>
          </c:yVal>
          <c:smooth val="0"/>
          <c:extLst>
            <c:ext xmlns:c16="http://schemas.microsoft.com/office/drawing/2014/chart" uri="{C3380CC4-5D6E-409C-BE32-E72D297353CC}">
              <c16:uniqueId val="{00000001-7CE9-42FF-8DE9-2635DE7F2B1E}"/>
            </c:ext>
          </c:extLst>
        </c:ser>
        <c:dLbls>
          <c:showLegendKey val="0"/>
          <c:showVal val="0"/>
          <c:showCatName val="0"/>
          <c:showSerName val="0"/>
          <c:showPercent val="0"/>
          <c:showBubbleSize val="0"/>
        </c:dLbls>
        <c:axId val="257826175"/>
        <c:axId val="257826655"/>
      </c:scatterChart>
      <c:valAx>
        <c:axId val="257826175"/>
        <c:scaling>
          <c:orientation val="minMax"/>
          <c:max val="45"/>
          <c:min val="-4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655"/>
        <c:crosses val="autoZero"/>
        <c:crossBetween val="midCat"/>
        <c:majorUnit val="15"/>
      </c:valAx>
      <c:valAx>
        <c:axId val="257826655"/>
        <c:scaling>
          <c:orientation val="minMax"/>
          <c:max val="9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1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mit Magnetfeld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Am-241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Tabelle1!$B$2:$B$8</c:f>
              <c:numCache>
                <c:formatCode>General</c:formatCode>
                <c:ptCount val="7"/>
              </c:numCache>
            </c:numRef>
          </c:yVal>
          <c:smooth val="0"/>
          <c:extLst>
            <c:ext xmlns:c16="http://schemas.microsoft.com/office/drawing/2014/chart" uri="{C3380CC4-5D6E-409C-BE32-E72D297353CC}">
              <c16:uniqueId val="{00000000-F472-473E-85E4-83799846AD39}"/>
            </c:ext>
          </c:extLst>
        </c:ser>
        <c:ser>
          <c:idx val="1"/>
          <c:order val="1"/>
          <c:tx>
            <c:strRef>
              <c:f>Tabelle1!$C$1</c:f>
              <c:strCache>
                <c:ptCount val="1"/>
                <c:pt idx="0">
                  <c:v>Ra-226</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Tabelle1!$C$2:$C$8</c:f>
              <c:numCache>
                <c:formatCode>General</c:formatCode>
                <c:ptCount val="7"/>
              </c:numCache>
            </c:numRef>
          </c:yVal>
          <c:smooth val="0"/>
          <c:extLst>
            <c:ext xmlns:c16="http://schemas.microsoft.com/office/drawing/2014/chart" uri="{C3380CC4-5D6E-409C-BE32-E72D297353CC}">
              <c16:uniqueId val="{00000001-F472-473E-85E4-83799846AD39}"/>
            </c:ext>
          </c:extLst>
        </c:ser>
        <c:dLbls>
          <c:showLegendKey val="0"/>
          <c:showVal val="0"/>
          <c:showCatName val="0"/>
          <c:showSerName val="0"/>
          <c:showPercent val="0"/>
          <c:showBubbleSize val="0"/>
        </c:dLbls>
        <c:axId val="257826175"/>
        <c:axId val="257826655"/>
      </c:scatterChart>
      <c:valAx>
        <c:axId val="257826175"/>
        <c:scaling>
          <c:orientation val="minMax"/>
          <c:max val="45"/>
          <c:min val="-4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655"/>
        <c:crosses val="autoZero"/>
        <c:crossBetween val="midCat"/>
        <c:majorUnit val="15"/>
      </c:valAx>
      <c:valAx>
        <c:axId val="257826655"/>
        <c:scaling>
          <c:orientation val="minMax"/>
          <c:max val="9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1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Abschirmung</a:t>
            </a:r>
            <a:r>
              <a:rPr lang="en-US" baseline="0"/>
              <a:t> von </a:t>
            </a:r>
            <a:r>
              <a:rPr lang="el-GR" baseline="0">
                <a:latin typeface="Aptos" panose="020B0004020202020204" pitchFamily="34" charset="0"/>
              </a:rPr>
              <a:t>γ</a:t>
            </a:r>
            <a:r>
              <a:rPr lang="de-DE" baseline="0">
                <a:latin typeface="Aptos" panose="020B0004020202020204" pitchFamily="34" charset="0"/>
              </a:rPr>
              <a:t>-Strahlung</a:t>
            </a:r>
            <a:r>
              <a:rPr lang="en-US" baseline="0"/>
              <a:t> durch Blei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Tabelle1!$A$2:$A$10</c:f>
              <c:numCache>
                <c:formatCode>General</c:formatCode>
                <c:ptCount val="9"/>
                <c:pt idx="0">
                  <c:v>0</c:v>
                </c:pt>
                <c:pt idx="1">
                  <c:v>2</c:v>
                </c:pt>
                <c:pt idx="2">
                  <c:v>4</c:v>
                </c:pt>
                <c:pt idx="3">
                  <c:v>6</c:v>
                </c:pt>
                <c:pt idx="4">
                  <c:v>8</c:v>
                </c:pt>
                <c:pt idx="5">
                  <c:v>10</c:v>
                </c:pt>
                <c:pt idx="6">
                  <c:v>12</c:v>
                </c:pt>
                <c:pt idx="7">
                  <c:v>14</c:v>
                </c:pt>
                <c:pt idx="8">
                  <c:v>16</c:v>
                </c:pt>
              </c:numCache>
            </c:numRef>
          </c:xVal>
          <c:yVal>
            <c:numRef>
              <c:f>Tabelle1!$B$2:$B$10</c:f>
              <c:numCache>
                <c:formatCode>General</c:formatCode>
                <c:ptCount val="9"/>
              </c:numCache>
            </c:numRef>
          </c:yVal>
          <c:smooth val="0"/>
          <c:extLst>
            <c:ext xmlns:c16="http://schemas.microsoft.com/office/drawing/2014/chart" uri="{C3380CC4-5D6E-409C-BE32-E72D297353CC}">
              <c16:uniqueId val="{00000000-0004-48E9-AF35-1CDE23ED09E9}"/>
            </c:ext>
          </c:extLst>
        </c:ser>
        <c:dLbls>
          <c:showLegendKey val="0"/>
          <c:showVal val="0"/>
          <c:showCatName val="0"/>
          <c:showSerName val="0"/>
          <c:showPercent val="0"/>
          <c:showBubbleSize val="0"/>
        </c:dLbls>
        <c:axId val="150495439"/>
        <c:axId val="150494959"/>
      </c:scatterChart>
      <c:valAx>
        <c:axId val="150495439"/>
        <c:scaling>
          <c:orientation val="minMax"/>
          <c:max val="1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max val="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Abschirmung von </a:t>
            </a:r>
            <a:r>
              <a:rPr lang="el-GR">
                <a:latin typeface="Aptos" panose="020B0004020202020204" pitchFamily="34" charset="0"/>
              </a:rPr>
              <a:t>β</a:t>
            </a:r>
            <a:r>
              <a:rPr lang="de-DE">
                <a:latin typeface="Aptos" panose="020B0004020202020204" pitchFamily="34" charset="0"/>
              </a:rPr>
              <a:t>-Strahlung durch Papier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Tabelle1!$A$2:$A$10</c:f>
              <c:numCache>
                <c:formatCode>General</c:formatCode>
                <c:ptCount val="9"/>
                <c:pt idx="0">
                  <c:v>0</c:v>
                </c:pt>
                <c:pt idx="1">
                  <c:v>1</c:v>
                </c:pt>
                <c:pt idx="2">
                  <c:v>2</c:v>
                </c:pt>
                <c:pt idx="3">
                  <c:v>3</c:v>
                </c:pt>
                <c:pt idx="4">
                  <c:v>4</c:v>
                </c:pt>
                <c:pt idx="5">
                  <c:v>5</c:v>
                </c:pt>
                <c:pt idx="6">
                  <c:v>6</c:v>
                </c:pt>
                <c:pt idx="7">
                  <c:v>7</c:v>
                </c:pt>
                <c:pt idx="8">
                  <c:v>8</c:v>
                </c:pt>
              </c:numCache>
            </c:numRef>
          </c:xVal>
          <c:yVal>
            <c:numRef>
              <c:f>Tabelle1!$B$2:$B$10</c:f>
              <c:numCache>
                <c:formatCode>General</c:formatCode>
                <c:ptCount val="9"/>
              </c:numCache>
            </c:numRef>
          </c:yVal>
          <c:smooth val="0"/>
          <c:extLst>
            <c:ext xmlns:c16="http://schemas.microsoft.com/office/drawing/2014/chart" uri="{C3380CC4-5D6E-409C-BE32-E72D297353CC}">
              <c16:uniqueId val="{00000000-A40B-4C9C-BAEA-A84D77FEA47D}"/>
            </c:ext>
          </c:extLst>
        </c:ser>
        <c:dLbls>
          <c:showLegendKey val="0"/>
          <c:showVal val="0"/>
          <c:showCatName val="0"/>
          <c:showSerName val="0"/>
          <c:showPercent val="0"/>
          <c:showBubbleSize val="0"/>
        </c:dLbls>
        <c:axId val="150495439"/>
        <c:axId val="150494959"/>
      </c:scatterChart>
      <c:valAx>
        <c:axId val="150495439"/>
        <c:scaling>
          <c:orientation val="minMax"/>
          <c:max val="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Stromfluss durch Messkammer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Ionisationsstrom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Tabelle1!$A$2:$A$326</c:f>
              <c:numCache>
                <c:formatCode>General</c:formatCode>
                <c:ptCount val="3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numCache>
            </c:numRef>
          </c:xVal>
          <c:yVal>
            <c:numRef>
              <c:f>Tabelle1!$B$2:$B$326</c:f>
              <c:numCache>
                <c:formatCode>General</c:formatCode>
                <c:ptCount val="325"/>
              </c:numCache>
            </c:numRef>
          </c:yVal>
          <c:smooth val="0"/>
          <c:extLst>
            <c:ext xmlns:c16="http://schemas.microsoft.com/office/drawing/2014/chart" uri="{C3380CC4-5D6E-409C-BE32-E72D297353CC}">
              <c16:uniqueId val="{00000000-88A8-413D-AC45-75B408F7EBD2}"/>
            </c:ext>
          </c:extLst>
        </c:ser>
        <c:dLbls>
          <c:showLegendKey val="0"/>
          <c:showVal val="0"/>
          <c:showCatName val="0"/>
          <c:showSerName val="0"/>
          <c:showPercent val="0"/>
          <c:showBubbleSize val="0"/>
        </c:dLbls>
        <c:axId val="150495439"/>
        <c:axId val="150494959"/>
      </c:scatterChart>
      <c:valAx>
        <c:axId val="150495439"/>
        <c:scaling>
          <c:orientation val="minMax"/>
          <c:max val="3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in Sekunden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Strom in 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Aktivität für Ba-137m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Tabelle1!$A$2:$A$59</c:f>
              <c:numCache>
                <c:formatCode>General</c:formatCode>
                <c:ptCount val="58"/>
                <c:pt idx="0">
                  <c:v>12</c:v>
                </c:pt>
                <c:pt idx="1">
                  <c:v>12</c:v>
                </c:pt>
                <c:pt idx="2">
                  <c:v>24.2</c:v>
                </c:pt>
                <c:pt idx="3">
                  <c:v>36.4</c:v>
                </c:pt>
                <c:pt idx="4">
                  <c:v>48.6</c:v>
                </c:pt>
                <c:pt idx="5">
                  <c:v>60.8</c:v>
                </c:pt>
                <c:pt idx="6">
                  <c:v>73</c:v>
                </c:pt>
                <c:pt idx="7">
                  <c:v>85.2</c:v>
                </c:pt>
                <c:pt idx="8">
                  <c:v>97.4</c:v>
                </c:pt>
                <c:pt idx="9">
                  <c:v>109.6</c:v>
                </c:pt>
                <c:pt idx="10">
                  <c:v>121.8</c:v>
                </c:pt>
                <c:pt idx="11">
                  <c:v>134</c:v>
                </c:pt>
                <c:pt idx="12">
                  <c:v>146.19999999999999</c:v>
                </c:pt>
                <c:pt idx="13">
                  <c:v>158.30000000000001</c:v>
                </c:pt>
                <c:pt idx="14">
                  <c:v>170.5</c:v>
                </c:pt>
                <c:pt idx="15">
                  <c:v>182.7</c:v>
                </c:pt>
                <c:pt idx="16">
                  <c:v>194.9</c:v>
                </c:pt>
                <c:pt idx="17">
                  <c:v>207.1</c:v>
                </c:pt>
                <c:pt idx="18">
                  <c:v>219.3</c:v>
                </c:pt>
                <c:pt idx="19">
                  <c:v>231.5</c:v>
                </c:pt>
                <c:pt idx="20">
                  <c:v>243.7</c:v>
                </c:pt>
                <c:pt idx="21">
                  <c:v>255.9</c:v>
                </c:pt>
                <c:pt idx="22">
                  <c:v>268.10000000000002</c:v>
                </c:pt>
                <c:pt idx="23">
                  <c:v>280.3</c:v>
                </c:pt>
                <c:pt idx="24">
                  <c:v>292.5</c:v>
                </c:pt>
                <c:pt idx="25">
                  <c:v>304.7</c:v>
                </c:pt>
                <c:pt idx="26">
                  <c:v>316.89999999999998</c:v>
                </c:pt>
                <c:pt idx="27">
                  <c:v>329.1</c:v>
                </c:pt>
                <c:pt idx="28">
                  <c:v>341.2</c:v>
                </c:pt>
                <c:pt idx="29">
                  <c:v>353.4</c:v>
                </c:pt>
                <c:pt idx="30">
                  <c:v>365.5</c:v>
                </c:pt>
                <c:pt idx="31">
                  <c:v>377.7</c:v>
                </c:pt>
                <c:pt idx="32">
                  <c:v>389.9</c:v>
                </c:pt>
                <c:pt idx="33">
                  <c:v>402.1</c:v>
                </c:pt>
                <c:pt idx="34">
                  <c:v>414.3</c:v>
                </c:pt>
                <c:pt idx="35">
                  <c:v>426.5</c:v>
                </c:pt>
                <c:pt idx="36">
                  <c:v>438.7</c:v>
                </c:pt>
                <c:pt idx="37">
                  <c:v>450.9</c:v>
                </c:pt>
                <c:pt idx="38">
                  <c:v>463.1</c:v>
                </c:pt>
                <c:pt idx="39">
                  <c:v>475.3</c:v>
                </c:pt>
                <c:pt idx="40">
                  <c:v>487.5</c:v>
                </c:pt>
                <c:pt idx="41">
                  <c:v>499.7</c:v>
                </c:pt>
                <c:pt idx="42">
                  <c:v>511.9</c:v>
                </c:pt>
                <c:pt idx="43">
                  <c:v>524.1</c:v>
                </c:pt>
                <c:pt idx="44">
                  <c:v>536.29999999999995</c:v>
                </c:pt>
                <c:pt idx="45">
                  <c:v>548.5</c:v>
                </c:pt>
                <c:pt idx="46">
                  <c:v>560.6</c:v>
                </c:pt>
                <c:pt idx="47">
                  <c:v>572.70000000000005</c:v>
                </c:pt>
                <c:pt idx="48">
                  <c:v>584.9</c:v>
                </c:pt>
                <c:pt idx="49">
                  <c:v>597.1</c:v>
                </c:pt>
                <c:pt idx="50">
                  <c:v>609.29999999999995</c:v>
                </c:pt>
                <c:pt idx="51">
                  <c:v>621.5</c:v>
                </c:pt>
                <c:pt idx="52">
                  <c:v>633.70000000000005</c:v>
                </c:pt>
                <c:pt idx="53">
                  <c:v>645.9</c:v>
                </c:pt>
                <c:pt idx="54">
                  <c:v>658.1</c:v>
                </c:pt>
                <c:pt idx="55">
                  <c:v>670.3</c:v>
                </c:pt>
                <c:pt idx="56">
                  <c:v>682.5</c:v>
                </c:pt>
                <c:pt idx="57">
                  <c:v>694.7</c:v>
                </c:pt>
              </c:numCache>
            </c:numRef>
          </c:xVal>
          <c:yVal>
            <c:numRef>
              <c:f>Tabelle1!$B$2:$B$59</c:f>
              <c:numCache>
                <c:formatCode>General</c:formatCode>
                <c:ptCount val="58"/>
              </c:numCache>
            </c:numRef>
          </c:yVal>
          <c:smooth val="0"/>
          <c:extLst>
            <c:ext xmlns:c16="http://schemas.microsoft.com/office/drawing/2014/chart" uri="{C3380CC4-5D6E-409C-BE32-E72D297353CC}">
              <c16:uniqueId val="{00000000-6C7F-4638-A1B2-F05506A3B0F4}"/>
            </c:ext>
          </c:extLst>
        </c:ser>
        <c:dLbls>
          <c:showLegendKey val="0"/>
          <c:showVal val="0"/>
          <c:showCatName val="0"/>
          <c:showSerName val="0"/>
          <c:showPercent val="0"/>
          <c:showBubbleSize val="0"/>
        </c:dLbls>
        <c:axId val="150495439"/>
        <c:axId val="150494959"/>
      </c:scatterChart>
      <c:valAx>
        <c:axId val="150495439"/>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in Sekunden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Impulse /60s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Zählrate /60s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Tabelle1!$A$2:$A$11</c:f>
              <c:numCache>
                <c:formatCode>General</c:formatCode>
                <c:ptCount val="10"/>
                <c:pt idx="0">
                  <c:v>0</c:v>
                </c:pt>
                <c:pt idx="1">
                  <c:v>1</c:v>
                </c:pt>
                <c:pt idx="2">
                  <c:v>2</c:v>
                </c:pt>
                <c:pt idx="3">
                  <c:v>3</c:v>
                </c:pt>
                <c:pt idx="4">
                  <c:v>5</c:v>
                </c:pt>
                <c:pt idx="5">
                  <c:v>7</c:v>
                </c:pt>
                <c:pt idx="6">
                  <c:v>10</c:v>
                </c:pt>
                <c:pt idx="7">
                  <c:v>15</c:v>
                </c:pt>
                <c:pt idx="8">
                  <c:v>20</c:v>
                </c:pt>
                <c:pt idx="9">
                  <c:v>30</c:v>
                </c:pt>
              </c:numCache>
            </c:numRef>
          </c:xVal>
          <c:yVal>
            <c:numRef>
              <c:f>Tabelle1!$B$2:$B$11</c:f>
              <c:numCache>
                <c:formatCode>General</c:formatCode>
                <c:ptCount val="10"/>
                <c:pt idx="0">
                  <c:v>6246</c:v>
                </c:pt>
                <c:pt idx="1">
                  <c:v>2502</c:v>
                </c:pt>
                <c:pt idx="2">
                  <c:v>1440</c:v>
                </c:pt>
                <c:pt idx="3">
                  <c:v>882</c:v>
                </c:pt>
                <c:pt idx="4">
                  <c:v>334</c:v>
                </c:pt>
                <c:pt idx="5">
                  <c:v>174</c:v>
                </c:pt>
                <c:pt idx="6">
                  <c:v>89</c:v>
                </c:pt>
                <c:pt idx="7">
                  <c:v>27</c:v>
                </c:pt>
                <c:pt idx="8">
                  <c:v>14</c:v>
                </c:pt>
                <c:pt idx="9">
                  <c:v>4</c:v>
                </c:pt>
              </c:numCache>
            </c:numRef>
          </c:yVal>
          <c:smooth val="0"/>
          <c:extLst>
            <c:ext xmlns:c16="http://schemas.microsoft.com/office/drawing/2014/chart" uri="{C3380CC4-5D6E-409C-BE32-E72D297353CC}">
              <c16:uniqueId val="{00000000-45B2-48D0-8768-DD74C1AE219A}"/>
            </c:ext>
          </c:extLst>
        </c:ser>
        <c:dLbls>
          <c:showLegendKey val="0"/>
          <c:showVal val="0"/>
          <c:showCatName val="0"/>
          <c:showSerName val="0"/>
          <c:showPercent val="0"/>
          <c:showBubbleSize val="0"/>
        </c:dLbls>
        <c:axId val="150495439"/>
        <c:axId val="150494959"/>
      </c:scatterChart>
      <c:valAx>
        <c:axId val="150495439"/>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Abstand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majorUnit val="1"/>
      </c:valAx>
      <c:valAx>
        <c:axId val="15049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ohne Magnetfeld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Am-241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Tabelle1!$B$2:$B$8</c:f>
              <c:numCache>
                <c:formatCode>General</c:formatCode>
                <c:ptCount val="7"/>
                <c:pt idx="0">
                  <c:v>60</c:v>
                </c:pt>
                <c:pt idx="1">
                  <c:v>411</c:v>
                </c:pt>
                <c:pt idx="2">
                  <c:v>570</c:v>
                </c:pt>
                <c:pt idx="3">
                  <c:v>777</c:v>
                </c:pt>
                <c:pt idx="4">
                  <c:v>807</c:v>
                </c:pt>
                <c:pt idx="5">
                  <c:v>689</c:v>
                </c:pt>
                <c:pt idx="6">
                  <c:v>220</c:v>
                </c:pt>
              </c:numCache>
            </c:numRef>
          </c:yVal>
          <c:smooth val="0"/>
          <c:extLst>
            <c:ext xmlns:c16="http://schemas.microsoft.com/office/drawing/2014/chart" uri="{C3380CC4-5D6E-409C-BE32-E72D297353CC}">
              <c16:uniqueId val="{00000000-C6D1-4FEB-AA27-6E34AC91315C}"/>
            </c:ext>
          </c:extLst>
        </c:ser>
        <c:ser>
          <c:idx val="1"/>
          <c:order val="1"/>
          <c:tx>
            <c:strRef>
              <c:f>Tabelle1!$C$1</c:f>
              <c:strCache>
                <c:ptCount val="1"/>
                <c:pt idx="0">
                  <c:v>Ra-226</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Tabelle1!$C$2:$C$8</c:f>
              <c:numCache>
                <c:formatCode>General</c:formatCode>
                <c:ptCount val="7"/>
                <c:pt idx="0">
                  <c:v>57</c:v>
                </c:pt>
                <c:pt idx="1">
                  <c:v>92</c:v>
                </c:pt>
                <c:pt idx="2">
                  <c:v>120</c:v>
                </c:pt>
                <c:pt idx="3">
                  <c:v>146</c:v>
                </c:pt>
                <c:pt idx="4">
                  <c:v>139</c:v>
                </c:pt>
                <c:pt idx="5">
                  <c:v>69</c:v>
                </c:pt>
                <c:pt idx="6">
                  <c:v>59</c:v>
                </c:pt>
              </c:numCache>
            </c:numRef>
          </c:yVal>
          <c:smooth val="0"/>
          <c:extLst>
            <c:ext xmlns:c16="http://schemas.microsoft.com/office/drawing/2014/chart" uri="{C3380CC4-5D6E-409C-BE32-E72D297353CC}">
              <c16:uniqueId val="{00000000-ECED-4800-B4E2-5E9984D66437}"/>
            </c:ext>
          </c:extLst>
        </c:ser>
        <c:dLbls>
          <c:showLegendKey val="0"/>
          <c:showVal val="0"/>
          <c:showCatName val="0"/>
          <c:showSerName val="0"/>
          <c:showPercent val="0"/>
          <c:showBubbleSize val="0"/>
        </c:dLbls>
        <c:axId val="257826175"/>
        <c:axId val="257826655"/>
      </c:scatterChart>
      <c:valAx>
        <c:axId val="257826175"/>
        <c:scaling>
          <c:orientation val="minMax"/>
          <c:max val="45"/>
          <c:min val="-4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655"/>
        <c:crosses val="autoZero"/>
        <c:crossBetween val="midCat"/>
        <c:majorUnit val="15"/>
      </c:valAx>
      <c:valAx>
        <c:axId val="25782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1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mit Magnetfeld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Am-241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Tabelle1!$B$2:$B$8</c:f>
              <c:numCache>
                <c:formatCode>General</c:formatCode>
                <c:ptCount val="7"/>
                <c:pt idx="0">
                  <c:v>264</c:v>
                </c:pt>
                <c:pt idx="1">
                  <c:v>779</c:v>
                </c:pt>
                <c:pt idx="2">
                  <c:v>796</c:v>
                </c:pt>
                <c:pt idx="3">
                  <c:v>787</c:v>
                </c:pt>
                <c:pt idx="4">
                  <c:v>680</c:v>
                </c:pt>
                <c:pt idx="5">
                  <c:v>319</c:v>
                </c:pt>
                <c:pt idx="6">
                  <c:v>35</c:v>
                </c:pt>
              </c:numCache>
            </c:numRef>
          </c:yVal>
          <c:smooth val="0"/>
          <c:extLst>
            <c:ext xmlns:c16="http://schemas.microsoft.com/office/drawing/2014/chart" uri="{C3380CC4-5D6E-409C-BE32-E72D297353CC}">
              <c16:uniqueId val="{00000000-731D-4D24-8DD5-41CE12054C76}"/>
            </c:ext>
          </c:extLst>
        </c:ser>
        <c:ser>
          <c:idx val="1"/>
          <c:order val="1"/>
          <c:tx>
            <c:strRef>
              <c:f>Tabelle1!$C$1</c:f>
              <c:strCache>
                <c:ptCount val="1"/>
                <c:pt idx="0">
                  <c:v>Ra-226</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Tabelle1!$A$2:$A$8</c:f>
              <c:numCache>
                <c:formatCode>General</c:formatCode>
                <c:ptCount val="7"/>
                <c:pt idx="0">
                  <c:v>-45</c:v>
                </c:pt>
                <c:pt idx="1">
                  <c:v>-30</c:v>
                </c:pt>
                <c:pt idx="2">
                  <c:v>-15</c:v>
                </c:pt>
                <c:pt idx="3">
                  <c:v>0</c:v>
                </c:pt>
                <c:pt idx="4">
                  <c:v>15</c:v>
                </c:pt>
                <c:pt idx="5">
                  <c:v>30</c:v>
                </c:pt>
                <c:pt idx="6">
                  <c:v>45</c:v>
                </c:pt>
              </c:numCache>
            </c:numRef>
          </c:xVal>
          <c:yVal>
            <c:numRef>
              <c:f>Tabelle1!$C$2:$C$8</c:f>
              <c:numCache>
                <c:formatCode>General</c:formatCode>
                <c:ptCount val="7"/>
                <c:pt idx="0">
                  <c:v>46</c:v>
                </c:pt>
                <c:pt idx="1">
                  <c:v>67</c:v>
                </c:pt>
                <c:pt idx="2">
                  <c:v>101</c:v>
                </c:pt>
                <c:pt idx="3">
                  <c:v>114</c:v>
                </c:pt>
                <c:pt idx="4">
                  <c:v>121</c:v>
                </c:pt>
                <c:pt idx="5">
                  <c:v>156</c:v>
                </c:pt>
                <c:pt idx="6">
                  <c:v>131</c:v>
                </c:pt>
              </c:numCache>
            </c:numRef>
          </c:yVal>
          <c:smooth val="0"/>
          <c:extLst>
            <c:ext xmlns:c16="http://schemas.microsoft.com/office/drawing/2014/chart" uri="{C3380CC4-5D6E-409C-BE32-E72D297353CC}">
              <c16:uniqueId val="{00000000-0641-46CE-9AE9-93D45D0B4D00}"/>
            </c:ext>
          </c:extLst>
        </c:ser>
        <c:dLbls>
          <c:showLegendKey val="0"/>
          <c:showVal val="0"/>
          <c:showCatName val="0"/>
          <c:showSerName val="0"/>
          <c:showPercent val="0"/>
          <c:showBubbleSize val="0"/>
        </c:dLbls>
        <c:axId val="257826175"/>
        <c:axId val="257826655"/>
      </c:scatterChart>
      <c:valAx>
        <c:axId val="257826175"/>
        <c:scaling>
          <c:orientation val="minMax"/>
          <c:max val="45"/>
          <c:min val="-4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655"/>
        <c:crosses val="autoZero"/>
        <c:crossBetween val="midCat"/>
        <c:majorUnit val="15"/>
      </c:valAx>
      <c:valAx>
        <c:axId val="25782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578261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Abschirmung</a:t>
            </a:r>
            <a:r>
              <a:rPr lang="en-US" baseline="0"/>
              <a:t> von </a:t>
            </a:r>
            <a:r>
              <a:rPr lang="el-GR" baseline="0">
                <a:latin typeface="Aptos" panose="020B0004020202020204" pitchFamily="34" charset="0"/>
              </a:rPr>
              <a:t>γ</a:t>
            </a:r>
            <a:r>
              <a:rPr lang="de-DE" baseline="0">
                <a:latin typeface="Aptos" panose="020B0004020202020204" pitchFamily="34" charset="0"/>
              </a:rPr>
              <a:t>-Strahlung</a:t>
            </a:r>
            <a:r>
              <a:rPr lang="en-US" baseline="0"/>
              <a:t> durch Blei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Tabelle1!$A$2:$A$10</c:f>
              <c:numCache>
                <c:formatCode>General</c:formatCode>
                <c:ptCount val="9"/>
                <c:pt idx="0">
                  <c:v>0</c:v>
                </c:pt>
                <c:pt idx="1">
                  <c:v>2</c:v>
                </c:pt>
                <c:pt idx="2">
                  <c:v>4</c:v>
                </c:pt>
                <c:pt idx="3">
                  <c:v>6</c:v>
                </c:pt>
                <c:pt idx="4">
                  <c:v>8</c:v>
                </c:pt>
                <c:pt idx="5">
                  <c:v>10</c:v>
                </c:pt>
                <c:pt idx="6">
                  <c:v>12</c:v>
                </c:pt>
                <c:pt idx="7">
                  <c:v>14</c:v>
                </c:pt>
                <c:pt idx="8">
                  <c:v>16</c:v>
                </c:pt>
              </c:numCache>
            </c:numRef>
          </c:xVal>
          <c:yVal>
            <c:numRef>
              <c:f>Tabelle1!$B$2:$B$10</c:f>
              <c:numCache>
                <c:formatCode>General</c:formatCode>
                <c:ptCount val="9"/>
                <c:pt idx="0">
                  <c:v>247</c:v>
                </c:pt>
                <c:pt idx="1">
                  <c:v>208</c:v>
                </c:pt>
                <c:pt idx="2">
                  <c:v>195</c:v>
                </c:pt>
                <c:pt idx="3">
                  <c:v>173</c:v>
                </c:pt>
                <c:pt idx="4">
                  <c:v>120</c:v>
                </c:pt>
                <c:pt idx="5">
                  <c:v>97</c:v>
                </c:pt>
                <c:pt idx="6">
                  <c:v>95</c:v>
                </c:pt>
                <c:pt idx="7">
                  <c:v>82</c:v>
                </c:pt>
                <c:pt idx="8">
                  <c:v>59</c:v>
                </c:pt>
              </c:numCache>
            </c:numRef>
          </c:yVal>
          <c:smooth val="0"/>
          <c:extLst>
            <c:ext xmlns:c16="http://schemas.microsoft.com/office/drawing/2014/chart" uri="{C3380CC4-5D6E-409C-BE32-E72D297353CC}">
              <c16:uniqueId val="{00000000-3869-4A52-AE74-FBFD754CAB83}"/>
            </c:ext>
          </c:extLst>
        </c:ser>
        <c:dLbls>
          <c:showLegendKey val="0"/>
          <c:showVal val="0"/>
          <c:showCatName val="0"/>
          <c:showSerName val="0"/>
          <c:showPercent val="0"/>
          <c:showBubbleSize val="0"/>
        </c:dLbls>
        <c:axId val="150495439"/>
        <c:axId val="150494959"/>
      </c:scatterChart>
      <c:valAx>
        <c:axId val="150495439"/>
        <c:scaling>
          <c:orientation val="minMax"/>
          <c:max val="1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Abschirmung von </a:t>
            </a:r>
            <a:r>
              <a:rPr lang="el-GR">
                <a:latin typeface="Aptos" panose="020B0004020202020204" pitchFamily="34" charset="0"/>
              </a:rPr>
              <a:t>β</a:t>
            </a:r>
            <a:r>
              <a:rPr lang="de-DE">
                <a:latin typeface="Aptos" panose="020B0004020202020204" pitchFamily="34" charset="0"/>
              </a:rPr>
              <a:t>-Strahlung durch Papier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Tabelle1!$A$2:$A$10</c:f>
              <c:numCache>
                <c:formatCode>General</c:formatCode>
                <c:ptCount val="9"/>
                <c:pt idx="0">
                  <c:v>0</c:v>
                </c:pt>
                <c:pt idx="1">
                  <c:v>1</c:v>
                </c:pt>
                <c:pt idx="2">
                  <c:v>2</c:v>
                </c:pt>
                <c:pt idx="3">
                  <c:v>3</c:v>
                </c:pt>
                <c:pt idx="4">
                  <c:v>4</c:v>
                </c:pt>
                <c:pt idx="5">
                  <c:v>5</c:v>
                </c:pt>
                <c:pt idx="6">
                  <c:v>6</c:v>
                </c:pt>
                <c:pt idx="7">
                  <c:v>7</c:v>
                </c:pt>
                <c:pt idx="8">
                  <c:v>8</c:v>
                </c:pt>
              </c:numCache>
            </c:numRef>
          </c:xVal>
          <c:yVal>
            <c:numRef>
              <c:f>Tabelle1!$B$2:$B$10</c:f>
              <c:numCache>
                <c:formatCode>General</c:formatCode>
                <c:ptCount val="9"/>
                <c:pt idx="0">
                  <c:v>888</c:v>
                </c:pt>
                <c:pt idx="1">
                  <c:v>670</c:v>
                </c:pt>
                <c:pt idx="2">
                  <c:v>509</c:v>
                </c:pt>
                <c:pt idx="3">
                  <c:v>400</c:v>
                </c:pt>
                <c:pt idx="4">
                  <c:v>339</c:v>
                </c:pt>
                <c:pt idx="5">
                  <c:v>282</c:v>
                </c:pt>
                <c:pt idx="6">
                  <c:v>235</c:v>
                </c:pt>
                <c:pt idx="7">
                  <c:v>234</c:v>
                </c:pt>
                <c:pt idx="8">
                  <c:v>230</c:v>
                </c:pt>
              </c:numCache>
            </c:numRef>
          </c:yVal>
          <c:smooth val="0"/>
          <c:extLst>
            <c:ext xmlns:c16="http://schemas.microsoft.com/office/drawing/2014/chart" uri="{C3380CC4-5D6E-409C-BE32-E72D297353CC}">
              <c16:uniqueId val="{00000000-BD86-40B2-83D5-0F4B0BC07DCF}"/>
            </c:ext>
          </c:extLst>
        </c:ser>
        <c:dLbls>
          <c:showLegendKey val="0"/>
          <c:showVal val="0"/>
          <c:showCatName val="0"/>
          <c:showSerName val="0"/>
          <c:showPercent val="0"/>
          <c:showBubbleSize val="0"/>
        </c:dLbls>
        <c:axId val="150495439"/>
        <c:axId val="150494959"/>
      </c:scatterChart>
      <c:valAx>
        <c:axId val="150495439"/>
        <c:scaling>
          <c:orientation val="minMax"/>
          <c:max val="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Stromfluss durch Messkammer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Ionisationsstrom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Tabelle1!$A$2:$A$326</c:f>
              <c:numCache>
                <c:formatCode>General</c:formatCode>
                <c:ptCount val="3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numCache>
            </c:numRef>
          </c:xVal>
          <c:yVal>
            <c:numRef>
              <c:f>Tabelle1!$B$2:$B$326</c:f>
              <c:numCache>
                <c:formatCode>General</c:formatCode>
                <c:ptCount val="325"/>
                <c:pt idx="0">
                  <c:v>147.5</c:v>
                </c:pt>
                <c:pt idx="1">
                  <c:v>146</c:v>
                </c:pt>
                <c:pt idx="2">
                  <c:v>146</c:v>
                </c:pt>
                <c:pt idx="3">
                  <c:v>145.5</c:v>
                </c:pt>
                <c:pt idx="4">
                  <c:v>144.5</c:v>
                </c:pt>
                <c:pt idx="5">
                  <c:v>144.5</c:v>
                </c:pt>
                <c:pt idx="6">
                  <c:v>144</c:v>
                </c:pt>
                <c:pt idx="7">
                  <c:v>144.5</c:v>
                </c:pt>
                <c:pt idx="8">
                  <c:v>142</c:v>
                </c:pt>
                <c:pt idx="9">
                  <c:v>143</c:v>
                </c:pt>
                <c:pt idx="10">
                  <c:v>146</c:v>
                </c:pt>
                <c:pt idx="11">
                  <c:v>145.5</c:v>
                </c:pt>
                <c:pt idx="12">
                  <c:v>146</c:v>
                </c:pt>
                <c:pt idx="13">
                  <c:v>147.5</c:v>
                </c:pt>
                <c:pt idx="14">
                  <c:v>146.5</c:v>
                </c:pt>
                <c:pt idx="15">
                  <c:v>145</c:v>
                </c:pt>
                <c:pt idx="16">
                  <c:v>143.5</c:v>
                </c:pt>
                <c:pt idx="17">
                  <c:v>141</c:v>
                </c:pt>
                <c:pt idx="18">
                  <c:v>139.5</c:v>
                </c:pt>
                <c:pt idx="19">
                  <c:v>139</c:v>
                </c:pt>
                <c:pt idx="20">
                  <c:v>139.5</c:v>
                </c:pt>
                <c:pt idx="21">
                  <c:v>138</c:v>
                </c:pt>
                <c:pt idx="22">
                  <c:v>137.5</c:v>
                </c:pt>
                <c:pt idx="23">
                  <c:v>138.5</c:v>
                </c:pt>
                <c:pt idx="24">
                  <c:v>136</c:v>
                </c:pt>
                <c:pt idx="25">
                  <c:v>135.5</c:v>
                </c:pt>
                <c:pt idx="26">
                  <c:v>134.5</c:v>
                </c:pt>
                <c:pt idx="27">
                  <c:v>135</c:v>
                </c:pt>
                <c:pt idx="28">
                  <c:v>136</c:v>
                </c:pt>
                <c:pt idx="29">
                  <c:v>134.5</c:v>
                </c:pt>
                <c:pt idx="30">
                  <c:v>131.5</c:v>
                </c:pt>
                <c:pt idx="31">
                  <c:v>133</c:v>
                </c:pt>
                <c:pt idx="32">
                  <c:v>130.5</c:v>
                </c:pt>
                <c:pt idx="33">
                  <c:v>131.5</c:v>
                </c:pt>
                <c:pt idx="34">
                  <c:v>129.5</c:v>
                </c:pt>
                <c:pt idx="35">
                  <c:v>129.5</c:v>
                </c:pt>
                <c:pt idx="36">
                  <c:v>129</c:v>
                </c:pt>
                <c:pt idx="37">
                  <c:v>129</c:v>
                </c:pt>
                <c:pt idx="38">
                  <c:v>127</c:v>
                </c:pt>
                <c:pt idx="39">
                  <c:v>127</c:v>
                </c:pt>
                <c:pt idx="40">
                  <c:v>124</c:v>
                </c:pt>
                <c:pt idx="41">
                  <c:v>124</c:v>
                </c:pt>
                <c:pt idx="42">
                  <c:v>123</c:v>
                </c:pt>
                <c:pt idx="43">
                  <c:v>125</c:v>
                </c:pt>
                <c:pt idx="44">
                  <c:v>121.5</c:v>
                </c:pt>
                <c:pt idx="45">
                  <c:v>123</c:v>
                </c:pt>
                <c:pt idx="46">
                  <c:v>121.5</c:v>
                </c:pt>
                <c:pt idx="47">
                  <c:v>121.5</c:v>
                </c:pt>
                <c:pt idx="48">
                  <c:v>119.5</c:v>
                </c:pt>
                <c:pt idx="49">
                  <c:v>120.5</c:v>
                </c:pt>
                <c:pt idx="50">
                  <c:v>121</c:v>
                </c:pt>
                <c:pt idx="51">
                  <c:v>121</c:v>
                </c:pt>
                <c:pt idx="52">
                  <c:v>119.5</c:v>
                </c:pt>
                <c:pt idx="53">
                  <c:v>118.5</c:v>
                </c:pt>
                <c:pt idx="54">
                  <c:v>117.5</c:v>
                </c:pt>
                <c:pt idx="55">
                  <c:v>117.5</c:v>
                </c:pt>
                <c:pt idx="56">
                  <c:v>118</c:v>
                </c:pt>
                <c:pt idx="57">
                  <c:v>119</c:v>
                </c:pt>
                <c:pt idx="58">
                  <c:v>119.5</c:v>
                </c:pt>
                <c:pt idx="59">
                  <c:v>118</c:v>
                </c:pt>
                <c:pt idx="60">
                  <c:v>116.5</c:v>
                </c:pt>
                <c:pt idx="61">
                  <c:v>113.5</c:v>
                </c:pt>
                <c:pt idx="62">
                  <c:v>112</c:v>
                </c:pt>
                <c:pt idx="63">
                  <c:v>111.5</c:v>
                </c:pt>
                <c:pt idx="64">
                  <c:v>110.5</c:v>
                </c:pt>
                <c:pt idx="65">
                  <c:v>109.5</c:v>
                </c:pt>
                <c:pt idx="66">
                  <c:v>109</c:v>
                </c:pt>
                <c:pt idx="67">
                  <c:v>110</c:v>
                </c:pt>
                <c:pt idx="68">
                  <c:v>109.5</c:v>
                </c:pt>
                <c:pt idx="69">
                  <c:v>108</c:v>
                </c:pt>
                <c:pt idx="70">
                  <c:v>105.5</c:v>
                </c:pt>
                <c:pt idx="71">
                  <c:v>105</c:v>
                </c:pt>
                <c:pt idx="72">
                  <c:v>104</c:v>
                </c:pt>
                <c:pt idx="73">
                  <c:v>104.5</c:v>
                </c:pt>
                <c:pt idx="74">
                  <c:v>104.5</c:v>
                </c:pt>
                <c:pt idx="75">
                  <c:v>104.5</c:v>
                </c:pt>
                <c:pt idx="76">
                  <c:v>104.5</c:v>
                </c:pt>
                <c:pt idx="77">
                  <c:v>105.5</c:v>
                </c:pt>
                <c:pt idx="78">
                  <c:v>106</c:v>
                </c:pt>
                <c:pt idx="79">
                  <c:v>104.5</c:v>
                </c:pt>
                <c:pt idx="80">
                  <c:v>103</c:v>
                </c:pt>
                <c:pt idx="81">
                  <c:v>103</c:v>
                </c:pt>
                <c:pt idx="82">
                  <c:v>103</c:v>
                </c:pt>
                <c:pt idx="83">
                  <c:v>102.5</c:v>
                </c:pt>
                <c:pt idx="84">
                  <c:v>101.5</c:v>
                </c:pt>
                <c:pt idx="85">
                  <c:v>98.5</c:v>
                </c:pt>
                <c:pt idx="86">
                  <c:v>98</c:v>
                </c:pt>
                <c:pt idx="87">
                  <c:v>98.5</c:v>
                </c:pt>
                <c:pt idx="88">
                  <c:v>96</c:v>
                </c:pt>
                <c:pt idx="89">
                  <c:v>95.5</c:v>
                </c:pt>
                <c:pt idx="90">
                  <c:v>95</c:v>
                </c:pt>
                <c:pt idx="91">
                  <c:v>94.5</c:v>
                </c:pt>
                <c:pt idx="92">
                  <c:v>94</c:v>
                </c:pt>
                <c:pt idx="93">
                  <c:v>94</c:v>
                </c:pt>
                <c:pt idx="94">
                  <c:v>93</c:v>
                </c:pt>
                <c:pt idx="95">
                  <c:v>94</c:v>
                </c:pt>
                <c:pt idx="96">
                  <c:v>94.5</c:v>
                </c:pt>
                <c:pt idx="97">
                  <c:v>92</c:v>
                </c:pt>
                <c:pt idx="98">
                  <c:v>90</c:v>
                </c:pt>
                <c:pt idx="99">
                  <c:v>90.5</c:v>
                </c:pt>
                <c:pt idx="100">
                  <c:v>91.5</c:v>
                </c:pt>
                <c:pt idx="101">
                  <c:v>91</c:v>
                </c:pt>
                <c:pt idx="102">
                  <c:v>90</c:v>
                </c:pt>
                <c:pt idx="103">
                  <c:v>90.5</c:v>
                </c:pt>
                <c:pt idx="104">
                  <c:v>88</c:v>
                </c:pt>
                <c:pt idx="105">
                  <c:v>88</c:v>
                </c:pt>
                <c:pt idx="106">
                  <c:v>86.5</c:v>
                </c:pt>
                <c:pt idx="107">
                  <c:v>86.5</c:v>
                </c:pt>
                <c:pt idx="108">
                  <c:v>87.5</c:v>
                </c:pt>
                <c:pt idx="109">
                  <c:v>87.5</c:v>
                </c:pt>
                <c:pt idx="110">
                  <c:v>87.5</c:v>
                </c:pt>
                <c:pt idx="111">
                  <c:v>88</c:v>
                </c:pt>
                <c:pt idx="112">
                  <c:v>88</c:v>
                </c:pt>
                <c:pt idx="113">
                  <c:v>87</c:v>
                </c:pt>
                <c:pt idx="114">
                  <c:v>85</c:v>
                </c:pt>
                <c:pt idx="115">
                  <c:v>85</c:v>
                </c:pt>
                <c:pt idx="116">
                  <c:v>84</c:v>
                </c:pt>
                <c:pt idx="117">
                  <c:v>84</c:v>
                </c:pt>
                <c:pt idx="118">
                  <c:v>83.5</c:v>
                </c:pt>
                <c:pt idx="119">
                  <c:v>82</c:v>
                </c:pt>
                <c:pt idx="120">
                  <c:v>82.5</c:v>
                </c:pt>
                <c:pt idx="121">
                  <c:v>82.5</c:v>
                </c:pt>
                <c:pt idx="122">
                  <c:v>81.5</c:v>
                </c:pt>
                <c:pt idx="123">
                  <c:v>82.5</c:v>
                </c:pt>
                <c:pt idx="124">
                  <c:v>81.5</c:v>
                </c:pt>
                <c:pt idx="125">
                  <c:v>79</c:v>
                </c:pt>
                <c:pt idx="126">
                  <c:v>77.5</c:v>
                </c:pt>
                <c:pt idx="127">
                  <c:v>78.5</c:v>
                </c:pt>
                <c:pt idx="128">
                  <c:v>77.5</c:v>
                </c:pt>
                <c:pt idx="129">
                  <c:v>77</c:v>
                </c:pt>
                <c:pt idx="130">
                  <c:v>78.5</c:v>
                </c:pt>
                <c:pt idx="131">
                  <c:v>79</c:v>
                </c:pt>
                <c:pt idx="132">
                  <c:v>80</c:v>
                </c:pt>
                <c:pt idx="133">
                  <c:v>79</c:v>
                </c:pt>
                <c:pt idx="134">
                  <c:v>77.5</c:v>
                </c:pt>
                <c:pt idx="135">
                  <c:v>76</c:v>
                </c:pt>
                <c:pt idx="136">
                  <c:v>76.5</c:v>
                </c:pt>
                <c:pt idx="137">
                  <c:v>75.5</c:v>
                </c:pt>
                <c:pt idx="138">
                  <c:v>75.5</c:v>
                </c:pt>
                <c:pt idx="139">
                  <c:v>76.5</c:v>
                </c:pt>
                <c:pt idx="140">
                  <c:v>75</c:v>
                </c:pt>
                <c:pt idx="141">
                  <c:v>75</c:v>
                </c:pt>
                <c:pt idx="142">
                  <c:v>74.5</c:v>
                </c:pt>
                <c:pt idx="143">
                  <c:v>74</c:v>
                </c:pt>
                <c:pt idx="144">
                  <c:v>74.5</c:v>
                </c:pt>
                <c:pt idx="145">
                  <c:v>74.5</c:v>
                </c:pt>
                <c:pt idx="146">
                  <c:v>72</c:v>
                </c:pt>
                <c:pt idx="147">
                  <c:v>72.5</c:v>
                </c:pt>
                <c:pt idx="148">
                  <c:v>71.5</c:v>
                </c:pt>
                <c:pt idx="149">
                  <c:v>70.5</c:v>
                </c:pt>
                <c:pt idx="150">
                  <c:v>70</c:v>
                </c:pt>
                <c:pt idx="151">
                  <c:v>69</c:v>
                </c:pt>
                <c:pt idx="152">
                  <c:v>66.5</c:v>
                </c:pt>
                <c:pt idx="153">
                  <c:v>66</c:v>
                </c:pt>
                <c:pt idx="154">
                  <c:v>67</c:v>
                </c:pt>
                <c:pt idx="155">
                  <c:v>67.5</c:v>
                </c:pt>
                <c:pt idx="156">
                  <c:v>67.5</c:v>
                </c:pt>
                <c:pt idx="157">
                  <c:v>67.5</c:v>
                </c:pt>
                <c:pt idx="158">
                  <c:v>67</c:v>
                </c:pt>
                <c:pt idx="159">
                  <c:v>66</c:v>
                </c:pt>
                <c:pt idx="160">
                  <c:v>65</c:v>
                </c:pt>
                <c:pt idx="161">
                  <c:v>65.5</c:v>
                </c:pt>
                <c:pt idx="162">
                  <c:v>64.5</c:v>
                </c:pt>
                <c:pt idx="163">
                  <c:v>63</c:v>
                </c:pt>
                <c:pt idx="164">
                  <c:v>63.5</c:v>
                </c:pt>
                <c:pt idx="165">
                  <c:v>62.5</c:v>
                </c:pt>
                <c:pt idx="166">
                  <c:v>62</c:v>
                </c:pt>
                <c:pt idx="167">
                  <c:v>62</c:v>
                </c:pt>
                <c:pt idx="168">
                  <c:v>62.5</c:v>
                </c:pt>
                <c:pt idx="169">
                  <c:v>61</c:v>
                </c:pt>
                <c:pt idx="170">
                  <c:v>59</c:v>
                </c:pt>
                <c:pt idx="171">
                  <c:v>59.5</c:v>
                </c:pt>
                <c:pt idx="172">
                  <c:v>60.5</c:v>
                </c:pt>
                <c:pt idx="173">
                  <c:v>61</c:v>
                </c:pt>
                <c:pt idx="174">
                  <c:v>60.5</c:v>
                </c:pt>
                <c:pt idx="175">
                  <c:v>59</c:v>
                </c:pt>
                <c:pt idx="176">
                  <c:v>60</c:v>
                </c:pt>
                <c:pt idx="177">
                  <c:v>60</c:v>
                </c:pt>
                <c:pt idx="178">
                  <c:v>60.5</c:v>
                </c:pt>
                <c:pt idx="179">
                  <c:v>59.5</c:v>
                </c:pt>
                <c:pt idx="180">
                  <c:v>58</c:v>
                </c:pt>
                <c:pt idx="181">
                  <c:v>57.5</c:v>
                </c:pt>
                <c:pt idx="182">
                  <c:v>57</c:v>
                </c:pt>
                <c:pt idx="183">
                  <c:v>55.5</c:v>
                </c:pt>
                <c:pt idx="184">
                  <c:v>54.5</c:v>
                </c:pt>
                <c:pt idx="185">
                  <c:v>54.5</c:v>
                </c:pt>
                <c:pt idx="186">
                  <c:v>54</c:v>
                </c:pt>
                <c:pt idx="187">
                  <c:v>54</c:v>
                </c:pt>
                <c:pt idx="188">
                  <c:v>55</c:v>
                </c:pt>
                <c:pt idx="189">
                  <c:v>53.5</c:v>
                </c:pt>
                <c:pt idx="190">
                  <c:v>53</c:v>
                </c:pt>
                <c:pt idx="191">
                  <c:v>54.5</c:v>
                </c:pt>
                <c:pt idx="192">
                  <c:v>54</c:v>
                </c:pt>
                <c:pt idx="193">
                  <c:v>54</c:v>
                </c:pt>
                <c:pt idx="194">
                  <c:v>54</c:v>
                </c:pt>
                <c:pt idx="195">
                  <c:v>54.5</c:v>
                </c:pt>
                <c:pt idx="196">
                  <c:v>53.5</c:v>
                </c:pt>
                <c:pt idx="197">
                  <c:v>53</c:v>
                </c:pt>
                <c:pt idx="198">
                  <c:v>52</c:v>
                </c:pt>
                <c:pt idx="199">
                  <c:v>51.5</c:v>
                </c:pt>
                <c:pt idx="200">
                  <c:v>51.5</c:v>
                </c:pt>
                <c:pt idx="201">
                  <c:v>51.5</c:v>
                </c:pt>
                <c:pt idx="202">
                  <c:v>50.5</c:v>
                </c:pt>
                <c:pt idx="203">
                  <c:v>50.5</c:v>
                </c:pt>
                <c:pt idx="204">
                  <c:v>52</c:v>
                </c:pt>
                <c:pt idx="205">
                  <c:v>51</c:v>
                </c:pt>
                <c:pt idx="206">
                  <c:v>49</c:v>
                </c:pt>
                <c:pt idx="207">
                  <c:v>49</c:v>
                </c:pt>
                <c:pt idx="208">
                  <c:v>49</c:v>
                </c:pt>
                <c:pt idx="209">
                  <c:v>47.5</c:v>
                </c:pt>
                <c:pt idx="210">
                  <c:v>48</c:v>
                </c:pt>
                <c:pt idx="211">
                  <c:v>49</c:v>
                </c:pt>
                <c:pt idx="212">
                  <c:v>48.5</c:v>
                </c:pt>
                <c:pt idx="213">
                  <c:v>48</c:v>
                </c:pt>
                <c:pt idx="214">
                  <c:v>47.5</c:v>
                </c:pt>
                <c:pt idx="215">
                  <c:v>45.5</c:v>
                </c:pt>
                <c:pt idx="216">
                  <c:v>46.5</c:v>
                </c:pt>
                <c:pt idx="217">
                  <c:v>47.5</c:v>
                </c:pt>
                <c:pt idx="218">
                  <c:v>47</c:v>
                </c:pt>
                <c:pt idx="219">
                  <c:v>47</c:v>
                </c:pt>
                <c:pt idx="220">
                  <c:v>47.5</c:v>
                </c:pt>
                <c:pt idx="221">
                  <c:v>46.5</c:v>
                </c:pt>
                <c:pt idx="222">
                  <c:v>46</c:v>
                </c:pt>
                <c:pt idx="223">
                  <c:v>45.5</c:v>
                </c:pt>
                <c:pt idx="224">
                  <c:v>46</c:v>
                </c:pt>
                <c:pt idx="225">
                  <c:v>45.5</c:v>
                </c:pt>
                <c:pt idx="226">
                  <c:v>45</c:v>
                </c:pt>
                <c:pt idx="227">
                  <c:v>44.5</c:v>
                </c:pt>
                <c:pt idx="228">
                  <c:v>44</c:v>
                </c:pt>
                <c:pt idx="229">
                  <c:v>44</c:v>
                </c:pt>
                <c:pt idx="230">
                  <c:v>44</c:v>
                </c:pt>
                <c:pt idx="231">
                  <c:v>43.5</c:v>
                </c:pt>
                <c:pt idx="232">
                  <c:v>43</c:v>
                </c:pt>
                <c:pt idx="233">
                  <c:v>42.5</c:v>
                </c:pt>
                <c:pt idx="234">
                  <c:v>43</c:v>
                </c:pt>
                <c:pt idx="235">
                  <c:v>43</c:v>
                </c:pt>
                <c:pt idx="236">
                  <c:v>42.5</c:v>
                </c:pt>
                <c:pt idx="237">
                  <c:v>42</c:v>
                </c:pt>
                <c:pt idx="238">
                  <c:v>41</c:v>
                </c:pt>
                <c:pt idx="239">
                  <c:v>41</c:v>
                </c:pt>
                <c:pt idx="240">
                  <c:v>40.5</c:v>
                </c:pt>
                <c:pt idx="241">
                  <c:v>40</c:v>
                </c:pt>
                <c:pt idx="242">
                  <c:v>40</c:v>
                </c:pt>
                <c:pt idx="243">
                  <c:v>40</c:v>
                </c:pt>
                <c:pt idx="244">
                  <c:v>39.5</c:v>
                </c:pt>
                <c:pt idx="245">
                  <c:v>39.5</c:v>
                </c:pt>
                <c:pt idx="246">
                  <c:v>40.5</c:v>
                </c:pt>
                <c:pt idx="247">
                  <c:v>41</c:v>
                </c:pt>
                <c:pt idx="248">
                  <c:v>39.5</c:v>
                </c:pt>
                <c:pt idx="249">
                  <c:v>38.5</c:v>
                </c:pt>
                <c:pt idx="250">
                  <c:v>37.5</c:v>
                </c:pt>
                <c:pt idx="251">
                  <c:v>38</c:v>
                </c:pt>
                <c:pt idx="252">
                  <c:v>38</c:v>
                </c:pt>
                <c:pt idx="253">
                  <c:v>38.5</c:v>
                </c:pt>
                <c:pt idx="254">
                  <c:v>38</c:v>
                </c:pt>
                <c:pt idx="255">
                  <c:v>35</c:v>
                </c:pt>
                <c:pt idx="256">
                  <c:v>36.5</c:v>
                </c:pt>
                <c:pt idx="257">
                  <c:v>35.5</c:v>
                </c:pt>
                <c:pt idx="258">
                  <c:v>36</c:v>
                </c:pt>
                <c:pt idx="259">
                  <c:v>36</c:v>
                </c:pt>
                <c:pt idx="260">
                  <c:v>36</c:v>
                </c:pt>
                <c:pt idx="261">
                  <c:v>37</c:v>
                </c:pt>
                <c:pt idx="262">
                  <c:v>36.5</c:v>
                </c:pt>
                <c:pt idx="263">
                  <c:v>37</c:v>
                </c:pt>
                <c:pt idx="264">
                  <c:v>36.5</c:v>
                </c:pt>
                <c:pt idx="265">
                  <c:v>36.5</c:v>
                </c:pt>
                <c:pt idx="266">
                  <c:v>38.5</c:v>
                </c:pt>
                <c:pt idx="267">
                  <c:v>38.5</c:v>
                </c:pt>
                <c:pt idx="268">
                  <c:v>34.5</c:v>
                </c:pt>
                <c:pt idx="269">
                  <c:v>32</c:v>
                </c:pt>
                <c:pt idx="270">
                  <c:v>33.5</c:v>
                </c:pt>
                <c:pt idx="271">
                  <c:v>34</c:v>
                </c:pt>
                <c:pt idx="272">
                  <c:v>34</c:v>
                </c:pt>
                <c:pt idx="273">
                  <c:v>33</c:v>
                </c:pt>
                <c:pt idx="274">
                  <c:v>32.5</c:v>
                </c:pt>
                <c:pt idx="275">
                  <c:v>33.5</c:v>
                </c:pt>
                <c:pt idx="276">
                  <c:v>33</c:v>
                </c:pt>
                <c:pt idx="277">
                  <c:v>32.5</c:v>
                </c:pt>
                <c:pt idx="278">
                  <c:v>32.5</c:v>
                </c:pt>
                <c:pt idx="279">
                  <c:v>31</c:v>
                </c:pt>
                <c:pt idx="280">
                  <c:v>31</c:v>
                </c:pt>
                <c:pt idx="281">
                  <c:v>31.5</c:v>
                </c:pt>
                <c:pt idx="282">
                  <c:v>31</c:v>
                </c:pt>
                <c:pt idx="283">
                  <c:v>31</c:v>
                </c:pt>
                <c:pt idx="284">
                  <c:v>31.5</c:v>
                </c:pt>
                <c:pt idx="285">
                  <c:v>31</c:v>
                </c:pt>
                <c:pt idx="286">
                  <c:v>32</c:v>
                </c:pt>
                <c:pt idx="287">
                  <c:v>31.5</c:v>
                </c:pt>
                <c:pt idx="288">
                  <c:v>32</c:v>
                </c:pt>
                <c:pt idx="289">
                  <c:v>31</c:v>
                </c:pt>
                <c:pt idx="290">
                  <c:v>31</c:v>
                </c:pt>
                <c:pt idx="291">
                  <c:v>30.5</c:v>
                </c:pt>
                <c:pt idx="292">
                  <c:v>30.5</c:v>
                </c:pt>
                <c:pt idx="293">
                  <c:v>29</c:v>
                </c:pt>
                <c:pt idx="294">
                  <c:v>27.5</c:v>
                </c:pt>
                <c:pt idx="295">
                  <c:v>27</c:v>
                </c:pt>
                <c:pt idx="296">
                  <c:v>27</c:v>
                </c:pt>
                <c:pt idx="297">
                  <c:v>28</c:v>
                </c:pt>
                <c:pt idx="298">
                  <c:v>28.5</c:v>
                </c:pt>
                <c:pt idx="299">
                  <c:v>28</c:v>
                </c:pt>
                <c:pt idx="300">
                  <c:v>28</c:v>
                </c:pt>
                <c:pt idx="301">
                  <c:v>28</c:v>
                </c:pt>
                <c:pt idx="302">
                  <c:v>30</c:v>
                </c:pt>
                <c:pt idx="303">
                  <c:v>31.5</c:v>
                </c:pt>
                <c:pt idx="304">
                  <c:v>31</c:v>
                </c:pt>
                <c:pt idx="305">
                  <c:v>30</c:v>
                </c:pt>
                <c:pt idx="306">
                  <c:v>29</c:v>
                </c:pt>
                <c:pt idx="307">
                  <c:v>29</c:v>
                </c:pt>
                <c:pt idx="308">
                  <c:v>28.5</c:v>
                </c:pt>
                <c:pt idx="309">
                  <c:v>28</c:v>
                </c:pt>
                <c:pt idx="310">
                  <c:v>27.5</c:v>
                </c:pt>
                <c:pt idx="311">
                  <c:v>27.5</c:v>
                </c:pt>
                <c:pt idx="312">
                  <c:v>27</c:v>
                </c:pt>
                <c:pt idx="313">
                  <c:v>26.5</c:v>
                </c:pt>
                <c:pt idx="314">
                  <c:v>26</c:v>
                </c:pt>
                <c:pt idx="315">
                  <c:v>25.5</c:v>
                </c:pt>
                <c:pt idx="316">
                  <c:v>25</c:v>
                </c:pt>
                <c:pt idx="317">
                  <c:v>25.5</c:v>
                </c:pt>
                <c:pt idx="318">
                  <c:v>23.5</c:v>
                </c:pt>
                <c:pt idx="319">
                  <c:v>25</c:v>
                </c:pt>
                <c:pt idx="320">
                  <c:v>25</c:v>
                </c:pt>
                <c:pt idx="321">
                  <c:v>25.5</c:v>
                </c:pt>
                <c:pt idx="322">
                  <c:v>24.5</c:v>
                </c:pt>
                <c:pt idx="323">
                  <c:v>25</c:v>
                </c:pt>
                <c:pt idx="324">
                  <c:v>25</c:v>
                </c:pt>
              </c:numCache>
            </c:numRef>
          </c:yVal>
          <c:smooth val="0"/>
          <c:extLst>
            <c:ext xmlns:c16="http://schemas.microsoft.com/office/drawing/2014/chart" uri="{C3380CC4-5D6E-409C-BE32-E72D297353CC}">
              <c16:uniqueId val="{00000000-447E-4C72-B66A-46BB8B6D7DA0}"/>
            </c:ext>
          </c:extLst>
        </c:ser>
        <c:dLbls>
          <c:showLegendKey val="0"/>
          <c:showVal val="0"/>
          <c:showCatName val="0"/>
          <c:showSerName val="0"/>
          <c:showPercent val="0"/>
          <c:showBubbleSize val="0"/>
        </c:dLbls>
        <c:axId val="150495439"/>
        <c:axId val="150494959"/>
      </c:scatterChart>
      <c:valAx>
        <c:axId val="150495439"/>
        <c:scaling>
          <c:orientation val="minMax"/>
          <c:max val="3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in Sekunden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Strom in 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Aktivität für Ba-137m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Tabelle1!$B$1</c:f>
              <c:strCache>
                <c:ptCount val="1"/>
                <c:pt idx="0">
                  <c:v>Aktivität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Tabelle1!$A$2:$A$59</c:f>
              <c:numCache>
                <c:formatCode>General</c:formatCode>
                <c:ptCount val="58"/>
                <c:pt idx="0">
                  <c:v>12</c:v>
                </c:pt>
                <c:pt idx="1">
                  <c:v>12</c:v>
                </c:pt>
                <c:pt idx="2">
                  <c:v>24.2</c:v>
                </c:pt>
                <c:pt idx="3">
                  <c:v>36.4</c:v>
                </c:pt>
                <c:pt idx="4">
                  <c:v>48.6</c:v>
                </c:pt>
                <c:pt idx="5">
                  <c:v>60.8</c:v>
                </c:pt>
                <c:pt idx="6">
                  <c:v>73</c:v>
                </c:pt>
                <c:pt idx="7">
                  <c:v>85.2</c:v>
                </c:pt>
                <c:pt idx="8">
                  <c:v>97.4</c:v>
                </c:pt>
                <c:pt idx="9">
                  <c:v>109.6</c:v>
                </c:pt>
                <c:pt idx="10">
                  <c:v>121.8</c:v>
                </c:pt>
                <c:pt idx="11">
                  <c:v>134</c:v>
                </c:pt>
                <c:pt idx="12">
                  <c:v>146.19999999999999</c:v>
                </c:pt>
                <c:pt idx="13">
                  <c:v>158.30000000000001</c:v>
                </c:pt>
                <c:pt idx="14">
                  <c:v>170.5</c:v>
                </c:pt>
                <c:pt idx="15">
                  <c:v>182.7</c:v>
                </c:pt>
                <c:pt idx="16">
                  <c:v>194.9</c:v>
                </c:pt>
                <c:pt idx="17">
                  <c:v>207.1</c:v>
                </c:pt>
                <c:pt idx="18">
                  <c:v>219.3</c:v>
                </c:pt>
                <c:pt idx="19">
                  <c:v>231.5</c:v>
                </c:pt>
                <c:pt idx="20">
                  <c:v>243.7</c:v>
                </c:pt>
                <c:pt idx="21">
                  <c:v>255.9</c:v>
                </c:pt>
                <c:pt idx="22">
                  <c:v>268.10000000000002</c:v>
                </c:pt>
                <c:pt idx="23">
                  <c:v>280.3</c:v>
                </c:pt>
                <c:pt idx="24">
                  <c:v>292.5</c:v>
                </c:pt>
                <c:pt idx="25">
                  <c:v>304.7</c:v>
                </c:pt>
                <c:pt idx="26">
                  <c:v>316.89999999999998</c:v>
                </c:pt>
                <c:pt idx="27">
                  <c:v>329.1</c:v>
                </c:pt>
                <c:pt idx="28">
                  <c:v>341.2</c:v>
                </c:pt>
                <c:pt idx="29">
                  <c:v>353.4</c:v>
                </c:pt>
                <c:pt idx="30">
                  <c:v>365.5</c:v>
                </c:pt>
                <c:pt idx="31">
                  <c:v>377.7</c:v>
                </c:pt>
                <c:pt idx="32">
                  <c:v>389.9</c:v>
                </c:pt>
                <c:pt idx="33">
                  <c:v>402.1</c:v>
                </c:pt>
                <c:pt idx="34">
                  <c:v>414.3</c:v>
                </c:pt>
                <c:pt idx="35">
                  <c:v>426.5</c:v>
                </c:pt>
                <c:pt idx="36">
                  <c:v>438.7</c:v>
                </c:pt>
                <c:pt idx="37">
                  <c:v>450.9</c:v>
                </c:pt>
                <c:pt idx="38">
                  <c:v>463.1</c:v>
                </c:pt>
                <c:pt idx="39">
                  <c:v>475.3</c:v>
                </c:pt>
                <c:pt idx="40">
                  <c:v>487.5</c:v>
                </c:pt>
                <c:pt idx="41">
                  <c:v>499.7</c:v>
                </c:pt>
                <c:pt idx="42">
                  <c:v>511.9</c:v>
                </c:pt>
                <c:pt idx="43">
                  <c:v>524.1</c:v>
                </c:pt>
                <c:pt idx="44">
                  <c:v>536.29999999999995</c:v>
                </c:pt>
                <c:pt idx="45">
                  <c:v>548.5</c:v>
                </c:pt>
                <c:pt idx="46">
                  <c:v>560.6</c:v>
                </c:pt>
                <c:pt idx="47">
                  <c:v>572.70000000000005</c:v>
                </c:pt>
                <c:pt idx="48">
                  <c:v>584.9</c:v>
                </c:pt>
                <c:pt idx="49">
                  <c:v>597.1</c:v>
                </c:pt>
                <c:pt idx="50">
                  <c:v>609.29999999999995</c:v>
                </c:pt>
                <c:pt idx="51">
                  <c:v>621.5</c:v>
                </c:pt>
                <c:pt idx="52">
                  <c:v>633.70000000000005</c:v>
                </c:pt>
                <c:pt idx="53">
                  <c:v>645.9</c:v>
                </c:pt>
                <c:pt idx="54">
                  <c:v>658.1</c:v>
                </c:pt>
                <c:pt idx="55">
                  <c:v>670.3</c:v>
                </c:pt>
                <c:pt idx="56">
                  <c:v>682.5</c:v>
                </c:pt>
                <c:pt idx="57">
                  <c:v>694.7</c:v>
                </c:pt>
              </c:numCache>
            </c:numRef>
          </c:xVal>
          <c:yVal>
            <c:numRef>
              <c:f>Tabelle1!$B$2:$B$59</c:f>
              <c:numCache>
                <c:formatCode>General</c:formatCode>
                <c:ptCount val="58"/>
                <c:pt idx="0">
                  <c:v>3.2</c:v>
                </c:pt>
                <c:pt idx="1">
                  <c:v>54.2</c:v>
                </c:pt>
                <c:pt idx="2">
                  <c:v>52.6</c:v>
                </c:pt>
                <c:pt idx="3">
                  <c:v>57.2</c:v>
                </c:pt>
                <c:pt idx="4">
                  <c:v>47.8</c:v>
                </c:pt>
                <c:pt idx="5">
                  <c:v>47.1</c:v>
                </c:pt>
                <c:pt idx="6">
                  <c:v>48.7</c:v>
                </c:pt>
                <c:pt idx="7">
                  <c:v>45.1</c:v>
                </c:pt>
                <c:pt idx="8">
                  <c:v>42.1</c:v>
                </c:pt>
                <c:pt idx="9">
                  <c:v>43</c:v>
                </c:pt>
                <c:pt idx="10">
                  <c:v>37.799999999999997</c:v>
                </c:pt>
                <c:pt idx="11">
                  <c:v>34.5</c:v>
                </c:pt>
                <c:pt idx="12">
                  <c:v>34</c:v>
                </c:pt>
                <c:pt idx="13">
                  <c:v>33.700000000000003</c:v>
                </c:pt>
                <c:pt idx="14">
                  <c:v>33.700000000000003</c:v>
                </c:pt>
                <c:pt idx="15">
                  <c:v>30.7</c:v>
                </c:pt>
                <c:pt idx="16">
                  <c:v>29.2</c:v>
                </c:pt>
                <c:pt idx="17">
                  <c:v>26.2</c:v>
                </c:pt>
                <c:pt idx="18">
                  <c:v>25.5</c:v>
                </c:pt>
                <c:pt idx="19">
                  <c:v>25.6</c:v>
                </c:pt>
                <c:pt idx="20">
                  <c:v>25.3</c:v>
                </c:pt>
                <c:pt idx="21">
                  <c:v>23.9</c:v>
                </c:pt>
                <c:pt idx="22">
                  <c:v>21.7</c:v>
                </c:pt>
                <c:pt idx="23">
                  <c:v>19.399999999999999</c:v>
                </c:pt>
                <c:pt idx="24">
                  <c:v>19.3</c:v>
                </c:pt>
                <c:pt idx="25">
                  <c:v>20.399999999999999</c:v>
                </c:pt>
                <c:pt idx="26">
                  <c:v>18.7</c:v>
                </c:pt>
                <c:pt idx="27">
                  <c:v>16.3</c:v>
                </c:pt>
                <c:pt idx="28">
                  <c:v>16.2</c:v>
                </c:pt>
                <c:pt idx="29">
                  <c:v>15.4</c:v>
                </c:pt>
                <c:pt idx="30">
                  <c:v>14.6</c:v>
                </c:pt>
                <c:pt idx="31">
                  <c:v>15</c:v>
                </c:pt>
                <c:pt idx="32">
                  <c:v>13.2</c:v>
                </c:pt>
                <c:pt idx="33">
                  <c:v>12.8</c:v>
                </c:pt>
                <c:pt idx="34">
                  <c:v>13.8</c:v>
                </c:pt>
                <c:pt idx="35">
                  <c:v>12.9</c:v>
                </c:pt>
                <c:pt idx="36">
                  <c:v>11.3</c:v>
                </c:pt>
                <c:pt idx="37">
                  <c:v>10.6</c:v>
                </c:pt>
                <c:pt idx="38">
                  <c:v>11.1</c:v>
                </c:pt>
                <c:pt idx="39">
                  <c:v>10.7</c:v>
                </c:pt>
                <c:pt idx="40">
                  <c:v>10.8</c:v>
                </c:pt>
                <c:pt idx="41">
                  <c:v>10.7</c:v>
                </c:pt>
                <c:pt idx="42">
                  <c:v>9.6</c:v>
                </c:pt>
                <c:pt idx="43">
                  <c:v>9.6999999999999993</c:v>
                </c:pt>
                <c:pt idx="44">
                  <c:v>8.8000000000000007</c:v>
                </c:pt>
                <c:pt idx="45">
                  <c:v>8.6</c:v>
                </c:pt>
                <c:pt idx="46">
                  <c:v>8</c:v>
                </c:pt>
                <c:pt idx="47">
                  <c:v>9.3000000000000007</c:v>
                </c:pt>
                <c:pt idx="48">
                  <c:v>8.3000000000000007</c:v>
                </c:pt>
                <c:pt idx="49">
                  <c:v>7.3</c:v>
                </c:pt>
                <c:pt idx="50">
                  <c:v>7.2</c:v>
                </c:pt>
                <c:pt idx="51">
                  <c:v>6.3</c:v>
                </c:pt>
                <c:pt idx="52">
                  <c:v>6.6</c:v>
                </c:pt>
                <c:pt idx="53">
                  <c:v>6.6</c:v>
                </c:pt>
                <c:pt idx="54">
                  <c:v>7.4</c:v>
                </c:pt>
                <c:pt idx="55">
                  <c:v>6.7</c:v>
                </c:pt>
                <c:pt idx="56">
                  <c:v>6.7</c:v>
                </c:pt>
                <c:pt idx="57">
                  <c:v>5.8</c:v>
                </c:pt>
              </c:numCache>
            </c:numRef>
          </c:yVal>
          <c:smooth val="0"/>
          <c:extLst>
            <c:ext xmlns:c16="http://schemas.microsoft.com/office/drawing/2014/chart" uri="{C3380CC4-5D6E-409C-BE32-E72D297353CC}">
              <c16:uniqueId val="{00000000-E37E-4EE7-8F51-46D422ECFB33}"/>
            </c:ext>
          </c:extLst>
        </c:ser>
        <c:dLbls>
          <c:showLegendKey val="0"/>
          <c:showVal val="0"/>
          <c:showCatName val="0"/>
          <c:showSerName val="0"/>
          <c:showPercent val="0"/>
          <c:showBubbleSize val="0"/>
        </c:dLbls>
        <c:axId val="150495439"/>
        <c:axId val="150494959"/>
      </c:scatterChart>
      <c:valAx>
        <c:axId val="150495439"/>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in Sekunden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4959"/>
        <c:crosses val="autoZero"/>
        <c:crossBetween val="midCat"/>
      </c:valAx>
      <c:valAx>
        <c:axId val="15049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495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Tabelle1!$C$1</c:f>
              <c:strCache>
                <c:ptCount val="1"/>
                <c:pt idx="0">
                  <c:v>Spalte1</c:v>
                </c:pt>
              </c:strCache>
            </c:strRef>
          </c:tx>
          <c:spPr>
            <a:solidFill>
              <a:schemeClr val="accent2"/>
            </a:solidFill>
            <a:ln>
              <a:noFill/>
            </a:ln>
            <a:effectLst/>
          </c:spPr>
          <c:invertIfNegative val="0"/>
          <c:cat>
            <c:strRef>
              <c:f>Tabelle1!$A$2:$A$13</c:f>
              <c:strCache>
                <c:ptCount val="12"/>
                <c:pt idx="0">
                  <c:v>________________</c:v>
                </c:pt>
                <c:pt idx="1">
                  <c:v>________________</c:v>
                </c:pt>
                <c:pt idx="2">
                  <c:v>________________</c:v>
                </c:pt>
                <c:pt idx="3">
                  <c:v>________________</c:v>
                </c:pt>
                <c:pt idx="4">
                  <c:v>________________</c:v>
                </c:pt>
                <c:pt idx="5">
                  <c:v>________________</c:v>
                </c:pt>
                <c:pt idx="6">
                  <c:v>________________</c:v>
                </c:pt>
                <c:pt idx="7">
                  <c:v>________________</c:v>
                </c:pt>
                <c:pt idx="8">
                  <c:v>________________</c:v>
                </c:pt>
                <c:pt idx="9">
                  <c:v>________________</c:v>
                </c:pt>
                <c:pt idx="10">
                  <c:v>________________</c:v>
                </c:pt>
                <c:pt idx="11">
                  <c:v>________________</c:v>
                </c:pt>
              </c:strCache>
            </c:strRef>
          </c:cat>
          <c:val>
            <c:numRef>
              <c:f>Tabelle1!$C$2:$C$13</c:f>
              <c:numCache>
                <c:formatCode>General</c:formatCode>
                <c:ptCount val="12"/>
                <c:pt idx="0">
                  <c:v>0</c:v>
                </c:pt>
                <c:pt idx="1">
                  <c:v>0</c:v>
                </c:pt>
                <c:pt idx="2">
                  <c:v>0</c:v>
                </c:pt>
              </c:numCache>
            </c:numRef>
          </c:val>
          <c:extLst>
            <c:ext xmlns:c16="http://schemas.microsoft.com/office/drawing/2014/chart" uri="{C3380CC4-5D6E-409C-BE32-E72D297353CC}">
              <c16:uniqueId val="{00000000-0DF9-406D-9DDB-80985EAD608F}"/>
            </c:ext>
          </c:extLst>
        </c:ser>
        <c:dLbls>
          <c:showLegendKey val="0"/>
          <c:showVal val="0"/>
          <c:showCatName val="0"/>
          <c:showSerName val="0"/>
          <c:showPercent val="0"/>
          <c:showBubbleSize val="0"/>
        </c:dLbls>
        <c:gapWidth val="219"/>
        <c:axId val="6656175"/>
        <c:axId val="6665775"/>
      </c:barChart>
      <c:barChart>
        <c:barDir val="col"/>
        <c:grouping val="clustered"/>
        <c:varyColors val="0"/>
        <c:ser>
          <c:idx val="0"/>
          <c:order val="0"/>
          <c:tx>
            <c:strRef>
              <c:f>Tabelle1!$B$1</c:f>
              <c:strCache>
                <c:ptCount val="1"/>
                <c:pt idx="0">
                  <c:v>Aktivitäten verschiedener Materialien</c:v>
                </c:pt>
              </c:strCache>
            </c:strRef>
          </c:tx>
          <c:spPr>
            <a:solidFill>
              <a:schemeClr val="accent1"/>
            </a:solidFill>
            <a:ln>
              <a:noFill/>
            </a:ln>
            <a:effectLst/>
          </c:spPr>
          <c:invertIfNegative val="0"/>
          <c:cat>
            <c:strRef>
              <c:f>Tabelle1!$A$2:$A$13</c:f>
              <c:strCache>
                <c:ptCount val="12"/>
                <c:pt idx="0">
                  <c:v>________________</c:v>
                </c:pt>
                <c:pt idx="1">
                  <c:v>________________</c:v>
                </c:pt>
                <c:pt idx="2">
                  <c:v>________________</c:v>
                </c:pt>
                <c:pt idx="3">
                  <c:v>________________</c:v>
                </c:pt>
                <c:pt idx="4">
                  <c:v>________________</c:v>
                </c:pt>
                <c:pt idx="5">
                  <c:v>________________</c:v>
                </c:pt>
                <c:pt idx="6">
                  <c:v>________________</c:v>
                </c:pt>
                <c:pt idx="7">
                  <c:v>________________</c:v>
                </c:pt>
                <c:pt idx="8">
                  <c:v>________________</c:v>
                </c:pt>
                <c:pt idx="9">
                  <c:v>________________</c:v>
                </c:pt>
                <c:pt idx="10">
                  <c:v>________________</c:v>
                </c:pt>
                <c:pt idx="11">
                  <c:v>________________</c:v>
                </c:pt>
              </c:strCache>
            </c:strRef>
          </c:cat>
          <c:val>
            <c:numRef>
              <c:f>Tabelle1!$B$2:$B$13</c:f>
              <c:numCache>
                <c:formatCode>General</c:formatCode>
                <c:ptCount val="12"/>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0DF9-406D-9DDB-80985EAD608F}"/>
            </c:ext>
          </c:extLst>
        </c:ser>
        <c:dLbls>
          <c:showLegendKey val="0"/>
          <c:showVal val="0"/>
          <c:showCatName val="0"/>
          <c:showSerName val="0"/>
          <c:showPercent val="0"/>
          <c:showBubbleSize val="0"/>
        </c:dLbls>
        <c:gapWidth val="219"/>
        <c:axId val="516960751"/>
        <c:axId val="516954031"/>
      </c:barChart>
      <c:catAx>
        <c:axId val="665617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65775"/>
        <c:crosses val="autoZero"/>
        <c:auto val="1"/>
        <c:lblAlgn val="ctr"/>
        <c:lblOffset val="100"/>
        <c:noMultiLvlLbl val="0"/>
      </c:catAx>
      <c:valAx>
        <c:axId val="6665775"/>
        <c:scaling>
          <c:orientation val="minMax"/>
          <c:max val="9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56175"/>
        <c:crosses val="autoZero"/>
        <c:crossBetween val="between"/>
      </c:valAx>
      <c:valAx>
        <c:axId val="516954031"/>
        <c:scaling>
          <c:orientation val="minMax"/>
          <c:max val="45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6960751"/>
        <c:crosses val="max"/>
        <c:crossBetween val="between"/>
      </c:valAx>
      <c:catAx>
        <c:axId val="516960751"/>
        <c:scaling>
          <c:orientation val="minMax"/>
        </c:scaling>
        <c:delete val="1"/>
        <c:axPos val="b"/>
        <c:numFmt formatCode="General" sourceLinked="1"/>
        <c:majorTickMark val="out"/>
        <c:minorTickMark val="none"/>
        <c:tickLblPos val="nextTo"/>
        <c:crossAx val="51695403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89E46C-E5E7-4705-9766-E2B2959DB669}"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de-DE"/>
        </a:p>
      </dgm:t>
    </dgm:pt>
    <dgm:pt modelId="{CD27C588-E94E-4CAE-87F7-B9850339CD25}">
      <dgm:prSet/>
      <dgm:spPr/>
      <dgm:t>
        <a:bodyPr/>
        <a:lstStyle/>
        <a:p>
          <a:r>
            <a:rPr lang="de-DE"/>
            <a:t>Kernkraftwerk Philippsburg</a:t>
          </a:r>
        </a:p>
      </dgm:t>
    </dgm:pt>
    <dgm:pt modelId="{9AC1D44E-99D4-4208-9033-953768731A2C}" type="parTrans" cxnId="{EEB03A99-E0A2-4A55-B030-C43892BDCC59}">
      <dgm:prSet/>
      <dgm:spPr/>
      <dgm:t>
        <a:bodyPr/>
        <a:lstStyle/>
        <a:p>
          <a:endParaRPr lang="de-DE"/>
        </a:p>
      </dgm:t>
    </dgm:pt>
    <dgm:pt modelId="{E34CD77F-7734-4A90-B0E7-3FC569C37608}" type="sibTrans" cxnId="{EEB03A99-E0A2-4A55-B030-C43892BDCC59}">
      <dgm:prSet/>
      <dgm:spPr>
        <a:blipFill rotWithShape="1">
          <a:blip xmlns:r="http://schemas.openxmlformats.org/officeDocument/2006/relationships" r:embed="rId1"/>
          <a:srcRect/>
          <a:stretch>
            <a:fillRect l="-43000" r="-43000"/>
          </a:stretch>
        </a:blipFill>
      </dgm:spPr>
      <dgm:t>
        <a:bodyPr/>
        <a:lstStyle/>
        <a:p>
          <a:endParaRPr lang="de-DE"/>
        </a:p>
      </dgm:t>
    </dgm:pt>
    <dgm:pt modelId="{240F5F9F-5B18-47AB-93C2-D71258B39B0E}">
      <dgm:prSet/>
      <dgm:spPr/>
      <dgm:t>
        <a:bodyPr/>
        <a:lstStyle/>
        <a:p>
          <a:r>
            <a:rPr lang="de-DE"/>
            <a:t>Kernspaltung</a:t>
          </a:r>
        </a:p>
      </dgm:t>
    </dgm:pt>
    <dgm:pt modelId="{9A0E0EE1-2EAF-462B-AA17-6E6742D67C73}" type="parTrans" cxnId="{7A61C82F-A592-4F7B-B4D8-0CB159862043}">
      <dgm:prSet/>
      <dgm:spPr/>
      <dgm:t>
        <a:bodyPr/>
        <a:lstStyle/>
        <a:p>
          <a:endParaRPr lang="de-DE"/>
        </a:p>
      </dgm:t>
    </dgm:pt>
    <dgm:pt modelId="{39D8A98E-F0EF-46EC-878B-4DAEAB1C60E2}" type="sibTrans" cxnId="{7A61C82F-A592-4F7B-B4D8-0CB159862043}">
      <dgm:prSet/>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8444" t="11889" r="223" b="11889"/>
          </a:stretch>
        </a:blipFill>
      </dgm:spPr>
      <dgm:t>
        <a:bodyPr lIns="72000"/>
        <a:lstStyle/>
        <a:p>
          <a:endParaRPr lang="de-DE"/>
        </a:p>
      </dgm:t>
    </dgm:pt>
    <dgm:pt modelId="{81E19D0A-E06B-4E2A-875A-E31A53F46363}">
      <dgm:prSet/>
      <dgm:spPr/>
      <dgm:t>
        <a:bodyPr/>
        <a:lstStyle/>
        <a:p>
          <a:r>
            <a:rPr lang="de-DE"/>
            <a:t>Atommüll</a:t>
          </a:r>
        </a:p>
      </dgm:t>
    </dgm:pt>
    <dgm:pt modelId="{589E58C7-D473-4F51-B132-7CD8FFE33451}" type="parTrans" cxnId="{CF1A2333-7D89-431E-BD0D-52D472D63F16}">
      <dgm:prSet/>
      <dgm:spPr/>
      <dgm:t>
        <a:bodyPr/>
        <a:lstStyle/>
        <a:p>
          <a:endParaRPr lang="de-DE"/>
        </a:p>
      </dgm:t>
    </dgm:pt>
    <dgm:pt modelId="{5CB32BBC-362E-4D9B-AB98-ADD92C482657}" type="sibTrans" cxnId="{CF1A2333-7D89-431E-BD0D-52D472D63F16}">
      <dgm:prSet/>
      <dgm:spPr>
        <a:blipFill rotWithShape="1">
          <a:blip xmlns:r="http://schemas.openxmlformats.org/officeDocument/2006/relationships" r:embed="rId3"/>
          <a:srcRect/>
          <a:stretch>
            <a:fillRect l="-39000" r="-39000"/>
          </a:stretch>
        </a:blipFill>
      </dgm:spPr>
      <dgm:t>
        <a:bodyPr/>
        <a:lstStyle/>
        <a:p>
          <a:endParaRPr lang="de-DE"/>
        </a:p>
      </dgm:t>
    </dgm:pt>
    <dgm:pt modelId="{71A847B2-57C2-4DF7-95E7-1C405DAA55F9}">
      <dgm:prSet/>
      <dgm:spPr/>
      <dgm:t>
        <a:bodyPr/>
        <a:lstStyle/>
        <a:p>
          <a:r>
            <a:rPr lang="de-DE"/>
            <a:t>Nebelkammer</a:t>
          </a:r>
        </a:p>
      </dgm:t>
    </dgm:pt>
    <dgm:pt modelId="{21BAD237-C706-4EB3-90AE-3F359D9CEDAC}" type="parTrans" cxnId="{18AE73FD-72C3-4003-AFAE-DD02EEECE6DF}">
      <dgm:prSet/>
      <dgm:spPr/>
      <dgm:t>
        <a:bodyPr/>
        <a:lstStyle/>
        <a:p>
          <a:endParaRPr lang="de-DE"/>
        </a:p>
      </dgm:t>
    </dgm:pt>
    <dgm:pt modelId="{3683623D-68C7-4E32-8A37-4C059A1D89D5}" type="sibTrans" cxnId="{18AE73FD-72C3-4003-AFAE-DD02EEECE6DF}">
      <dgm:prSet/>
      <dgm:spPr>
        <a:blipFill rotWithShape="1">
          <a:blip xmlns:r="http://schemas.openxmlformats.org/officeDocument/2006/relationships" r:embed="rId4"/>
          <a:srcRect/>
          <a:stretch>
            <a:fillRect l="-6000" r="-6000"/>
          </a:stretch>
        </a:blipFill>
      </dgm:spPr>
      <dgm:t>
        <a:bodyPr/>
        <a:lstStyle/>
        <a:p>
          <a:endParaRPr lang="de-DE"/>
        </a:p>
      </dgm:t>
    </dgm:pt>
    <dgm:pt modelId="{1346BABA-8A31-49F1-8409-297F69347FD3}">
      <dgm:prSet/>
      <dgm:spPr/>
      <dgm:t>
        <a:bodyPr/>
        <a:lstStyle/>
        <a:p>
          <a:r>
            <a:rPr lang="de-DE"/>
            <a:t>PET</a:t>
          </a:r>
        </a:p>
      </dgm:t>
    </dgm:pt>
    <dgm:pt modelId="{3E4F4E37-C0C8-4F36-8E15-C9630CF9093A}" type="parTrans" cxnId="{A9771A6F-7C58-4A25-818E-D6C749FA0B23}">
      <dgm:prSet/>
      <dgm:spPr/>
      <dgm:t>
        <a:bodyPr/>
        <a:lstStyle/>
        <a:p>
          <a:endParaRPr lang="de-DE"/>
        </a:p>
      </dgm:t>
    </dgm:pt>
    <dgm:pt modelId="{3D54B940-2702-45AB-8A1B-3AC6883EF642}" type="sibTrans" cxnId="{A9771A6F-7C58-4A25-818E-D6C749FA0B23}">
      <dgm:prSet/>
      <dgm:spPr>
        <a:blipFill rotWithShape="1">
          <a:blip xmlns:r="http://schemas.openxmlformats.org/officeDocument/2006/relationships" r:embed="rId5"/>
          <a:srcRect/>
          <a:stretch>
            <a:fillRect l="-10000" r="-10000"/>
          </a:stretch>
        </a:blipFill>
      </dgm:spPr>
      <dgm:t>
        <a:bodyPr/>
        <a:lstStyle/>
        <a:p>
          <a:endParaRPr lang="de-DE"/>
        </a:p>
      </dgm:t>
    </dgm:pt>
    <dgm:pt modelId="{C6B081CC-62E6-4254-9E72-970079E1B2CD}" type="pres">
      <dgm:prSet presAssocID="{9089E46C-E5E7-4705-9766-E2B2959DB669}" presName="Name0" presStyleCnt="0">
        <dgm:presLayoutVars>
          <dgm:chMax val="5"/>
          <dgm:dir/>
        </dgm:presLayoutVars>
      </dgm:prSet>
      <dgm:spPr/>
    </dgm:pt>
    <dgm:pt modelId="{E555552C-C755-4E5E-BE02-576FDAA0A44C}" type="pres">
      <dgm:prSet presAssocID="{9089E46C-E5E7-4705-9766-E2B2959DB669}" presName="picts" presStyleCnt="0"/>
      <dgm:spPr/>
    </dgm:pt>
    <dgm:pt modelId="{38B1567F-8BCD-4D74-A876-F55FDF9301C5}" type="pres">
      <dgm:prSet presAssocID="{9089E46C-E5E7-4705-9766-E2B2959DB669}" presName="space1" presStyleCnt="0"/>
      <dgm:spPr/>
    </dgm:pt>
    <dgm:pt modelId="{872B5079-2354-4217-8E33-4F71711D5342}" type="pres">
      <dgm:prSet presAssocID="{9089E46C-E5E7-4705-9766-E2B2959DB669}" presName="space2" presStyleCnt="0"/>
      <dgm:spPr/>
    </dgm:pt>
    <dgm:pt modelId="{76090AD0-255C-4CD5-AFA6-6B74C035083A}" type="pres">
      <dgm:prSet presAssocID="{E34CD77F-7734-4A90-B0E7-3FC569C37608}" presName="pictA1" presStyleCnt="0"/>
      <dgm:spPr/>
    </dgm:pt>
    <dgm:pt modelId="{2AABB683-9B31-491C-8734-CFC588383D3F}" type="pres">
      <dgm:prSet presAssocID="{E34CD77F-7734-4A90-B0E7-3FC569C37608}" presName="imageRepeatNode" presStyleLbl="alignNode1" presStyleIdx="0" presStyleCnt="5"/>
      <dgm:spPr/>
    </dgm:pt>
    <dgm:pt modelId="{78761778-5966-4499-A403-CB60955C0043}" type="pres">
      <dgm:prSet presAssocID="{E34CD77F-7734-4A90-B0E7-3FC569C37608}" presName="oneDotPict" presStyleCnt="0"/>
      <dgm:spPr/>
    </dgm:pt>
    <dgm:pt modelId="{F37E8291-F1F9-4990-885A-7CC5009AA41C}" type="pres">
      <dgm:prSet presAssocID="{E34CD77F-7734-4A90-B0E7-3FC569C37608}" presName="dotPict_11" presStyleLbl="solidFgAcc1" presStyleIdx="0" presStyleCnt="30"/>
      <dgm:spPr/>
    </dgm:pt>
    <dgm:pt modelId="{46CA9A66-85E3-4041-A684-C68AEAB69D8B}" type="pres">
      <dgm:prSet presAssocID="{39D8A98E-F0EF-46EC-878B-4DAEAB1C60E2}" presName="pictA2" presStyleCnt="0"/>
      <dgm:spPr/>
    </dgm:pt>
    <dgm:pt modelId="{701BEC06-1F74-4B1F-82A8-78D7F47C79C3}" type="pres">
      <dgm:prSet presAssocID="{39D8A98E-F0EF-46EC-878B-4DAEAB1C60E2}" presName="imageRepeatNode" presStyleLbl="alignNode1" presStyleIdx="1" presStyleCnt="5"/>
      <dgm:spPr/>
    </dgm:pt>
    <dgm:pt modelId="{6F13D29F-C376-439B-ABEF-6DC1458A5594}" type="pres">
      <dgm:prSet presAssocID="{39D8A98E-F0EF-46EC-878B-4DAEAB1C60E2}" presName="twoDotsPict" presStyleCnt="0"/>
      <dgm:spPr/>
    </dgm:pt>
    <dgm:pt modelId="{A34D017B-6DC3-4628-9635-DCCEE6B2A29D}" type="pres">
      <dgm:prSet presAssocID="{39D8A98E-F0EF-46EC-878B-4DAEAB1C60E2}" presName="dotPict_21" presStyleLbl="solidFgAcc1" presStyleIdx="1" presStyleCnt="30"/>
      <dgm:spPr/>
    </dgm:pt>
    <dgm:pt modelId="{9E6789FE-1430-4B19-BB23-AACDBD42D1CB}" type="pres">
      <dgm:prSet presAssocID="{39D8A98E-F0EF-46EC-878B-4DAEAB1C60E2}" presName="dotPict_22" presStyleLbl="solidFgAcc1" presStyleIdx="2" presStyleCnt="30"/>
      <dgm:spPr/>
    </dgm:pt>
    <dgm:pt modelId="{6F56BB34-FA6C-4CDC-BCFC-8C44C4B89F3A}" type="pres">
      <dgm:prSet presAssocID="{5CB32BBC-362E-4D9B-AB98-ADD92C482657}" presName="pictA3" presStyleCnt="0"/>
      <dgm:spPr/>
    </dgm:pt>
    <dgm:pt modelId="{F55EEF50-5157-48B7-A91F-171F473C86CC}" type="pres">
      <dgm:prSet presAssocID="{5CB32BBC-362E-4D9B-AB98-ADD92C482657}" presName="imageRepeatNode" presStyleLbl="alignNode1" presStyleIdx="2" presStyleCnt="5"/>
      <dgm:spPr/>
    </dgm:pt>
    <dgm:pt modelId="{0A5DCE23-B793-42FA-8EC6-C4E7D78B8987}" type="pres">
      <dgm:prSet presAssocID="{5CB32BBC-362E-4D9B-AB98-ADD92C482657}" presName="threeDotsPict" presStyleCnt="0"/>
      <dgm:spPr/>
    </dgm:pt>
    <dgm:pt modelId="{45C5D7D2-93F8-47A9-9ADD-A9E0CC024033}" type="pres">
      <dgm:prSet presAssocID="{5CB32BBC-362E-4D9B-AB98-ADD92C482657}" presName="dotPict_31" presStyleLbl="solidFgAcc1" presStyleIdx="3" presStyleCnt="30"/>
      <dgm:spPr/>
    </dgm:pt>
    <dgm:pt modelId="{B3A3235B-20D4-4505-A050-C048FAA4A81D}" type="pres">
      <dgm:prSet presAssocID="{5CB32BBC-362E-4D9B-AB98-ADD92C482657}" presName="dotPict_32" presStyleLbl="solidFgAcc1" presStyleIdx="4" presStyleCnt="30"/>
      <dgm:spPr/>
    </dgm:pt>
    <dgm:pt modelId="{4E5EC804-31EA-4A9B-8484-6F2B035C77DD}" type="pres">
      <dgm:prSet presAssocID="{5CB32BBC-362E-4D9B-AB98-ADD92C482657}" presName="dotPict_33" presStyleLbl="solidFgAcc1" presStyleIdx="5" presStyleCnt="30"/>
      <dgm:spPr/>
    </dgm:pt>
    <dgm:pt modelId="{A053C3BC-9252-4FA3-9CB1-11B783DF1D4E}" type="pres">
      <dgm:prSet presAssocID="{3683623D-68C7-4E32-8A37-4C059A1D89D5}" presName="pictA4" presStyleCnt="0"/>
      <dgm:spPr/>
    </dgm:pt>
    <dgm:pt modelId="{4929EF1F-69FB-4FC5-A700-3ED4E16727E3}" type="pres">
      <dgm:prSet presAssocID="{3683623D-68C7-4E32-8A37-4C059A1D89D5}" presName="imageRepeatNode" presStyleLbl="alignNode1" presStyleIdx="3" presStyleCnt="5"/>
      <dgm:spPr/>
    </dgm:pt>
    <dgm:pt modelId="{14A073DE-9B1E-4C8D-A0DC-D58EA0787E36}" type="pres">
      <dgm:prSet presAssocID="{3683623D-68C7-4E32-8A37-4C059A1D89D5}" presName="fourDotsPict" presStyleCnt="0"/>
      <dgm:spPr/>
    </dgm:pt>
    <dgm:pt modelId="{3DF4E4D3-D002-4949-8627-A1BC69367476}" type="pres">
      <dgm:prSet presAssocID="{3683623D-68C7-4E32-8A37-4C059A1D89D5}" presName="dotPict_41" presStyleLbl="solidFgAcc1" presStyleIdx="6" presStyleCnt="30"/>
      <dgm:spPr/>
    </dgm:pt>
    <dgm:pt modelId="{5EC41226-EC8B-481B-BA54-3A826DC80521}" type="pres">
      <dgm:prSet presAssocID="{3683623D-68C7-4E32-8A37-4C059A1D89D5}" presName="dotPict_42" presStyleLbl="solidFgAcc1" presStyleIdx="7" presStyleCnt="30"/>
      <dgm:spPr/>
    </dgm:pt>
    <dgm:pt modelId="{D941ED0B-B53A-4D97-81EF-4F68EA30D636}" type="pres">
      <dgm:prSet presAssocID="{3683623D-68C7-4E32-8A37-4C059A1D89D5}" presName="dotPict_43" presStyleLbl="solidFgAcc1" presStyleIdx="8" presStyleCnt="30"/>
      <dgm:spPr/>
    </dgm:pt>
    <dgm:pt modelId="{1DF19E24-23C5-40F8-A457-4DB53C577171}" type="pres">
      <dgm:prSet presAssocID="{3683623D-68C7-4E32-8A37-4C059A1D89D5}" presName="dotPict_44" presStyleLbl="solidFgAcc1" presStyleIdx="9" presStyleCnt="30"/>
      <dgm:spPr/>
    </dgm:pt>
    <dgm:pt modelId="{AF4A7B16-F391-4BC7-97A7-12ABA8E204E3}" type="pres">
      <dgm:prSet presAssocID="{3D54B940-2702-45AB-8A1B-3AC6883EF642}" presName="pictA5" presStyleCnt="0"/>
      <dgm:spPr/>
    </dgm:pt>
    <dgm:pt modelId="{4781AC57-BDDD-4442-84AD-A497413F43EE}" type="pres">
      <dgm:prSet presAssocID="{3D54B940-2702-45AB-8A1B-3AC6883EF642}" presName="imageRepeatNode" presStyleLbl="alignNode1" presStyleIdx="4" presStyleCnt="5"/>
      <dgm:spPr/>
    </dgm:pt>
    <dgm:pt modelId="{997D884B-3511-484C-B601-13BE8775DC2F}" type="pres">
      <dgm:prSet presAssocID="{3D54B940-2702-45AB-8A1B-3AC6883EF642}" presName="fiveDotsPict" presStyleCnt="0"/>
      <dgm:spPr/>
    </dgm:pt>
    <dgm:pt modelId="{A5BB7136-4BA2-4FBB-ADFA-AAD2F72EF1F9}" type="pres">
      <dgm:prSet presAssocID="{3D54B940-2702-45AB-8A1B-3AC6883EF642}" presName="dotPict_51" presStyleLbl="solidFgAcc1" presStyleIdx="10" presStyleCnt="30"/>
      <dgm:spPr/>
    </dgm:pt>
    <dgm:pt modelId="{4CC66A3C-1E12-498A-A70B-91F7ABC04591}" type="pres">
      <dgm:prSet presAssocID="{3D54B940-2702-45AB-8A1B-3AC6883EF642}" presName="dotPict_52" presStyleLbl="solidFgAcc1" presStyleIdx="11" presStyleCnt="30"/>
      <dgm:spPr/>
    </dgm:pt>
    <dgm:pt modelId="{ADCF80BF-C823-453F-9689-01ADA3C88B0D}" type="pres">
      <dgm:prSet presAssocID="{3D54B940-2702-45AB-8A1B-3AC6883EF642}" presName="dotPict_53" presStyleLbl="solidFgAcc1" presStyleIdx="12" presStyleCnt="30"/>
      <dgm:spPr/>
    </dgm:pt>
    <dgm:pt modelId="{A50FD98C-EE78-46BC-8C4E-2A094F15FD85}" type="pres">
      <dgm:prSet presAssocID="{3D54B940-2702-45AB-8A1B-3AC6883EF642}" presName="dotPict_54" presStyleLbl="solidFgAcc1" presStyleIdx="13" presStyleCnt="30"/>
      <dgm:spPr/>
    </dgm:pt>
    <dgm:pt modelId="{4A4C403F-2DA2-459A-8C7B-E00DACE12A58}" type="pres">
      <dgm:prSet presAssocID="{3D54B940-2702-45AB-8A1B-3AC6883EF642}" presName="dotPict_55" presStyleLbl="solidFgAcc1" presStyleIdx="14" presStyleCnt="30"/>
      <dgm:spPr/>
    </dgm:pt>
    <dgm:pt modelId="{197C4432-D8DC-4DAA-8F73-C4AE48F26F9E}" type="pres">
      <dgm:prSet presAssocID="{9089E46C-E5E7-4705-9766-E2B2959DB669}" presName="txLine" presStyleCnt="0"/>
      <dgm:spPr/>
    </dgm:pt>
    <dgm:pt modelId="{D7321180-F568-4E23-8BC5-844D6E67171E}" type="pres">
      <dgm:prSet presAssocID="{CD27C588-E94E-4CAE-87F7-B9850339CD25}" presName="oneDotTx" presStyleCnt="0"/>
      <dgm:spPr/>
    </dgm:pt>
    <dgm:pt modelId="{54ED5C50-8E33-4EB8-BCFC-443625C260ED}" type="pres">
      <dgm:prSet presAssocID="{CD27C588-E94E-4CAE-87F7-B9850339CD25}" presName="dotTx_11" presStyleLbl="solidFgAcc1" presStyleIdx="15" presStyleCnt="30"/>
      <dgm:spPr/>
    </dgm:pt>
    <dgm:pt modelId="{ECD15B1F-5B43-4A76-8433-E32B78C045D3}" type="pres">
      <dgm:prSet presAssocID="{CD27C588-E94E-4CAE-87F7-B9850339CD25}" presName="Name37" presStyleLbl="revTx" presStyleIdx="0" presStyleCnt="5">
        <dgm:presLayoutVars>
          <dgm:bulletEnabled val="1"/>
        </dgm:presLayoutVars>
      </dgm:prSet>
      <dgm:spPr/>
    </dgm:pt>
    <dgm:pt modelId="{25CE3E8F-B132-47D5-9D3C-ADED713A54B0}" type="pres">
      <dgm:prSet presAssocID="{240F5F9F-5B18-47AB-93C2-D71258B39B0E}" presName="twoDotsTx" presStyleCnt="0"/>
      <dgm:spPr/>
    </dgm:pt>
    <dgm:pt modelId="{5D0AB6D6-C846-4FCE-A6B2-2B052A7C7F0E}" type="pres">
      <dgm:prSet presAssocID="{240F5F9F-5B18-47AB-93C2-D71258B39B0E}" presName="dotTx_21" presStyleLbl="solidFgAcc1" presStyleIdx="16" presStyleCnt="30"/>
      <dgm:spPr/>
    </dgm:pt>
    <dgm:pt modelId="{BA95760C-9AE0-4090-A218-F187962A2D66}" type="pres">
      <dgm:prSet presAssocID="{240F5F9F-5B18-47AB-93C2-D71258B39B0E}" presName="dotTx_22" presStyleLbl="solidFgAcc1" presStyleIdx="17" presStyleCnt="30"/>
      <dgm:spPr/>
    </dgm:pt>
    <dgm:pt modelId="{299374A1-9FC8-44F9-A7EB-D3D612C8AAC7}" type="pres">
      <dgm:prSet presAssocID="{240F5F9F-5B18-47AB-93C2-D71258B39B0E}" presName="Name39" presStyleLbl="revTx" presStyleIdx="1" presStyleCnt="5">
        <dgm:presLayoutVars>
          <dgm:bulletEnabled val="1"/>
        </dgm:presLayoutVars>
      </dgm:prSet>
      <dgm:spPr/>
    </dgm:pt>
    <dgm:pt modelId="{E448D1DC-9FA2-4DE4-AECB-CFC2FF559892}" type="pres">
      <dgm:prSet presAssocID="{81E19D0A-E06B-4E2A-875A-E31A53F46363}" presName="threeDotsTx" presStyleCnt="0"/>
      <dgm:spPr/>
    </dgm:pt>
    <dgm:pt modelId="{0ABF25E7-72B0-4CCF-8C67-16AAF571AB6B}" type="pres">
      <dgm:prSet presAssocID="{81E19D0A-E06B-4E2A-875A-E31A53F46363}" presName="dotTx_31" presStyleLbl="solidFgAcc1" presStyleIdx="18" presStyleCnt="30"/>
      <dgm:spPr/>
    </dgm:pt>
    <dgm:pt modelId="{3609FCA2-E7C1-4667-BC4C-1BB48691E7EF}" type="pres">
      <dgm:prSet presAssocID="{81E19D0A-E06B-4E2A-875A-E31A53F46363}" presName="dotTx_32" presStyleLbl="solidFgAcc1" presStyleIdx="19" presStyleCnt="30"/>
      <dgm:spPr/>
    </dgm:pt>
    <dgm:pt modelId="{D62813CE-38B1-4970-AC1E-691846F100D8}" type="pres">
      <dgm:prSet presAssocID="{81E19D0A-E06B-4E2A-875A-E31A53F46363}" presName="dotTx_33" presStyleLbl="solidFgAcc1" presStyleIdx="20" presStyleCnt="30"/>
      <dgm:spPr/>
    </dgm:pt>
    <dgm:pt modelId="{C00B422F-88BA-4A2B-A3AE-77E94D943892}" type="pres">
      <dgm:prSet presAssocID="{81E19D0A-E06B-4E2A-875A-E31A53F46363}" presName="Name41" presStyleLbl="revTx" presStyleIdx="2" presStyleCnt="5">
        <dgm:presLayoutVars>
          <dgm:bulletEnabled val="1"/>
        </dgm:presLayoutVars>
      </dgm:prSet>
      <dgm:spPr/>
    </dgm:pt>
    <dgm:pt modelId="{1AB90B8B-26A8-47FB-981D-A3495B731542}" type="pres">
      <dgm:prSet presAssocID="{71A847B2-57C2-4DF7-95E7-1C405DAA55F9}" presName="fourDotsTx" presStyleCnt="0"/>
      <dgm:spPr/>
    </dgm:pt>
    <dgm:pt modelId="{785520BC-A804-46E3-817C-33A579D4B49C}" type="pres">
      <dgm:prSet presAssocID="{71A847B2-57C2-4DF7-95E7-1C405DAA55F9}" presName="dotTx_41" presStyleLbl="solidFgAcc1" presStyleIdx="21" presStyleCnt="30"/>
      <dgm:spPr/>
    </dgm:pt>
    <dgm:pt modelId="{7B344232-68B4-4BFC-A27B-827E4F1FBFBF}" type="pres">
      <dgm:prSet presAssocID="{71A847B2-57C2-4DF7-95E7-1C405DAA55F9}" presName="dotTx_42" presStyleLbl="solidFgAcc1" presStyleIdx="22" presStyleCnt="30"/>
      <dgm:spPr/>
    </dgm:pt>
    <dgm:pt modelId="{B31FD802-9C0B-461A-A05B-D0C6CF445B8B}" type="pres">
      <dgm:prSet presAssocID="{71A847B2-57C2-4DF7-95E7-1C405DAA55F9}" presName="dotTx_43" presStyleLbl="solidFgAcc1" presStyleIdx="23" presStyleCnt="30"/>
      <dgm:spPr/>
    </dgm:pt>
    <dgm:pt modelId="{3B42D570-50EE-4E5D-8833-92F00B9EF184}" type="pres">
      <dgm:prSet presAssocID="{71A847B2-57C2-4DF7-95E7-1C405DAA55F9}" presName="dotTx_44" presStyleLbl="solidFgAcc1" presStyleIdx="24" presStyleCnt="30"/>
      <dgm:spPr/>
    </dgm:pt>
    <dgm:pt modelId="{67927D88-3A6D-49A8-A28B-701ACB0EBEB5}" type="pres">
      <dgm:prSet presAssocID="{71A847B2-57C2-4DF7-95E7-1C405DAA55F9}" presName="Name43" presStyleLbl="revTx" presStyleIdx="3" presStyleCnt="5">
        <dgm:presLayoutVars>
          <dgm:bulletEnabled val="1"/>
        </dgm:presLayoutVars>
      </dgm:prSet>
      <dgm:spPr/>
    </dgm:pt>
    <dgm:pt modelId="{5944288B-4AD6-408D-9E46-82B0F274788C}" type="pres">
      <dgm:prSet presAssocID="{1346BABA-8A31-49F1-8409-297F69347FD3}" presName="fiveDotsTx" presStyleCnt="0"/>
      <dgm:spPr/>
    </dgm:pt>
    <dgm:pt modelId="{83B11642-3671-46AE-AFBA-B1E6A9FCDBE0}" type="pres">
      <dgm:prSet presAssocID="{1346BABA-8A31-49F1-8409-297F69347FD3}" presName="dotTx_51" presStyleLbl="solidFgAcc1" presStyleIdx="25" presStyleCnt="30"/>
      <dgm:spPr/>
    </dgm:pt>
    <dgm:pt modelId="{D609B56C-9A8C-41F5-8666-7532205CD916}" type="pres">
      <dgm:prSet presAssocID="{1346BABA-8A31-49F1-8409-297F69347FD3}" presName="dotTx_52" presStyleLbl="solidFgAcc1" presStyleIdx="26" presStyleCnt="30"/>
      <dgm:spPr/>
    </dgm:pt>
    <dgm:pt modelId="{63FCADAF-EC26-4787-A5BA-8BFA16C5D771}" type="pres">
      <dgm:prSet presAssocID="{1346BABA-8A31-49F1-8409-297F69347FD3}" presName="dotTx_53" presStyleLbl="solidFgAcc1" presStyleIdx="27" presStyleCnt="30"/>
      <dgm:spPr/>
    </dgm:pt>
    <dgm:pt modelId="{D417C2E3-9387-4385-B53B-DC2365B905CD}" type="pres">
      <dgm:prSet presAssocID="{1346BABA-8A31-49F1-8409-297F69347FD3}" presName="dotTx_54" presStyleLbl="solidFgAcc1" presStyleIdx="28" presStyleCnt="30"/>
      <dgm:spPr/>
    </dgm:pt>
    <dgm:pt modelId="{72EB1DDD-FD72-46BA-BF10-17E773EC38F6}" type="pres">
      <dgm:prSet presAssocID="{1346BABA-8A31-49F1-8409-297F69347FD3}" presName="dotTx_55" presStyleLbl="solidFgAcc1" presStyleIdx="29" presStyleCnt="30"/>
      <dgm:spPr/>
    </dgm:pt>
    <dgm:pt modelId="{9E073E7D-1729-4819-A5AC-CC9052F0B1AB}" type="pres">
      <dgm:prSet presAssocID="{1346BABA-8A31-49F1-8409-297F69347FD3}" presName="Name45" presStyleLbl="revTx" presStyleIdx="4" presStyleCnt="5">
        <dgm:presLayoutVars>
          <dgm:bulletEnabled val="1"/>
        </dgm:presLayoutVars>
      </dgm:prSet>
      <dgm:spPr/>
    </dgm:pt>
  </dgm:ptLst>
  <dgm:cxnLst>
    <dgm:cxn modelId="{859E9002-81E7-42E7-B175-3C3341E4C2D6}" type="presOf" srcId="{1346BABA-8A31-49F1-8409-297F69347FD3}" destId="{9E073E7D-1729-4819-A5AC-CC9052F0B1AB}" srcOrd="0" destOrd="0" presId="urn:microsoft.com/office/officeart/2009/3/layout/SpiralPicture"/>
    <dgm:cxn modelId="{BFD9AF17-E44F-4FE6-9EAD-D84D7E2D7242}" type="presOf" srcId="{3D54B940-2702-45AB-8A1B-3AC6883EF642}" destId="{4781AC57-BDDD-4442-84AD-A497413F43EE}" srcOrd="0" destOrd="0" presId="urn:microsoft.com/office/officeart/2009/3/layout/SpiralPicture"/>
    <dgm:cxn modelId="{7A61C82F-A592-4F7B-B4D8-0CB159862043}" srcId="{9089E46C-E5E7-4705-9766-E2B2959DB669}" destId="{240F5F9F-5B18-47AB-93C2-D71258B39B0E}" srcOrd="1" destOrd="0" parTransId="{9A0E0EE1-2EAF-462B-AA17-6E6742D67C73}" sibTransId="{39D8A98E-F0EF-46EC-878B-4DAEAB1C60E2}"/>
    <dgm:cxn modelId="{CF1A2333-7D89-431E-BD0D-52D472D63F16}" srcId="{9089E46C-E5E7-4705-9766-E2B2959DB669}" destId="{81E19D0A-E06B-4E2A-875A-E31A53F46363}" srcOrd="2" destOrd="0" parTransId="{589E58C7-D473-4F51-B132-7CD8FFE33451}" sibTransId="{5CB32BBC-362E-4D9B-AB98-ADD92C482657}"/>
    <dgm:cxn modelId="{F8233F4A-1425-4339-9401-A771003B2C7A}" type="presOf" srcId="{5CB32BBC-362E-4D9B-AB98-ADD92C482657}" destId="{F55EEF50-5157-48B7-A91F-171F473C86CC}" srcOrd="0" destOrd="0" presId="urn:microsoft.com/office/officeart/2009/3/layout/SpiralPicture"/>
    <dgm:cxn modelId="{A9771A6F-7C58-4A25-818E-D6C749FA0B23}" srcId="{9089E46C-E5E7-4705-9766-E2B2959DB669}" destId="{1346BABA-8A31-49F1-8409-297F69347FD3}" srcOrd="4" destOrd="0" parTransId="{3E4F4E37-C0C8-4F36-8E15-C9630CF9093A}" sibTransId="{3D54B940-2702-45AB-8A1B-3AC6883EF642}"/>
    <dgm:cxn modelId="{93A45F6F-0FA6-4800-942D-7CFA5D0DA628}" type="presOf" srcId="{3683623D-68C7-4E32-8A37-4C059A1D89D5}" destId="{4929EF1F-69FB-4FC5-A700-3ED4E16727E3}" srcOrd="0" destOrd="0" presId="urn:microsoft.com/office/officeart/2009/3/layout/SpiralPicture"/>
    <dgm:cxn modelId="{FF04F871-98EF-4597-A537-E1AB4BFC31CC}" type="presOf" srcId="{81E19D0A-E06B-4E2A-875A-E31A53F46363}" destId="{C00B422F-88BA-4A2B-A3AE-77E94D943892}" srcOrd="0" destOrd="0" presId="urn:microsoft.com/office/officeart/2009/3/layout/SpiralPicture"/>
    <dgm:cxn modelId="{EEB03A99-E0A2-4A55-B030-C43892BDCC59}" srcId="{9089E46C-E5E7-4705-9766-E2B2959DB669}" destId="{CD27C588-E94E-4CAE-87F7-B9850339CD25}" srcOrd="0" destOrd="0" parTransId="{9AC1D44E-99D4-4208-9033-953768731A2C}" sibTransId="{E34CD77F-7734-4A90-B0E7-3FC569C37608}"/>
    <dgm:cxn modelId="{FAB9219D-EDDA-4B5F-A286-86DB2B8E57C7}" type="presOf" srcId="{E34CD77F-7734-4A90-B0E7-3FC569C37608}" destId="{2AABB683-9B31-491C-8734-CFC588383D3F}" srcOrd="0" destOrd="0" presId="urn:microsoft.com/office/officeart/2009/3/layout/SpiralPicture"/>
    <dgm:cxn modelId="{6CC269A0-26A8-43A5-8251-2EAD073C1473}" type="presOf" srcId="{39D8A98E-F0EF-46EC-878B-4DAEAB1C60E2}" destId="{701BEC06-1F74-4B1F-82A8-78D7F47C79C3}" srcOrd="0" destOrd="0" presId="urn:microsoft.com/office/officeart/2009/3/layout/SpiralPicture"/>
    <dgm:cxn modelId="{D97B49B8-F07B-4420-A130-0D9F6940FF1D}" type="presOf" srcId="{240F5F9F-5B18-47AB-93C2-D71258B39B0E}" destId="{299374A1-9FC8-44F9-A7EB-D3D612C8AAC7}" srcOrd="0" destOrd="0" presId="urn:microsoft.com/office/officeart/2009/3/layout/SpiralPicture"/>
    <dgm:cxn modelId="{A4A22FC6-AF99-4D6D-B6F7-90C9A674B3F6}" type="presOf" srcId="{CD27C588-E94E-4CAE-87F7-B9850339CD25}" destId="{ECD15B1F-5B43-4A76-8433-E32B78C045D3}" srcOrd="0" destOrd="0" presId="urn:microsoft.com/office/officeart/2009/3/layout/SpiralPicture"/>
    <dgm:cxn modelId="{435411D0-5668-42DE-B984-0AC6D24DEF5B}" type="presOf" srcId="{71A847B2-57C2-4DF7-95E7-1C405DAA55F9}" destId="{67927D88-3A6D-49A8-A28B-701ACB0EBEB5}" srcOrd="0" destOrd="0" presId="urn:microsoft.com/office/officeart/2009/3/layout/SpiralPicture"/>
    <dgm:cxn modelId="{9251FCE6-3B95-45D2-9238-DED841BF184F}" type="presOf" srcId="{9089E46C-E5E7-4705-9766-E2B2959DB669}" destId="{C6B081CC-62E6-4254-9E72-970079E1B2CD}" srcOrd="0" destOrd="0" presId="urn:microsoft.com/office/officeart/2009/3/layout/SpiralPicture"/>
    <dgm:cxn modelId="{18AE73FD-72C3-4003-AFAE-DD02EEECE6DF}" srcId="{9089E46C-E5E7-4705-9766-E2B2959DB669}" destId="{71A847B2-57C2-4DF7-95E7-1C405DAA55F9}" srcOrd="3" destOrd="0" parTransId="{21BAD237-C706-4EB3-90AE-3F359D9CEDAC}" sibTransId="{3683623D-68C7-4E32-8A37-4C059A1D89D5}"/>
    <dgm:cxn modelId="{656C847A-FABB-41BF-B706-B59DA509F234}" type="presParOf" srcId="{C6B081CC-62E6-4254-9E72-970079E1B2CD}" destId="{E555552C-C755-4E5E-BE02-576FDAA0A44C}" srcOrd="0" destOrd="0" presId="urn:microsoft.com/office/officeart/2009/3/layout/SpiralPicture"/>
    <dgm:cxn modelId="{F46BAAF7-5A4E-4907-95F8-9150AA0DF425}" type="presParOf" srcId="{E555552C-C755-4E5E-BE02-576FDAA0A44C}" destId="{38B1567F-8BCD-4D74-A876-F55FDF9301C5}" srcOrd="0" destOrd="0" presId="urn:microsoft.com/office/officeart/2009/3/layout/SpiralPicture"/>
    <dgm:cxn modelId="{77C44A87-5FE7-462D-B9C0-0A28159041F7}" type="presParOf" srcId="{E555552C-C755-4E5E-BE02-576FDAA0A44C}" destId="{872B5079-2354-4217-8E33-4F71711D5342}" srcOrd="1" destOrd="0" presId="urn:microsoft.com/office/officeart/2009/3/layout/SpiralPicture"/>
    <dgm:cxn modelId="{7DAFBFDD-B3D8-45B7-9D8D-65A71F506255}" type="presParOf" srcId="{E555552C-C755-4E5E-BE02-576FDAA0A44C}" destId="{76090AD0-255C-4CD5-AFA6-6B74C035083A}" srcOrd="2" destOrd="0" presId="urn:microsoft.com/office/officeart/2009/3/layout/SpiralPicture"/>
    <dgm:cxn modelId="{08521117-4071-43C9-88AD-CE31494F753E}" type="presParOf" srcId="{76090AD0-255C-4CD5-AFA6-6B74C035083A}" destId="{2AABB683-9B31-491C-8734-CFC588383D3F}" srcOrd="0" destOrd="0" presId="urn:microsoft.com/office/officeart/2009/3/layout/SpiralPicture"/>
    <dgm:cxn modelId="{306D8E43-E60E-43B1-BCE3-6F9DF9CAAA63}" type="presParOf" srcId="{E555552C-C755-4E5E-BE02-576FDAA0A44C}" destId="{78761778-5966-4499-A403-CB60955C0043}" srcOrd="3" destOrd="0" presId="urn:microsoft.com/office/officeart/2009/3/layout/SpiralPicture"/>
    <dgm:cxn modelId="{C62CB983-4271-4B55-A111-70C392E850B0}" type="presParOf" srcId="{78761778-5966-4499-A403-CB60955C0043}" destId="{F37E8291-F1F9-4990-885A-7CC5009AA41C}" srcOrd="0" destOrd="0" presId="urn:microsoft.com/office/officeart/2009/3/layout/SpiralPicture"/>
    <dgm:cxn modelId="{75D42F02-7B4B-4BAB-B769-4E908B1993EE}" type="presParOf" srcId="{E555552C-C755-4E5E-BE02-576FDAA0A44C}" destId="{46CA9A66-85E3-4041-A684-C68AEAB69D8B}" srcOrd="4" destOrd="0" presId="urn:microsoft.com/office/officeart/2009/3/layout/SpiralPicture"/>
    <dgm:cxn modelId="{65703DB0-6592-4A74-AAF0-8E7BEFB412DE}" type="presParOf" srcId="{46CA9A66-85E3-4041-A684-C68AEAB69D8B}" destId="{701BEC06-1F74-4B1F-82A8-78D7F47C79C3}" srcOrd="0" destOrd="0" presId="urn:microsoft.com/office/officeart/2009/3/layout/SpiralPicture"/>
    <dgm:cxn modelId="{6618CAC0-2849-4D99-A41B-C62A9C94319B}" type="presParOf" srcId="{E555552C-C755-4E5E-BE02-576FDAA0A44C}" destId="{6F13D29F-C376-439B-ABEF-6DC1458A5594}" srcOrd="5" destOrd="0" presId="urn:microsoft.com/office/officeart/2009/3/layout/SpiralPicture"/>
    <dgm:cxn modelId="{E6B67F4B-2334-4587-94CB-87762B44763C}" type="presParOf" srcId="{6F13D29F-C376-439B-ABEF-6DC1458A5594}" destId="{A34D017B-6DC3-4628-9635-DCCEE6B2A29D}" srcOrd="0" destOrd="0" presId="urn:microsoft.com/office/officeart/2009/3/layout/SpiralPicture"/>
    <dgm:cxn modelId="{5784CE19-6B4A-4BD2-AC14-D544F6886E09}" type="presParOf" srcId="{6F13D29F-C376-439B-ABEF-6DC1458A5594}" destId="{9E6789FE-1430-4B19-BB23-AACDBD42D1CB}" srcOrd="1" destOrd="0" presId="urn:microsoft.com/office/officeart/2009/3/layout/SpiralPicture"/>
    <dgm:cxn modelId="{085D3D92-338C-41CB-A07D-2B64BE7977F2}" type="presParOf" srcId="{E555552C-C755-4E5E-BE02-576FDAA0A44C}" destId="{6F56BB34-FA6C-4CDC-BCFC-8C44C4B89F3A}" srcOrd="6" destOrd="0" presId="urn:microsoft.com/office/officeart/2009/3/layout/SpiralPicture"/>
    <dgm:cxn modelId="{92792993-E2F9-46FA-9D68-878980D7AE0D}" type="presParOf" srcId="{6F56BB34-FA6C-4CDC-BCFC-8C44C4B89F3A}" destId="{F55EEF50-5157-48B7-A91F-171F473C86CC}" srcOrd="0" destOrd="0" presId="urn:microsoft.com/office/officeart/2009/3/layout/SpiralPicture"/>
    <dgm:cxn modelId="{DC55E5EF-325C-47BF-BC93-494067CA9D4B}" type="presParOf" srcId="{E555552C-C755-4E5E-BE02-576FDAA0A44C}" destId="{0A5DCE23-B793-42FA-8EC6-C4E7D78B8987}" srcOrd="7" destOrd="0" presId="urn:microsoft.com/office/officeart/2009/3/layout/SpiralPicture"/>
    <dgm:cxn modelId="{E80E5E30-0742-41CE-B4C9-3F18AEC4D784}" type="presParOf" srcId="{0A5DCE23-B793-42FA-8EC6-C4E7D78B8987}" destId="{45C5D7D2-93F8-47A9-9ADD-A9E0CC024033}" srcOrd="0" destOrd="0" presId="urn:microsoft.com/office/officeart/2009/3/layout/SpiralPicture"/>
    <dgm:cxn modelId="{0DE050CC-17C5-470F-BFC2-4E1CB749814F}" type="presParOf" srcId="{0A5DCE23-B793-42FA-8EC6-C4E7D78B8987}" destId="{B3A3235B-20D4-4505-A050-C048FAA4A81D}" srcOrd="1" destOrd="0" presId="urn:microsoft.com/office/officeart/2009/3/layout/SpiralPicture"/>
    <dgm:cxn modelId="{E5BCF838-94F2-44AD-9F20-671E3747B6C5}" type="presParOf" srcId="{0A5DCE23-B793-42FA-8EC6-C4E7D78B8987}" destId="{4E5EC804-31EA-4A9B-8484-6F2B035C77DD}" srcOrd="2" destOrd="0" presId="urn:microsoft.com/office/officeart/2009/3/layout/SpiralPicture"/>
    <dgm:cxn modelId="{6CFB2E52-03BA-4456-8981-CAC8C2757E9F}" type="presParOf" srcId="{E555552C-C755-4E5E-BE02-576FDAA0A44C}" destId="{A053C3BC-9252-4FA3-9CB1-11B783DF1D4E}" srcOrd="8" destOrd="0" presId="urn:microsoft.com/office/officeart/2009/3/layout/SpiralPicture"/>
    <dgm:cxn modelId="{09DC8A33-F53B-4F30-84AB-FF6D3B87A735}" type="presParOf" srcId="{A053C3BC-9252-4FA3-9CB1-11B783DF1D4E}" destId="{4929EF1F-69FB-4FC5-A700-3ED4E16727E3}" srcOrd="0" destOrd="0" presId="urn:microsoft.com/office/officeart/2009/3/layout/SpiralPicture"/>
    <dgm:cxn modelId="{7DE9322A-6C11-42E5-A56A-95F763654C8F}" type="presParOf" srcId="{E555552C-C755-4E5E-BE02-576FDAA0A44C}" destId="{14A073DE-9B1E-4C8D-A0DC-D58EA0787E36}" srcOrd="9" destOrd="0" presId="urn:microsoft.com/office/officeart/2009/3/layout/SpiralPicture"/>
    <dgm:cxn modelId="{BFF4BC80-622E-414C-B372-F7EC41C83F8A}" type="presParOf" srcId="{14A073DE-9B1E-4C8D-A0DC-D58EA0787E36}" destId="{3DF4E4D3-D002-4949-8627-A1BC69367476}" srcOrd="0" destOrd="0" presId="urn:microsoft.com/office/officeart/2009/3/layout/SpiralPicture"/>
    <dgm:cxn modelId="{2D32BD76-CACF-41F3-9ED3-6F1AA8166A5B}" type="presParOf" srcId="{14A073DE-9B1E-4C8D-A0DC-D58EA0787E36}" destId="{5EC41226-EC8B-481B-BA54-3A826DC80521}" srcOrd="1" destOrd="0" presId="urn:microsoft.com/office/officeart/2009/3/layout/SpiralPicture"/>
    <dgm:cxn modelId="{DF57D619-6CD7-4C65-B41E-8A5CD6AB5875}" type="presParOf" srcId="{14A073DE-9B1E-4C8D-A0DC-D58EA0787E36}" destId="{D941ED0B-B53A-4D97-81EF-4F68EA30D636}" srcOrd="2" destOrd="0" presId="urn:microsoft.com/office/officeart/2009/3/layout/SpiralPicture"/>
    <dgm:cxn modelId="{3CDA2F8C-158E-4492-B247-8274A5D8EA8A}" type="presParOf" srcId="{14A073DE-9B1E-4C8D-A0DC-D58EA0787E36}" destId="{1DF19E24-23C5-40F8-A457-4DB53C577171}" srcOrd="3" destOrd="0" presId="urn:microsoft.com/office/officeart/2009/3/layout/SpiralPicture"/>
    <dgm:cxn modelId="{D8E1ACD3-82F6-4365-AC06-82BC82B2C12B}" type="presParOf" srcId="{E555552C-C755-4E5E-BE02-576FDAA0A44C}" destId="{AF4A7B16-F391-4BC7-97A7-12ABA8E204E3}" srcOrd="10" destOrd="0" presId="urn:microsoft.com/office/officeart/2009/3/layout/SpiralPicture"/>
    <dgm:cxn modelId="{C95459A8-251C-4FA2-8E97-A0A85B22729C}" type="presParOf" srcId="{AF4A7B16-F391-4BC7-97A7-12ABA8E204E3}" destId="{4781AC57-BDDD-4442-84AD-A497413F43EE}" srcOrd="0" destOrd="0" presId="urn:microsoft.com/office/officeart/2009/3/layout/SpiralPicture"/>
    <dgm:cxn modelId="{6F6AEF17-F0BF-4771-8F25-190536279679}" type="presParOf" srcId="{E555552C-C755-4E5E-BE02-576FDAA0A44C}" destId="{997D884B-3511-484C-B601-13BE8775DC2F}" srcOrd="11" destOrd="0" presId="urn:microsoft.com/office/officeart/2009/3/layout/SpiralPicture"/>
    <dgm:cxn modelId="{95F344D6-E9DB-47A1-A24F-D70099D7A936}" type="presParOf" srcId="{997D884B-3511-484C-B601-13BE8775DC2F}" destId="{A5BB7136-4BA2-4FBB-ADFA-AAD2F72EF1F9}" srcOrd="0" destOrd="0" presId="urn:microsoft.com/office/officeart/2009/3/layout/SpiralPicture"/>
    <dgm:cxn modelId="{94EA10A5-95D5-4371-BC6A-D19C7DD0C74E}" type="presParOf" srcId="{997D884B-3511-484C-B601-13BE8775DC2F}" destId="{4CC66A3C-1E12-498A-A70B-91F7ABC04591}" srcOrd="1" destOrd="0" presId="urn:microsoft.com/office/officeart/2009/3/layout/SpiralPicture"/>
    <dgm:cxn modelId="{E7D09AE8-FCCD-4DCA-B1C3-EDBCB2F74EF4}" type="presParOf" srcId="{997D884B-3511-484C-B601-13BE8775DC2F}" destId="{ADCF80BF-C823-453F-9689-01ADA3C88B0D}" srcOrd="2" destOrd="0" presId="urn:microsoft.com/office/officeart/2009/3/layout/SpiralPicture"/>
    <dgm:cxn modelId="{46508F17-EBF5-4632-AE6A-A1C804851DF1}" type="presParOf" srcId="{997D884B-3511-484C-B601-13BE8775DC2F}" destId="{A50FD98C-EE78-46BC-8C4E-2A094F15FD85}" srcOrd="3" destOrd="0" presId="urn:microsoft.com/office/officeart/2009/3/layout/SpiralPicture"/>
    <dgm:cxn modelId="{40C82493-B5B5-4BA6-A43A-A788730E9FD4}" type="presParOf" srcId="{997D884B-3511-484C-B601-13BE8775DC2F}" destId="{4A4C403F-2DA2-459A-8C7B-E00DACE12A58}" srcOrd="4" destOrd="0" presId="urn:microsoft.com/office/officeart/2009/3/layout/SpiralPicture"/>
    <dgm:cxn modelId="{64DB730A-5340-43D2-965A-A0D7336550FB}" type="presParOf" srcId="{C6B081CC-62E6-4254-9E72-970079E1B2CD}" destId="{197C4432-D8DC-4DAA-8F73-C4AE48F26F9E}" srcOrd="1" destOrd="0" presId="urn:microsoft.com/office/officeart/2009/3/layout/SpiralPicture"/>
    <dgm:cxn modelId="{49D7E025-45E1-4C8B-ABB4-B27EBCE82A8E}" type="presParOf" srcId="{197C4432-D8DC-4DAA-8F73-C4AE48F26F9E}" destId="{D7321180-F568-4E23-8BC5-844D6E67171E}" srcOrd="0" destOrd="0" presId="urn:microsoft.com/office/officeart/2009/3/layout/SpiralPicture"/>
    <dgm:cxn modelId="{B250A304-5F42-491C-892E-4AB217BD745B}" type="presParOf" srcId="{D7321180-F568-4E23-8BC5-844D6E67171E}" destId="{54ED5C50-8E33-4EB8-BCFC-443625C260ED}" srcOrd="0" destOrd="0" presId="urn:microsoft.com/office/officeart/2009/3/layout/SpiralPicture"/>
    <dgm:cxn modelId="{2B0502B1-EC8B-48CC-97DB-BDF276232E50}" type="presParOf" srcId="{197C4432-D8DC-4DAA-8F73-C4AE48F26F9E}" destId="{ECD15B1F-5B43-4A76-8433-E32B78C045D3}" srcOrd="1" destOrd="0" presId="urn:microsoft.com/office/officeart/2009/3/layout/SpiralPicture"/>
    <dgm:cxn modelId="{60DAE0ED-049F-42D1-B762-B8BC772781E3}" type="presParOf" srcId="{197C4432-D8DC-4DAA-8F73-C4AE48F26F9E}" destId="{25CE3E8F-B132-47D5-9D3C-ADED713A54B0}" srcOrd="2" destOrd="0" presId="urn:microsoft.com/office/officeart/2009/3/layout/SpiralPicture"/>
    <dgm:cxn modelId="{CF9940AA-D7F5-4D5F-BE44-6C6EA0B2F2E6}" type="presParOf" srcId="{25CE3E8F-B132-47D5-9D3C-ADED713A54B0}" destId="{5D0AB6D6-C846-4FCE-A6B2-2B052A7C7F0E}" srcOrd="0" destOrd="0" presId="urn:microsoft.com/office/officeart/2009/3/layout/SpiralPicture"/>
    <dgm:cxn modelId="{889801D4-9EAB-4367-865C-0856C85DC10E}" type="presParOf" srcId="{25CE3E8F-B132-47D5-9D3C-ADED713A54B0}" destId="{BA95760C-9AE0-4090-A218-F187962A2D66}" srcOrd="1" destOrd="0" presId="urn:microsoft.com/office/officeart/2009/3/layout/SpiralPicture"/>
    <dgm:cxn modelId="{FC396E16-F7A3-4B1A-B4A0-B5FEB90B6BB6}" type="presParOf" srcId="{197C4432-D8DC-4DAA-8F73-C4AE48F26F9E}" destId="{299374A1-9FC8-44F9-A7EB-D3D612C8AAC7}" srcOrd="3" destOrd="0" presId="urn:microsoft.com/office/officeart/2009/3/layout/SpiralPicture"/>
    <dgm:cxn modelId="{ACB6EF6C-A2E2-4E5D-95DF-52361DFBF716}" type="presParOf" srcId="{197C4432-D8DC-4DAA-8F73-C4AE48F26F9E}" destId="{E448D1DC-9FA2-4DE4-AECB-CFC2FF559892}" srcOrd="4" destOrd="0" presId="urn:microsoft.com/office/officeart/2009/3/layout/SpiralPicture"/>
    <dgm:cxn modelId="{04CDFEED-3FB6-4875-8812-8F845B299AAF}" type="presParOf" srcId="{E448D1DC-9FA2-4DE4-AECB-CFC2FF559892}" destId="{0ABF25E7-72B0-4CCF-8C67-16AAF571AB6B}" srcOrd="0" destOrd="0" presId="urn:microsoft.com/office/officeart/2009/3/layout/SpiralPicture"/>
    <dgm:cxn modelId="{E7ED692D-020E-449A-9F29-140D9BB33FEA}" type="presParOf" srcId="{E448D1DC-9FA2-4DE4-AECB-CFC2FF559892}" destId="{3609FCA2-E7C1-4667-BC4C-1BB48691E7EF}" srcOrd="1" destOrd="0" presId="urn:microsoft.com/office/officeart/2009/3/layout/SpiralPicture"/>
    <dgm:cxn modelId="{F29A8AA1-CBAA-47FC-9ED0-DE62EBB0258F}" type="presParOf" srcId="{E448D1DC-9FA2-4DE4-AECB-CFC2FF559892}" destId="{D62813CE-38B1-4970-AC1E-691846F100D8}" srcOrd="2" destOrd="0" presId="urn:microsoft.com/office/officeart/2009/3/layout/SpiralPicture"/>
    <dgm:cxn modelId="{97F63D5F-15B7-4585-976F-6E0CB6A6E07A}" type="presParOf" srcId="{197C4432-D8DC-4DAA-8F73-C4AE48F26F9E}" destId="{C00B422F-88BA-4A2B-A3AE-77E94D943892}" srcOrd="5" destOrd="0" presId="urn:microsoft.com/office/officeart/2009/3/layout/SpiralPicture"/>
    <dgm:cxn modelId="{5C5E0294-1599-4B33-83DC-0231CAA2DD73}" type="presParOf" srcId="{197C4432-D8DC-4DAA-8F73-C4AE48F26F9E}" destId="{1AB90B8B-26A8-47FB-981D-A3495B731542}" srcOrd="6" destOrd="0" presId="urn:microsoft.com/office/officeart/2009/3/layout/SpiralPicture"/>
    <dgm:cxn modelId="{12A7C90D-23C3-43B7-97B8-03A4490E21F6}" type="presParOf" srcId="{1AB90B8B-26A8-47FB-981D-A3495B731542}" destId="{785520BC-A804-46E3-817C-33A579D4B49C}" srcOrd="0" destOrd="0" presId="urn:microsoft.com/office/officeart/2009/3/layout/SpiralPicture"/>
    <dgm:cxn modelId="{EC167C35-6452-4980-89C9-D2EEB432B22D}" type="presParOf" srcId="{1AB90B8B-26A8-47FB-981D-A3495B731542}" destId="{7B344232-68B4-4BFC-A27B-827E4F1FBFBF}" srcOrd="1" destOrd="0" presId="urn:microsoft.com/office/officeart/2009/3/layout/SpiralPicture"/>
    <dgm:cxn modelId="{3FB732D9-FB7E-41A1-AE4B-2E0B945A24B5}" type="presParOf" srcId="{1AB90B8B-26A8-47FB-981D-A3495B731542}" destId="{B31FD802-9C0B-461A-A05B-D0C6CF445B8B}" srcOrd="2" destOrd="0" presId="urn:microsoft.com/office/officeart/2009/3/layout/SpiralPicture"/>
    <dgm:cxn modelId="{9C704443-D010-412C-9497-61D9C99B4F47}" type="presParOf" srcId="{1AB90B8B-26A8-47FB-981D-A3495B731542}" destId="{3B42D570-50EE-4E5D-8833-92F00B9EF184}" srcOrd="3" destOrd="0" presId="urn:microsoft.com/office/officeart/2009/3/layout/SpiralPicture"/>
    <dgm:cxn modelId="{A7256731-E953-42F9-8178-F4AF964ADCF0}" type="presParOf" srcId="{197C4432-D8DC-4DAA-8F73-C4AE48F26F9E}" destId="{67927D88-3A6D-49A8-A28B-701ACB0EBEB5}" srcOrd="7" destOrd="0" presId="urn:microsoft.com/office/officeart/2009/3/layout/SpiralPicture"/>
    <dgm:cxn modelId="{22CE0DFB-ECF6-41E0-AC1D-06C55E3A0074}" type="presParOf" srcId="{197C4432-D8DC-4DAA-8F73-C4AE48F26F9E}" destId="{5944288B-4AD6-408D-9E46-82B0F274788C}" srcOrd="8" destOrd="0" presId="urn:microsoft.com/office/officeart/2009/3/layout/SpiralPicture"/>
    <dgm:cxn modelId="{9363C19B-4508-4ECA-9B02-C4316A971D97}" type="presParOf" srcId="{5944288B-4AD6-408D-9E46-82B0F274788C}" destId="{83B11642-3671-46AE-AFBA-B1E6A9FCDBE0}" srcOrd="0" destOrd="0" presId="urn:microsoft.com/office/officeart/2009/3/layout/SpiralPicture"/>
    <dgm:cxn modelId="{876C3E9E-DA71-4AA9-B82E-DD933B247CBD}" type="presParOf" srcId="{5944288B-4AD6-408D-9E46-82B0F274788C}" destId="{D609B56C-9A8C-41F5-8666-7532205CD916}" srcOrd="1" destOrd="0" presId="urn:microsoft.com/office/officeart/2009/3/layout/SpiralPicture"/>
    <dgm:cxn modelId="{8429A2F6-9522-449E-85DE-8013C6719395}" type="presParOf" srcId="{5944288B-4AD6-408D-9E46-82B0F274788C}" destId="{63FCADAF-EC26-4787-A5BA-8BFA16C5D771}" srcOrd="2" destOrd="0" presId="urn:microsoft.com/office/officeart/2009/3/layout/SpiralPicture"/>
    <dgm:cxn modelId="{5326CE2D-DF90-4974-9189-6E025B5F6DB7}" type="presParOf" srcId="{5944288B-4AD6-408D-9E46-82B0F274788C}" destId="{D417C2E3-9387-4385-B53B-DC2365B905CD}" srcOrd="3" destOrd="0" presId="urn:microsoft.com/office/officeart/2009/3/layout/SpiralPicture"/>
    <dgm:cxn modelId="{11899E41-C7C0-45C9-B17F-C62170B3F775}" type="presParOf" srcId="{5944288B-4AD6-408D-9E46-82B0F274788C}" destId="{72EB1DDD-FD72-46BA-BF10-17E773EC38F6}" srcOrd="4" destOrd="0" presId="urn:microsoft.com/office/officeart/2009/3/layout/SpiralPicture"/>
    <dgm:cxn modelId="{E6B1A303-7586-44B1-A0FC-7111E8A1E36C}" type="presParOf" srcId="{197C4432-D8DC-4DAA-8F73-C4AE48F26F9E}" destId="{9E073E7D-1729-4819-A5AC-CC9052F0B1AB}" srcOrd="9" destOrd="0" presId="urn:microsoft.com/office/officeart/2009/3/layout/SpiralPicture"/>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89E46C-E5E7-4705-9766-E2B2959DB669}"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de-DE"/>
        </a:p>
      </dgm:t>
    </dgm:pt>
    <dgm:pt modelId="{CD27C588-E94E-4CAE-87F7-B9850339CD25}">
      <dgm:prSet/>
      <dgm:spPr/>
      <dgm:t>
        <a:bodyPr/>
        <a:lstStyle/>
        <a:p>
          <a:r>
            <a:rPr lang="de-DE"/>
            <a:t>Kernkraftwerk Philippsburg</a:t>
          </a:r>
        </a:p>
      </dgm:t>
    </dgm:pt>
    <dgm:pt modelId="{9AC1D44E-99D4-4208-9033-953768731A2C}" type="parTrans" cxnId="{EEB03A99-E0A2-4A55-B030-C43892BDCC59}">
      <dgm:prSet/>
      <dgm:spPr/>
      <dgm:t>
        <a:bodyPr/>
        <a:lstStyle/>
        <a:p>
          <a:endParaRPr lang="de-DE"/>
        </a:p>
      </dgm:t>
    </dgm:pt>
    <dgm:pt modelId="{E34CD77F-7734-4A90-B0E7-3FC569C37608}" type="sibTrans" cxnId="{EEB03A99-E0A2-4A55-B030-C43892BDCC59}">
      <dgm:prSet/>
      <dgm:spPr>
        <a:blipFill rotWithShape="1">
          <a:blip xmlns:r="http://schemas.openxmlformats.org/officeDocument/2006/relationships" r:embed="rId1"/>
          <a:srcRect/>
          <a:stretch>
            <a:fillRect l="-43000" r="-43000"/>
          </a:stretch>
        </a:blipFill>
      </dgm:spPr>
      <dgm:t>
        <a:bodyPr/>
        <a:lstStyle/>
        <a:p>
          <a:endParaRPr lang="de-DE"/>
        </a:p>
      </dgm:t>
    </dgm:pt>
    <dgm:pt modelId="{240F5F9F-5B18-47AB-93C2-D71258B39B0E}">
      <dgm:prSet/>
      <dgm:spPr/>
      <dgm:t>
        <a:bodyPr/>
        <a:lstStyle/>
        <a:p>
          <a:r>
            <a:rPr lang="de-DE"/>
            <a:t>Kernspaltung</a:t>
          </a:r>
        </a:p>
      </dgm:t>
    </dgm:pt>
    <dgm:pt modelId="{9A0E0EE1-2EAF-462B-AA17-6E6742D67C73}" type="parTrans" cxnId="{7A61C82F-A592-4F7B-B4D8-0CB159862043}">
      <dgm:prSet/>
      <dgm:spPr/>
      <dgm:t>
        <a:bodyPr/>
        <a:lstStyle/>
        <a:p>
          <a:endParaRPr lang="de-DE"/>
        </a:p>
      </dgm:t>
    </dgm:pt>
    <dgm:pt modelId="{39D8A98E-F0EF-46EC-878B-4DAEAB1C60E2}" type="sibTrans" cxnId="{7A61C82F-A592-4F7B-B4D8-0CB159862043}">
      <dgm:prSet/>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8444" t="11889" r="223" b="11889"/>
          </a:stretch>
        </a:blipFill>
      </dgm:spPr>
      <dgm:t>
        <a:bodyPr lIns="72000"/>
        <a:lstStyle/>
        <a:p>
          <a:endParaRPr lang="de-DE"/>
        </a:p>
      </dgm:t>
    </dgm:pt>
    <dgm:pt modelId="{81E19D0A-E06B-4E2A-875A-E31A53F46363}">
      <dgm:prSet/>
      <dgm:spPr/>
      <dgm:t>
        <a:bodyPr/>
        <a:lstStyle/>
        <a:p>
          <a:r>
            <a:rPr lang="de-DE"/>
            <a:t>Atommüll</a:t>
          </a:r>
        </a:p>
      </dgm:t>
    </dgm:pt>
    <dgm:pt modelId="{589E58C7-D473-4F51-B132-7CD8FFE33451}" type="parTrans" cxnId="{CF1A2333-7D89-431E-BD0D-52D472D63F16}">
      <dgm:prSet/>
      <dgm:spPr/>
      <dgm:t>
        <a:bodyPr/>
        <a:lstStyle/>
        <a:p>
          <a:endParaRPr lang="de-DE"/>
        </a:p>
      </dgm:t>
    </dgm:pt>
    <dgm:pt modelId="{5CB32BBC-362E-4D9B-AB98-ADD92C482657}" type="sibTrans" cxnId="{CF1A2333-7D89-431E-BD0D-52D472D63F16}">
      <dgm:prSet/>
      <dgm:spPr>
        <a:blipFill rotWithShape="1">
          <a:blip xmlns:r="http://schemas.openxmlformats.org/officeDocument/2006/relationships" r:embed="rId3"/>
          <a:srcRect/>
          <a:stretch>
            <a:fillRect l="-39000" r="-39000"/>
          </a:stretch>
        </a:blipFill>
      </dgm:spPr>
      <dgm:t>
        <a:bodyPr/>
        <a:lstStyle/>
        <a:p>
          <a:endParaRPr lang="de-DE"/>
        </a:p>
      </dgm:t>
    </dgm:pt>
    <dgm:pt modelId="{71A847B2-57C2-4DF7-95E7-1C405DAA55F9}">
      <dgm:prSet/>
      <dgm:spPr/>
      <dgm:t>
        <a:bodyPr/>
        <a:lstStyle/>
        <a:p>
          <a:r>
            <a:rPr lang="de-DE"/>
            <a:t>Nebelkammer</a:t>
          </a:r>
        </a:p>
      </dgm:t>
    </dgm:pt>
    <dgm:pt modelId="{21BAD237-C706-4EB3-90AE-3F359D9CEDAC}" type="parTrans" cxnId="{18AE73FD-72C3-4003-AFAE-DD02EEECE6DF}">
      <dgm:prSet/>
      <dgm:spPr/>
      <dgm:t>
        <a:bodyPr/>
        <a:lstStyle/>
        <a:p>
          <a:endParaRPr lang="de-DE"/>
        </a:p>
      </dgm:t>
    </dgm:pt>
    <dgm:pt modelId="{3683623D-68C7-4E32-8A37-4C059A1D89D5}" type="sibTrans" cxnId="{18AE73FD-72C3-4003-AFAE-DD02EEECE6DF}">
      <dgm:prSet/>
      <dgm:spPr>
        <a:blipFill rotWithShape="1">
          <a:blip xmlns:r="http://schemas.openxmlformats.org/officeDocument/2006/relationships" r:embed="rId4"/>
          <a:srcRect/>
          <a:stretch>
            <a:fillRect l="-6000" r="-6000"/>
          </a:stretch>
        </a:blipFill>
      </dgm:spPr>
      <dgm:t>
        <a:bodyPr/>
        <a:lstStyle/>
        <a:p>
          <a:endParaRPr lang="de-DE"/>
        </a:p>
      </dgm:t>
    </dgm:pt>
    <dgm:pt modelId="{1346BABA-8A31-49F1-8409-297F69347FD3}">
      <dgm:prSet/>
      <dgm:spPr/>
      <dgm:t>
        <a:bodyPr/>
        <a:lstStyle/>
        <a:p>
          <a:r>
            <a:rPr lang="de-DE"/>
            <a:t>PET</a:t>
          </a:r>
        </a:p>
      </dgm:t>
    </dgm:pt>
    <dgm:pt modelId="{3E4F4E37-C0C8-4F36-8E15-C9630CF9093A}" type="parTrans" cxnId="{A9771A6F-7C58-4A25-818E-D6C749FA0B23}">
      <dgm:prSet/>
      <dgm:spPr/>
      <dgm:t>
        <a:bodyPr/>
        <a:lstStyle/>
        <a:p>
          <a:endParaRPr lang="de-DE"/>
        </a:p>
      </dgm:t>
    </dgm:pt>
    <dgm:pt modelId="{3D54B940-2702-45AB-8A1B-3AC6883EF642}" type="sibTrans" cxnId="{A9771A6F-7C58-4A25-818E-D6C749FA0B23}">
      <dgm:prSet/>
      <dgm:spPr>
        <a:blipFill rotWithShape="1">
          <a:blip xmlns:r="http://schemas.openxmlformats.org/officeDocument/2006/relationships" r:embed="rId5"/>
          <a:srcRect/>
          <a:stretch>
            <a:fillRect l="-10000" r="-10000"/>
          </a:stretch>
        </a:blipFill>
      </dgm:spPr>
      <dgm:t>
        <a:bodyPr/>
        <a:lstStyle/>
        <a:p>
          <a:endParaRPr lang="de-DE"/>
        </a:p>
      </dgm:t>
    </dgm:pt>
    <dgm:pt modelId="{C6B081CC-62E6-4254-9E72-970079E1B2CD}" type="pres">
      <dgm:prSet presAssocID="{9089E46C-E5E7-4705-9766-E2B2959DB669}" presName="Name0" presStyleCnt="0">
        <dgm:presLayoutVars>
          <dgm:chMax val="5"/>
          <dgm:dir/>
        </dgm:presLayoutVars>
      </dgm:prSet>
      <dgm:spPr/>
    </dgm:pt>
    <dgm:pt modelId="{E555552C-C755-4E5E-BE02-576FDAA0A44C}" type="pres">
      <dgm:prSet presAssocID="{9089E46C-E5E7-4705-9766-E2B2959DB669}" presName="picts" presStyleCnt="0"/>
      <dgm:spPr/>
    </dgm:pt>
    <dgm:pt modelId="{38B1567F-8BCD-4D74-A876-F55FDF9301C5}" type="pres">
      <dgm:prSet presAssocID="{9089E46C-E5E7-4705-9766-E2B2959DB669}" presName="space1" presStyleCnt="0"/>
      <dgm:spPr/>
    </dgm:pt>
    <dgm:pt modelId="{872B5079-2354-4217-8E33-4F71711D5342}" type="pres">
      <dgm:prSet presAssocID="{9089E46C-E5E7-4705-9766-E2B2959DB669}" presName="space2" presStyleCnt="0"/>
      <dgm:spPr/>
    </dgm:pt>
    <dgm:pt modelId="{76090AD0-255C-4CD5-AFA6-6B74C035083A}" type="pres">
      <dgm:prSet presAssocID="{E34CD77F-7734-4A90-B0E7-3FC569C37608}" presName="pictA1" presStyleCnt="0"/>
      <dgm:spPr/>
    </dgm:pt>
    <dgm:pt modelId="{2AABB683-9B31-491C-8734-CFC588383D3F}" type="pres">
      <dgm:prSet presAssocID="{E34CD77F-7734-4A90-B0E7-3FC569C37608}" presName="imageRepeatNode" presStyleLbl="alignNode1" presStyleIdx="0" presStyleCnt="5"/>
      <dgm:spPr/>
    </dgm:pt>
    <dgm:pt modelId="{78761778-5966-4499-A403-CB60955C0043}" type="pres">
      <dgm:prSet presAssocID="{E34CD77F-7734-4A90-B0E7-3FC569C37608}" presName="oneDotPict" presStyleCnt="0"/>
      <dgm:spPr/>
    </dgm:pt>
    <dgm:pt modelId="{F37E8291-F1F9-4990-885A-7CC5009AA41C}" type="pres">
      <dgm:prSet presAssocID="{E34CD77F-7734-4A90-B0E7-3FC569C37608}" presName="dotPict_11" presStyleLbl="solidFgAcc1" presStyleIdx="0" presStyleCnt="30"/>
      <dgm:spPr/>
    </dgm:pt>
    <dgm:pt modelId="{46CA9A66-85E3-4041-A684-C68AEAB69D8B}" type="pres">
      <dgm:prSet presAssocID="{39D8A98E-F0EF-46EC-878B-4DAEAB1C60E2}" presName="pictA2" presStyleCnt="0"/>
      <dgm:spPr/>
    </dgm:pt>
    <dgm:pt modelId="{701BEC06-1F74-4B1F-82A8-78D7F47C79C3}" type="pres">
      <dgm:prSet presAssocID="{39D8A98E-F0EF-46EC-878B-4DAEAB1C60E2}" presName="imageRepeatNode" presStyleLbl="alignNode1" presStyleIdx="1" presStyleCnt="5"/>
      <dgm:spPr/>
    </dgm:pt>
    <dgm:pt modelId="{6F13D29F-C376-439B-ABEF-6DC1458A5594}" type="pres">
      <dgm:prSet presAssocID="{39D8A98E-F0EF-46EC-878B-4DAEAB1C60E2}" presName="twoDotsPict" presStyleCnt="0"/>
      <dgm:spPr/>
    </dgm:pt>
    <dgm:pt modelId="{A34D017B-6DC3-4628-9635-DCCEE6B2A29D}" type="pres">
      <dgm:prSet presAssocID="{39D8A98E-F0EF-46EC-878B-4DAEAB1C60E2}" presName="dotPict_21" presStyleLbl="solidFgAcc1" presStyleIdx="1" presStyleCnt="30"/>
      <dgm:spPr/>
    </dgm:pt>
    <dgm:pt modelId="{9E6789FE-1430-4B19-BB23-AACDBD42D1CB}" type="pres">
      <dgm:prSet presAssocID="{39D8A98E-F0EF-46EC-878B-4DAEAB1C60E2}" presName="dotPict_22" presStyleLbl="solidFgAcc1" presStyleIdx="2" presStyleCnt="30"/>
      <dgm:spPr/>
    </dgm:pt>
    <dgm:pt modelId="{6F56BB34-FA6C-4CDC-BCFC-8C44C4B89F3A}" type="pres">
      <dgm:prSet presAssocID="{5CB32BBC-362E-4D9B-AB98-ADD92C482657}" presName="pictA3" presStyleCnt="0"/>
      <dgm:spPr/>
    </dgm:pt>
    <dgm:pt modelId="{F55EEF50-5157-48B7-A91F-171F473C86CC}" type="pres">
      <dgm:prSet presAssocID="{5CB32BBC-362E-4D9B-AB98-ADD92C482657}" presName="imageRepeatNode" presStyleLbl="alignNode1" presStyleIdx="2" presStyleCnt="5"/>
      <dgm:spPr/>
    </dgm:pt>
    <dgm:pt modelId="{0A5DCE23-B793-42FA-8EC6-C4E7D78B8987}" type="pres">
      <dgm:prSet presAssocID="{5CB32BBC-362E-4D9B-AB98-ADD92C482657}" presName="threeDotsPict" presStyleCnt="0"/>
      <dgm:spPr/>
    </dgm:pt>
    <dgm:pt modelId="{45C5D7D2-93F8-47A9-9ADD-A9E0CC024033}" type="pres">
      <dgm:prSet presAssocID="{5CB32BBC-362E-4D9B-AB98-ADD92C482657}" presName="dotPict_31" presStyleLbl="solidFgAcc1" presStyleIdx="3" presStyleCnt="30"/>
      <dgm:spPr/>
    </dgm:pt>
    <dgm:pt modelId="{B3A3235B-20D4-4505-A050-C048FAA4A81D}" type="pres">
      <dgm:prSet presAssocID="{5CB32BBC-362E-4D9B-AB98-ADD92C482657}" presName="dotPict_32" presStyleLbl="solidFgAcc1" presStyleIdx="4" presStyleCnt="30"/>
      <dgm:spPr/>
    </dgm:pt>
    <dgm:pt modelId="{4E5EC804-31EA-4A9B-8484-6F2B035C77DD}" type="pres">
      <dgm:prSet presAssocID="{5CB32BBC-362E-4D9B-AB98-ADD92C482657}" presName="dotPict_33" presStyleLbl="solidFgAcc1" presStyleIdx="5" presStyleCnt="30"/>
      <dgm:spPr/>
    </dgm:pt>
    <dgm:pt modelId="{A053C3BC-9252-4FA3-9CB1-11B783DF1D4E}" type="pres">
      <dgm:prSet presAssocID="{3683623D-68C7-4E32-8A37-4C059A1D89D5}" presName="pictA4" presStyleCnt="0"/>
      <dgm:spPr/>
    </dgm:pt>
    <dgm:pt modelId="{4929EF1F-69FB-4FC5-A700-3ED4E16727E3}" type="pres">
      <dgm:prSet presAssocID="{3683623D-68C7-4E32-8A37-4C059A1D89D5}" presName="imageRepeatNode" presStyleLbl="alignNode1" presStyleIdx="3" presStyleCnt="5"/>
      <dgm:spPr/>
    </dgm:pt>
    <dgm:pt modelId="{14A073DE-9B1E-4C8D-A0DC-D58EA0787E36}" type="pres">
      <dgm:prSet presAssocID="{3683623D-68C7-4E32-8A37-4C059A1D89D5}" presName="fourDotsPict" presStyleCnt="0"/>
      <dgm:spPr/>
    </dgm:pt>
    <dgm:pt modelId="{3DF4E4D3-D002-4949-8627-A1BC69367476}" type="pres">
      <dgm:prSet presAssocID="{3683623D-68C7-4E32-8A37-4C059A1D89D5}" presName="dotPict_41" presStyleLbl="solidFgAcc1" presStyleIdx="6" presStyleCnt="30"/>
      <dgm:spPr/>
    </dgm:pt>
    <dgm:pt modelId="{5EC41226-EC8B-481B-BA54-3A826DC80521}" type="pres">
      <dgm:prSet presAssocID="{3683623D-68C7-4E32-8A37-4C059A1D89D5}" presName="dotPict_42" presStyleLbl="solidFgAcc1" presStyleIdx="7" presStyleCnt="30"/>
      <dgm:spPr/>
    </dgm:pt>
    <dgm:pt modelId="{D941ED0B-B53A-4D97-81EF-4F68EA30D636}" type="pres">
      <dgm:prSet presAssocID="{3683623D-68C7-4E32-8A37-4C059A1D89D5}" presName="dotPict_43" presStyleLbl="solidFgAcc1" presStyleIdx="8" presStyleCnt="30"/>
      <dgm:spPr/>
    </dgm:pt>
    <dgm:pt modelId="{1DF19E24-23C5-40F8-A457-4DB53C577171}" type="pres">
      <dgm:prSet presAssocID="{3683623D-68C7-4E32-8A37-4C059A1D89D5}" presName="dotPict_44" presStyleLbl="solidFgAcc1" presStyleIdx="9" presStyleCnt="30"/>
      <dgm:spPr/>
    </dgm:pt>
    <dgm:pt modelId="{AF4A7B16-F391-4BC7-97A7-12ABA8E204E3}" type="pres">
      <dgm:prSet presAssocID="{3D54B940-2702-45AB-8A1B-3AC6883EF642}" presName="pictA5" presStyleCnt="0"/>
      <dgm:spPr/>
    </dgm:pt>
    <dgm:pt modelId="{4781AC57-BDDD-4442-84AD-A497413F43EE}" type="pres">
      <dgm:prSet presAssocID="{3D54B940-2702-45AB-8A1B-3AC6883EF642}" presName="imageRepeatNode" presStyleLbl="alignNode1" presStyleIdx="4" presStyleCnt="5"/>
      <dgm:spPr/>
    </dgm:pt>
    <dgm:pt modelId="{997D884B-3511-484C-B601-13BE8775DC2F}" type="pres">
      <dgm:prSet presAssocID="{3D54B940-2702-45AB-8A1B-3AC6883EF642}" presName="fiveDotsPict" presStyleCnt="0"/>
      <dgm:spPr/>
    </dgm:pt>
    <dgm:pt modelId="{A5BB7136-4BA2-4FBB-ADFA-AAD2F72EF1F9}" type="pres">
      <dgm:prSet presAssocID="{3D54B940-2702-45AB-8A1B-3AC6883EF642}" presName="dotPict_51" presStyleLbl="solidFgAcc1" presStyleIdx="10" presStyleCnt="30"/>
      <dgm:spPr/>
    </dgm:pt>
    <dgm:pt modelId="{4CC66A3C-1E12-498A-A70B-91F7ABC04591}" type="pres">
      <dgm:prSet presAssocID="{3D54B940-2702-45AB-8A1B-3AC6883EF642}" presName="dotPict_52" presStyleLbl="solidFgAcc1" presStyleIdx="11" presStyleCnt="30"/>
      <dgm:spPr/>
    </dgm:pt>
    <dgm:pt modelId="{ADCF80BF-C823-453F-9689-01ADA3C88B0D}" type="pres">
      <dgm:prSet presAssocID="{3D54B940-2702-45AB-8A1B-3AC6883EF642}" presName="dotPict_53" presStyleLbl="solidFgAcc1" presStyleIdx="12" presStyleCnt="30"/>
      <dgm:spPr/>
    </dgm:pt>
    <dgm:pt modelId="{A50FD98C-EE78-46BC-8C4E-2A094F15FD85}" type="pres">
      <dgm:prSet presAssocID="{3D54B940-2702-45AB-8A1B-3AC6883EF642}" presName="dotPict_54" presStyleLbl="solidFgAcc1" presStyleIdx="13" presStyleCnt="30"/>
      <dgm:spPr/>
    </dgm:pt>
    <dgm:pt modelId="{4A4C403F-2DA2-459A-8C7B-E00DACE12A58}" type="pres">
      <dgm:prSet presAssocID="{3D54B940-2702-45AB-8A1B-3AC6883EF642}" presName="dotPict_55" presStyleLbl="solidFgAcc1" presStyleIdx="14" presStyleCnt="30"/>
      <dgm:spPr/>
    </dgm:pt>
    <dgm:pt modelId="{197C4432-D8DC-4DAA-8F73-C4AE48F26F9E}" type="pres">
      <dgm:prSet presAssocID="{9089E46C-E5E7-4705-9766-E2B2959DB669}" presName="txLine" presStyleCnt="0"/>
      <dgm:spPr/>
    </dgm:pt>
    <dgm:pt modelId="{D7321180-F568-4E23-8BC5-844D6E67171E}" type="pres">
      <dgm:prSet presAssocID="{CD27C588-E94E-4CAE-87F7-B9850339CD25}" presName="oneDotTx" presStyleCnt="0"/>
      <dgm:spPr/>
    </dgm:pt>
    <dgm:pt modelId="{54ED5C50-8E33-4EB8-BCFC-443625C260ED}" type="pres">
      <dgm:prSet presAssocID="{CD27C588-E94E-4CAE-87F7-B9850339CD25}" presName="dotTx_11" presStyleLbl="solidFgAcc1" presStyleIdx="15" presStyleCnt="30"/>
      <dgm:spPr/>
    </dgm:pt>
    <dgm:pt modelId="{ECD15B1F-5B43-4A76-8433-E32B78C045D3}" type="pres">
      <dgm:prSet presAssocID="{CD27C588-E94E-4CAE-87F7-B9850339CD25}" presName="Name37" presStyleLbl="revTx" presStyleIdx="0" presStyleCnt="5">
        <dgm:presLayoutVars>
          <dgm:bulletEnabled val="1"/>
        </dgm:presLayoutVars>
      </dgm:prSet>
      <dgm:spPr/>
    </dgm:pt>
    <dgm:pt modelId="{25CE3E8F-B132-47D5-9D3C-ADED713A54B0}" type="pres">
      <dgm:prSet presAssocID="{240F5F9F-5B18-47AB-93C2-D71258B39B0E}" presName="twoDotsTx" presStyleCnt="0"/>
      <dgm:spPr/>
    </dgm:pt>
    <dgm:pt modelId="{5D0AB6D6-C846-4FCE-A6B2-2B052A7C7F0E}" type="pres">
      <dgm:prSet presAssocID="{240F5F9F-5B18-47AB-93C2-D71258B39B0E}" presName="dotTx_21" presStyleLbl="solidFgAcc1" presStyleIdx="16" presStyleCnt="30"/>
      <dgm:spPr/>
    </dgm:pt>
    <dgm:pt modelId="{BA95760C-9AE0-4090-A218-F187962A2D66}" type="pres">
      <dgm:prSet presAssocID="{240F5F9F-5B18-47AB-93C2-D71258B39B0E}" presName="dotTx_22" presStyleLbl="solidFgAcc1" presStyleIdx="17" presStyleCnt="30"/>
      <dgm:spPr/>
    </dgm:pt>
    <dgm:pt modelId="{299374A1-9FC8-44F9-A7EB-D3D612C8AAC7}" type="pres">
      <dgm:prSet presAssocID="{240F5F9F-5B18-47AB-93C2-D71258B39B0E}" presName="Name39" presStyleLbl="revTx" presStyleIdx="1" presStyleCnt="5">
        <dgm:presLayoutVars>
          <dgm:bulletEnabled val="1"/>
        </dgm:presLayoutVars>
      </dgm:prSet>
      <dgm:spPr/>
    </dgm:pt>
    <dgm:pt modelId="{E448D1DC-9FA2-4DE4-AECB-CFC2FF559892}" type="pres">
      <dgm:prSet presAssocID="{81E19D0A-E06B-4E2A-875A-E31A53F46363}" presName="threeDotsTx" presStyleCnt="0"/>
      <dgm:spPr/>
    </dgm:pt>
    <dgm:pt modelId="{0ABF25E7-72B0-4CCF-8C67-16AAF571AB6B}" type="pres">
      <dgm:prSet presAssocID="{81E19D0A-E06B-4E2A-875A-E31A53F46363}" presName="dotTx_31" presStyleLbl="solidFgAcc1" presStyleIdx="18" presStyleCnt="30"/>
      <dgm:spPr/>
    </dgm:pt>
    <dgm:pt modelId="{3609FCA2-E7C1-4667-BC4C-1BB48691E7EF}" type="pres">
      <dgm:prSet presAssocID="{81E19D0A-E06B-4E2A-875A-E31A53F46363}" presName="dotTx_32" presStyleLbl="solidFgAcc1" presStyleIdx="19" presStyleCnt="30"/>
      <dgm:spPr/>
    </dgm:pt>
    <dgm:pt modelId="{D62813CE-38B1-4970-AC1E-691846F100D8}" type="pres">
      <dgm:prSet presAssocID="{81E19D0A-E06B-4E2A-875A-E31A53F46363}" presName="dotTx_33" presStyleLbl="solidFgAcc1" presStyleIdx="20" presStyleCnt="30"/>
      <dgm:spPr/>
    </dgm:pt>
    <dgm:pt modelId="{C00B422F-88BA-4A2B-A3AE-77E94D943892}" type="pres">
      <dgm:prSet presAssocID="{81E19D0A-E06B-4E2A-875A-E31A53F46363}" presName="Name41" presStyleLbl="revTx" presStyleIdx="2" presStyleCnt="5">
        <dgm:presLayoutVars>
          <dgm:bulletEnabled val="1"/>
        </dgm:presLayoutVars>
      </dgm:prSet>
      <dgm:spPr/>
    </dgm:pt>
    <dgm:pt modelId="{1AB90B8B-26A8-47FB-981D-A3495B731542}" type="pres">
      <dgm:prSet presAssocID="{71A847B2-57C2-4DF7-95E7-1C405DAA55F9}" presName="fourDotsTx" presStyleCnt="0"/>
      <dgm:spPr/>
    </dgm:pt>
    <dgm:pt modelId="{785520BC-A804-46E3-817C-33A579D4B49C}" type="pres">
      <dgm:prSet presAssocID="{71A847B2-57C2-4DF7-95E7-1C405DAA55F9}" presName="dotTx_41" presStyleLbl="solidFgAcc1" presStyleIdx="21" presStyleCnt="30"/>
      <dgm:spPr/>
    </dgm:pt>
    <dgm:pt modelId="{7B344232-68B4-4BFC-A27B-827E4F1FBFBF}" type="pres">
      <dgm:prSet presAssocID="{71A847B2-57C2-4DF7-95E7-1C405DAA55F9}" presName="dotTx_42" presStyleLbl="solidFgAcc1" presStyleIdx="22" presStyleCnt="30"/>
      <dgm:spPr/>
    </dgm:pt>
    <dgm:pt modelId="{B31FD802-9C0B-461A-A05B-D0C6CF445B8B}" type="pres">
      <dgm:prSet presAssocID="{71A847B2-57C2-4DF7-95E7-1C405DAA55F9}" presName="dotTx_43" presStyleLbl="solidFgAcc1" presStyleIdx="23" presStyleCnt="30"/>
      <dgm:spPr/>
    </dgm:pt>
    <dgm:pt modelId="{3B42D570-50EE-4E5D-8833-92F00B9EF184}" type="pres">
      <dgm:prSet presAssocID="{71A847B2-57C2-4DF7-95E7-1C405DAA55F9}" presName="dotTx_44" presStyleLbl="solidFgAcc1" presStyleIdx="24" presStyleCnt="30"/>
      <dgm:spPr/>
    </dgm:pt>
    <dgm:pt modelId="{67927D88-3A6D-49A8-A28B-701ACB0EBEB5}" type="pres">
      <dgm:prSet presAssocID="{71A847B2-57C2-4DF7-95E7-1C405DAA55F9}" presName="Name43" presStyleLbl="revTx" presStyleIdx="3" presStyleCnt="5">
        <dgm:presLayoutVars>
          <dgm:bulletEnabled val="1"/>
        </dgm:presLayoutVars>
      </dgm:prSet>
      <dgm:spPr/>
    </dgm:pt>
    <dgm:pt modelId="{5944288B-4AD6-408D-9E46-82B0F274788C}" type="pres">
      <dgm:prSet presAssocID="{1346BABA-8A31-49F1-8409-297F69347FD3}" presName="fiveDotsTx" presStyleCnt="0"/>
      <dgm:spPr/>
    </dgm:pt>
    <dgm:pt modelId="{83B11642-3671-46AE-AFBA-B1E6A9FCDBE0}" type="pres">
      <dgm:prSet presAssocID="{1346BABA-8A31-49F1-8409-297F69347FD3}" presName="dotTx_51" presStyleLbl="solidFgAcc1" presStyleIdx="25" presStyleCnt="30"/>
      <dgm:spPr/>
    </dgm:pt>
    <dgm:pt modelId="{D609B56C-9A8C-41F5-8666-7532205CD916}" type="pres">
      <dgm:prSet presAssocID="{1346BABA-8A31-49F1-8409-297F69347FD3}" presName="dotTx_52" presStyleLbl="solidFgAcc1" presStyleIdx="26" presStyleCnt="30"/>
      <dgm:spPr/>
    </dgm:pt>
    <dgm:pt modelId="{63FCADAF-EC26-4787-A5BA-8BFA16C5D771}" type="pres">
      <dgm:prSet presAssocID="{1346BABA-8A31-49F1-8409-297F69347FD3}" presName="dotTx_53" presStyleLbl="solidFgAcc1" presStyleIdx="27" presStyleCnt="30"/>
      <dgm:spPr/>
    </dgm:pt>
    <dgm:pt modelId="{D417C2E3-9387-4385-B53B-DC2365B905CD}" type="pres">
      <dgm:prSet presAssocID="{1346BABA-8A31-49F1-8409-297F69347FD3}" presName="dotTx_54" presStyleLbl="solidFgAcc1" presStyleIdx="28" presStyleCnt="30"/>
      <dgm:spPr/>
    </dgm:pt>
    <dgm:pt modelId="{72EB1DDD-FD72-46BA-BF10-17E773EC38F6}" type="pres">
      <dgm:prSet presAssocID="{1346BABA-8A31-49F1-8409-297F69347FD3}" presName="dotTx_55" presStyleLbl="solidFgAcc1" presStyleIdx="29" presStyleCnt="30"/>
      <dgm:spPr/>
    </dgm:pt>
    <dgm:pt modelId="{9E073E7D-1729-4819-A5AC-CC9052F0B1AB}" type="pres">
      <dgm:prSet presAssocID="{1346BABA-8A31-49F1-8409-297F69347FD3}" presName="Name45" presStyleLbl="revTx" presStyleIdx="4" presStyleCnt="5">
        <dgm:presLayoutVars>
          <dgm:bulletEnabled val="1"/>
        </dgm:presLayoutVars>
      </dgm:prSet>
      <dgm:spPr/>
    </dgm:pt>
  </dgm:ptLst>
  <dgm:cxnLst>
    <dgm:cxn modelId="{859E9002-81E7-42E7-B175-3C3341E4C2D6}" type="presOf" srcId="{1346BABA-8A31-49F1-8409-297F69347FD3}" destId="{9E073E7D-1729-4819-A5AC-CC9052F0B1AB}" srcOrd="0" destOrd="0" presId="urn:microsoft.com/office/officeart/2009/3/layout/SpiralPicture"/>
    <dgm:cxn modelId="{BFD9AF17-E44F-4FE6-9EAD-D84D7E2D7242}" type="presOf" srcId="{3D54B940-2702-45AB-8A1B-3AC6883EF642}" destId="{4781AC57-BDDD-4442-84AD-A497413F43EE}" srcOrd="0" destOrd="0" presId="urn:microsoft.com/office/officeart/2009/3/layout/SpiralPicture"/>
    <dgm:cxn modelId="{7A61C82F-A592-4F7B-B4D8-0CB159862043}" srcId="{9089E46C-E5E7-4705-9766-E2B2959DB669}" destId="{240F5F9F-5B18-47AB-93C2-D71258B39B0E}" srcOrd="1" destOrd="0" parTransId="{9A0E0EE1-2EAF-462B-AA17-6E6742D67C73}" sibTransId="{39D8A98E-F0EF-46EC-878B-4DAEAB1C60E2}"/>
    <dgm:cxn modelId="{CF1A2333-7D89-431E-BD0D-52D472D63F16}" srcId="{9089E46C-E5E7-4705-9766-E2B2959DB669}" destId="{81E19D0A-E06B-4E2A-875A-E31A53F46363}" srcOrd="2" destOrd="0" parTransId="{589E58C7-D473-4F51-B132-7CD8FFE33451}" sibTransId="{5CB32BBC-362E-4D9B-AB98-ADD92C482657}"/>
    <dgm:cxn modelId="{F8233F4A-1425-4339-9401-A771003B2C7A}" type="presOf" srcId="{5CB32BBC-362E-4D9B-AB98-ADD92C482657}" destId="{F55EEF50-5157-48B7-A91F-171F473C86CC}" srcOrd="0" destOrd="0" presId="urn:microsoft.com/office/officeart/2009/3/layout/SpiralPicture"/>
    <dgm:cxn modelId="{A9771A6F-7C58-4A25-818E-D6C749FA0B23}" srcId="{9089E46C-E5E7-4705-9766-E2B2959DB669}" destId="{1346BABA-8A31-49F1-8409-297F69347FD3}" srcOrd="4" destOrd="0" parTransId="{3E4F4E37-C0C8-4F36-8E15-C9630CF9093A}" sibTransId="{3D54B940-2702-45AB-8A1B-3AC6883EF642}"/>
    <dgm:cxn modelId="{93A45F6F-0FA6-4800-942D-7CFA5D0DA628}" type="presOf" srcId="{3683623D-68C7-4E32-8A37-4C059A1D89D5}" destId="{4929EF1F-69FB-4FC5-A700-3ED4E16727E3}" srcOrd="0" destOrd="0" presId="urn:microsoft.com/office/officeart/2009/3/layout/SpiralPicture"/>
    <dgm:cxn modelId="{FF04F871-98EF-4597-A537-E1AB4BFC31CC}" type="presOf" srcId="{81E19D0A-E06B-4E2A-875A-E31A53F46363}" destId="{C00B422F-88BA-4A2B-A3AE-77E94D943892}" srcOrd="0" destOrd="0" presId="urn:microsoft.com/office/officeart/2009/3/layout/SpiralPicture"/>
    <dgm:cxn modelId="{EEB03A99-E0A2-4A55-B030-C43892BDCC59}" srcId="{9089E46C-E5E7-4705-9766-E2B2959DB669}" destId="{CD27C588-E94E-4CAE-87F7-B9850339CD25}" srcOrd="0" destOrd="0" parTransId="{9AC1D44E-99D4-4208-9033-953768731A2C}" sibTransId="{E34CD77F-7734-4A90-B0E7-3FC569C37608}"/>
    <dgm:cxn modelId="{FAB9219D-EDDA-4B5F-A286-86DB2B8E57C7}" type="presOf" srcId="{E34CD77F-7734-4A90-B0E7-3FC569C37608}" destId="{2AABB683-9B31-491C-8734-CFC588383D3F}" srcOrd="0" destOrd="0" presId="urn:microsoft.com/office/officeart/2009/3/layout/SpiralPicture"/>
    <dgm:cxn modelId="{6CC269A0-26A8-43A5-8251-2EAD073C1473}" type="presOf" srcId="{39D8A98E-F0EF-46EC-878B-4DAEAB1C60E2}" destId="{701BEC06-1F74-4B1F-82A8-78D7F47C79C3}" srcOrd="0" destOrd="0" presId="urn:microsoft.com/office/officeart/2009/3/layout/SpiralPicture"/>
    <dgm:cxn modelId="{D97B49B8-F07B-4420-A130-0D9F6940FF1D}" type="presOf" srcId="{240F5F9F-5B18-47AB-93C2-D71258B39B0E}" destId="{299374A1-9FC8-44F9-A7EB-D3D612C8AAC7}" srcOrd="0" destOrd="0" presId="urn:microsoft.com/office/officeart/2009/3/layout/SpiralPicture"/>
    <dgm:cxn modelId="{A4A22FC6-AF99-4D6D-B6F7-90C9A674B3F6}" type="presOf" srcId="{CD27C588-E94E-4CAE-87F7-B9850339CD25}" destId="{ECD15B1F-5B43-4A76-8433-E32B78C045D3}" srcOrd="0" destOrd="0" presId="urn:microsoft.com/office/officeart/2009/3/layout/SpiralPicture"/>
    <dgm:cxn modelId="{435411D0-5668-42DE-B984-0AC6D24DEF5B}" type="presOf" srcId="{71A847B2-57C2-4DF7-95E7-1C405DAA55F9}" destId="{67927D88-3A6D-49A8-A28B-701ACB0EBEB5}" srcOrd="0" destOrd="0" presId="urn:microsoft.com/office/officeart/2009/3/layout/SpiralPicture"/>
    <dgm:cxn modelId="{9251FCE6-3B95-45D2-9238-DED841BF184F}" type="presOf" srcId="{9089E46C-E5E7-4705-9766-E2B2959DB669}" destId="{C6B081CC-62E6-4254-9E72-970079E1B2CD}" srcOrd="0" destOrd="0" presId="urn:microsoft.com/office/officeart/2009/3/layout/SpiralPicture"/>
    <dgm:cxn modelId="{18AE73FD-72C3-4003-AFAE-DD02EEECE6DF}" srcId="{9089E46C-E5E7-4705-9766-E2B2959DB669}" destId="{71A847B2-57C2-4DF7-95E7-1C405DAA55F9}" srcOrd="3" destOrd="0" parTransId="{21BAD237-C706-4EB3-90AE-3F359D9CEDAC}" sibTransId="{3683623D-68C7-4E32-8A37-4C059A1D89D5}"/>
    <dgm:cxn modelId="{656C847A-FABB-41BF-B706-B59DA509F234}" type="presParOf" srcId="{C6B081CC-62E6-4254-9E72-970079E1B2CD}" destId="{E555552C-C755-4E5E-BE02-576FDAA0A44C}" srcOrd="0" destOrd="0" presId="urn:microsoft.com/office/officeart/2009/3/layout/SpiralPicture"/>
    <dgm:cxn modelId="{F46BAAF7-5A4E-4907-95F8-9150AA0DF425}" type="presParOf" srcId="{E555552C-C755-4E5E-BE02-576FDAA0A44C}" destId="{38B1567F-8BCD-4D74-A876-F55FDF9301C5}" srcOrd="0" destOrd="0" presId="urn:microsoft.com/office/officeart/2009/3/layout/SpiralPicture"/>
    <dgm:cxn modelId="{77C44A87-5FE7-462D-B9C0-0A28159041F7}" type="presParOf" srcId="{E555552C-C755-4E5E-BE02-576FDAA0A44C}" destId="{872B5079-2354-4217-8E33-4F71711D5342}" srcOrd="1" destOrd="0" presId="urn:microsoft.com/office/officeart/2009/3/layout/SpiralPicture"/>
    <dgm:cxn modelId="{7DAFBFDD-B3D8-45B7-9D8D-65A71F506255}" type="presParOf" srcId="{E555552C-C755-4E5E-BE02-576FDAA0A44C}" destId="{76090AD0-255C-4CD5-AFA6-6B74C035083A}" srcOrd="2" destOrd="0" presId="urn:microsoft.com/office/officeart/2009/3/layout/SpiralPicture"/>
    <dgm:cxn modelId="{08521117-4071-43C9-88AD-CE31494F753E}" type="presParOf" srcId="{76090AD0-255C-4CD5-AFA6-6B74C035083A}" destId="{2AABB683-9B31-491C-8734-CFC588383D3F}" srcOrd="0" destOrd="0" presId="urn:microsoft.com/office/officeart/2009/3/layout/SpiralPicture"/>
    <dgm:cxn modelId="{306D8E43-E60E-43B1-BCE3-6F9DF9CAAA63}" type="presParOf" srcId="{E555552C-C755-4E5E-BE02-576FDAA0A44C}" destId="{78761778-5966-4499-A403-CB60955C0043}" srcOrd="3" destOrd="0" presId="urn:microsoft.com/office/officeart/2009/3/layout/SpiralPicture"/>
    <dgm:cxn modelId="{C62CB983-4271-4B55-A111-70C392E850B0}" type="presParOf" srcId="{78761778-5966-4499-A403-CB60955C0043}" destId="{F37E8291-F1F9-4990-885A-7CC5009AA41C}" srcOrd="0" destOrd="0" presId="urn:microsoft.com/office/officeart/2009/3/layout/SpiralPicture"/>
    <dgm:cxn modelId="{75D42F02-7B4B-4BAB-B769-4E908B1993EE}" type="presParOf" srcId="{E555552C-C755-4E5E-BE02-576FDAA0A44C}" destId="{46CA9A66-85E3-4041-A684-C68AEAB69D8B}" srcOrd="4" destOrd="0" presId="urn:microsoft.com/office/officeart/2009/3/layout/SpiralPicture"/>
    <dgm:cxn modelId="{65703DB0-6592-4A74-AAF0-8E7BEFB412DE}" type="presParOf" srcId="{46CA9A66-85E3-4041-A684-C68AEAB69D8B}" destId="{701BEC06-1F74-4B1F-82A8-78D7F47C79C3}" srcOrd="0" destOrd="0" presId="urn:microsoft.com/office/officeart/2009/3/layout/SpiralPicture"/>
    <dgm:cxn modelId="{6618CAC0-2849-4D99-A41B-C62A9C94319B}" type="presParOf" srcId="{E555552C-C755-4E5E-BE02-576FDAA0A44C}" destId="{6F13D29F-C376-439B-ABEF-6DC1458A5594}" srcOrd="5" destOrd="0" presId="urn:microsoft.com/office/officeart/2009/3/layout/SpiralPicture"/>
    <dgm:cxn modelId="{E6B67F4B-2334-4587-94CB-87762B44763C}" type="presParOf" srcId="{6F13D29F-C376-439B-ABEF-6DC1458A5594}" destId="{A34D017B-6DC3-4628-9635-DCCEE6B2A29D}" srcOrd="0" destOrd="0" presId="urn:microsoft.com/office/officeart/2009/3/layout/SpiralPicture"/>
    <dgm:cxn modelId="{5784CE19-6B4A-4BD2-AC14-D544F6886E09}" type="presParOf" srcId="{6F13D29F-C376-439B-ABEF-6DC1458A5594}" destId="{9E6789FE-1430-4B19-BB23-AACDBD42D1CB}" srcOrd="1" destOrd="0" presId="urn:microsoft.com/office/officeart/2009/3/layout/SpiralPicture"/>
    <dgm:cxn modelId="{085D3D92-338C-41CB-A07D-2B64BE7977F2}" type="presParOf" srcId="{E555552C-C755-4E5E-BE02-576FDAA0A44C}" destId="{6F56BB34-FA6C-4CDC-BCFC-8C44C4B89F3A}" srcOrd="6" destOrd="0" presId="urn:microsoft.com/office/officeart/2009/3/layout/SpiralPicture"/>
    <dgm:cxn modelId="{92792993-E2F9-46FA-9D68-878980D7AE0D}" type="presParOf" srcId="{6F56BB34-FA6C-4CDC-BCFC-8C44C4B89F3A}" destId="{F55EEF50-5157-48B7-A91F-171F473C86CC}" srcOrd="0" destOrd="0" presId="urn:microsoft.com/office/officeart/2009/3/layout/SpiralPicture"/>
    <dgm:cxn modelId="{DC55E5EF-325C-47BF-BC93-494067CA9D4B}" type="presParOf" srcId="{E555552C-C755-4E5E-BE02-576FDAA0A44C}" destId="{0A5DCE23-B793-42FA-8EC6-C4E7D78B8987}" srcOrd="7" destOrd="0" presId="urn:microsoft.com/office/officeart/2009/3/layout/SpiralPicture"/>
    <dgm:cxn modelId="{E80E5E30-0742-41CE-B4C9-3F18AEC4D784}" type="presParOf" srcId="{0A5DCE23-B793-42FA-8EC6-C4E7D78B8987}" destId="{45C5D7D2-93F8-47A9-9ADD-A9E0CC024033}" srcOrd="0" destOrd="0" presId="urn:microsoft.com/office/officeart/2009/3/layout/SpiralPicture"/>
    <dgm:cxn modelId="{0DE050CC-17C5-470F-BFC2-4E1CB749814F}" type="presParOf" srcId="{0A5DCE23-B793-42FA-8EC6-C4E7D78B8987}" destId="{B3A3235B-20D4-4505-A050-C048FAA4A81D}" srcOrd="1" destOrd="0" presId="urn:microsoft.com/office/officeart/2009/3/layout/SpiralPicture"/>
    <dgm:cxn modelId="{E5BCF838-94F2-44AD-9F20-671E3747B6C5}" type="presParOf" srcId="{0A5DCE23-B793-42FA-8EC6-C4E7D78B8987}" destId="{4E5EC804-31EA-4A9B-8484-6F2B035C77DD}" srcOrd="2" destOrd="0" presId="urn:microsoft.com/office/officeart/2009/3/layout/SpiralPicture"/>
    <dgm:cxn modelId="{6CFB2E52-03BA-4456-8981-CAC8C2757E9F}" type="presParOf" srcId="{E555552C-C755-4E5E-BE02-576FDAA0A44C}" destId="{A053C3BC-9252-4FA3-9CB1-11B783DF1D4E}" srcOrd="8" destOrd="0" presId="urn:microsoft.com/office/officeart/2009/3/layout/SpiralPicture"/>
    <dgm:cxn modelId="{09DC8A33-F53B-4F30-84AB-FF6D3B87A735}" type="presParOf" srcId="{A053C3BC-9252-4FA3-9CB1-11B783DF1D4E}" destId="{4929EF1F-69FB-4FC5-A700-3ED4E16727E3}" srcOrd="0" destOrd="0" presId="urn:microsoft.com/office/officeart/2009/3/layout/SpiralPicture"/>
    <dgm:cxn modelId="{7DE9322A-6C11-42E5-A56A-95F763654C8F}" type="presParOf" srcId="{E555552C-C755-4E5E-BE02-576FDAA0A44C}" destId="{14A073DE-9B1E-4C8D-A0DC-D58EA0787E36}" srcOrd="9" destOrd="0" presId="urn:microsoft.com/office/officeart/2009/3/layout/SpiralPicture"/>
    <dgm:cxn modelId="{BFF4BC80-622E-414C-B372-F7EC41C83F8A}" type="presParOf" srcId="{14A073DE-9B1E-4C8D-A0DC-D58EA0787E36}" destId="{3DF4E4D3-D002-4949-8627-A1BC69367476}" srcOrd="0" destOrd="0" presId="urn:microsoft.com/office/officeart/2009/3/layout/SpiralPicture"/>
    <dgm:cxn modelId="{2D32BD76-CACF-41F3-9ED3-6F1AA8166A5B}" type="presParOf" srcId="{14A073DE-9B1E-4C8D-A0DC-D58EA0787E36}" destId="{5EC41226-EC8B-481B-BA54-3A826DC80521}" srcOrd="1" destOrd="0" presId="urn:microsoft.com/office/officeart/2009/3/layout/SpiralPicture"/>
    <dgm:cxn modelId="{DF57D619-6CD7-4C65-B41E-8A5CD6AB5875}" type="presParOf" srcId="{14A073DE-9B1E-4C8D-A0DC-D58EA0787E36}" destId="{D941ED0B-B53A-4D97-81EF-4F68EA30D636}" srcOrd="2" destOrd="0" presId="urn:microsoft.com/office/officeart/2009/3/layout/SpiralPicture"/>
    <dgm:cxn modelId="{3CDA2F8C-158E-4492-B247-8274A5D8EA8A}" type="presParOf" srcId="{14A073DE-9B1E-4C8D-A0DC-D58EA0787E36}" destId="{1DF19E24-23C5-40F8-A457-4DB53C577171}" srcOrd="3" destOrd="0" presId="urn:microsoft.com/office/officeart/2009/3/layout/SpiralPicture"/>
    <dgm:cxn modelId="{D8E1ACD3-82F6-4365-AC06-82BC82B2C12B}" type="presParOf" srcId="{E555552C-C755-4E5E-BE02-576FDAA0A44C}" destId="{AF4A7B16-F391-4BC7-97A7-12ABA8E204E3}" srcOrd="10" destOrd="0" presId="urn:microsoft.com/office/officeart/2009/3/layout/SpiralPicture"/>
    <dgm:cxn modelId="{C95459A8-251C-4FA2-8E97-A0A85B22729C}" type="presParOf" srcId="{AF4A7B16-F391-4BC7-97A7-12ABA8E204E3}" destId="{4781AC57-BDDD-4442-84AD-A497413F43EE}" srcOrd="0" destOrd="0" presId="urn:microsoft.com/office/officeart/2009/3/layout/SpiralPicture"/>
    <dgm:cxn modelId="{6F6AEF17-F0BF-4771-8F25-190536279679}" type="presParOf" srcId="{E555552C-C755-4E5E-BE02-576FDAA0A44C}" destId="{997D884B-3511-484C-B601-13BE8775DC2F}" srcOrd="11" destOrd="0" presId="urn:microsoft.com/office/officeart/2009/3/layout/SpiralPicture"/>
    <dgm:cxn modelId="{95F344D6-E9DB-47A1-A24F-D70099D7A936}" type="presParOf" srcId="{997D884B-3511-484C-B601-13BE8775DC2F}" destId="{A5BB7136-4BA2-4FBB-ADFA-AAD2F72EF1F9}" srcOrd="0" destOrd="0" presId="urn:microsoft.com/office/officeart/2009/3/layout/SpiralPicture"/>
    <dgm:cxn modelId="{94EA10A5-95D5-4371-BC6A-D19C7DD0C74E}" type="presParOf" srcId="{997D884B-3511-484C-B601-13BE8775DC2F}" destId="{4CC66A3C-1E12-498A-A70B-91F7ABC04591}" srcOrd="1" destOrd="0" presId="urn:microsoft.com/office/officeart/2009/3/layout/SpiralPicture"/>
    <dgm:cxn modelId="{E7D09AE8-FCCD-4DCA-B1C3-EDBCB2F74EF4}" type="presParOf" srcId="{997D884B-3511-484C-B601-13BE8775DC2F}" destId="{ADCF80BF-C823-453F-9689-01ADA3C88B0D}" srcOrd="2" destOrd="0" presId="urn:microsoft.com/office/officeart/2009/3/layout/SpiralPicture"/>
    <dgm:cxn modelId="{46508F17-EBF5-4632-AE6A-A1C804851DF1}" type="presParOf" srcId="{997D884B-3511-484C-B601-13BE8775DC2F}" destId="{A50FD98C-EE78-46BC-8C4E-2A094F15FD85}" srcOrd="3" destOrd="0" presId="urn:microsoft.com/office/officeart/2009/3/layout/SpiralPicture"/>
    <dgm:cxn modelId="{40C82493-B5B5-4BA6-A43A-A788730E9FD4}" type="presParOf" srcId="{997D884B-3511-484C-B601-13BE8775DC2F}" destId="{4A4C403F-2DA2-459A-8C7B-E00DACE12A58}" srcOrd="4" destOrd="0" presId="urn:microsoft.com/office/officeart/2009/3/layout/SpiralPicture"/>
    <dgm:cxn modelId="{64DB730A-5340-43D2-965A-A0D7336550FB}" type="presParOf" srcId="{C6B081CC-62E6-4254-9E72-970079E1B2CD}" destId="{197C4432-D8DC-4DAA-8F73-C4AE48F26F9E}" srcOrd="1" destOrd="0" presId="urn:microsoft.com/office/officeart/2009/3/layout/SpiralPicture"/>
    <dgm:cxn modelId="{49D7E025-45E1-4C8B-ABB4-B27EBCE82A8E}" type="presParOf" srcId="{197C4432-D8DC-4DAA-8F73-C4AE48F26F9E}" destId="{D7321180-F568-4E23-8BC5-844D6E67171E}" srcOrd="0" destOrd="0" presId="urn:microsoft.com/office/officeart/2009/3/layout/SpiralPicture"/>
    <dgm:cxn modelId="{B250A304-5F42-491C-892E-4AB217BD745B}" type="presParOf" srcId="{D7321180-F568-4E23-8BC5-844D6E67171E}" destId="{54ED5C50-8E33-4EB8-BCFC-443625C260ED}" srcOrd="0" destOrd="0" presId="urn:microsoft.com/office/officeart/2009/3/layout/SpiralPicture"/>
    <dgm:cxn modelId="{2B0502B1-EC8B-48CC-97DB-BDF276232E50}" type="presParOf" srcId="{197C4432-D8DC-4DAA-8F73-C4AE48F26F9E}" destId="{ECD15B1F-5B43-4A76-8433-E32B78C045D3}" srcOrd="1" destOrd="0" presId="urn:microsoft.com/office/officeart/2009/3/layout/SpiralPicture"/>
    <dgm:cxn modelId="{60DAE0ED-049F-42D1-B762-B8BC772781E3}" type="presParOf" srcId="{197C4432-D8DC-4DAA-8F73-C4AE48F26F9E}" destId="{25CE3E8F-B132-47D5-9D3C-ADED713A54B0}" srcOrd="2" destOrd="0" presId="urn:microsoft.com/office/officeart/2009/3/layout/SpiralPicture"/>
    <dgm:cxn modelId="{CF9940AA-D7F5-4D5F-BE44-6C6EA0B2F2E6}" type="presParOf" srcId="{25CE3E8F-B132-47D5-9D3C-ADED713A54B0}" destId="{5D0AB6D6-C846-4FCE-A6B2-2B052A7C7F0E}" srcOrd="0" destOrd="0" presId="urn:microsoft.com/office/officeart/2009/3/layout/SpiralPicture"/>
    <dgm:cxn modelId="{889801D4-9EAB-4367-865C-0856C85DC10E}" type="presParOf" srcId="{25CE3E8F-B132-47D5-9D3C-ADED713A54B0}" destId="{BA95760C-9AE0-4090-A218-F187962A2D66}" srcOrd="1" destOrd="0" presId="urn:microsoft.com/office/officeart/2009/3/layout/SpiralPicture"/>
    <dgm:cxn modelId="{FC396E16-F7A3-4B1A-B4A0-B5FEB90B6BB6}" type="presParOf" srcId="{197C4432-D8DC-4DAA-8F73-C4AE48F26F9E}" destId="{299374A1-9FC8-44F9-A7EB-D3D612C8AAC7}" srcOrd="3" destOrd="0" presId="urn:microsoft.com/office/officeart/2009/3/layout/SpiralPicture"/>
    <dgm:cxn modelId="{ACB6EF6C-A2E2-4E5D-95DF-52361DFBF716}" type="presParOf" srcId="{197C4432-D8DC-4DAA-8F73-C4AE48F26F9E}" destId="{E448D1DC-9FA2-4DE4-AECB-CFC2FF559892}" srcOrd="4" destOrd="0" presId="urn:microsoft.com/office/officeart/2009/3/layout/SpiralPicture"/>
    <dgm:cxn modelId="{04CDFEED-3FB6-4875-8812-8F845B299AAF}" type="presParOf" srcId="{E448D1DC-9FA2-4DE4-AECB-CFC2FF559892}" destId="{0ABF25E7-72B0-4CCF-8C67-16AAF571AB6B}" srcOrd="0" destOrd="0" presId="urn:microsoft.com/office/officeart/2009/3/layout/SpiralPicture"/>
    <dgm:cxn modelId="{E7ED692D-020E-449A-9F29-140D9BB33FEA}" type="presParOf" srcId="{E448D1DC-9FA2-4DE4-AECB-CFC2FF559892}" destId="{3609FCA2-E7C1-4667-BC4C-1BB48691E7EF}" srcOrd="1" destOrd="0" presId="urn:microsoft.com/office/officeart/2009/3/layout/SpiralPicture"/>
    <dgm:cxn modelId="{F29A8AA1-CBAA-47FC-9ED0-DE62EBB0258F}" type="presParOf" srcId="{E448D1DC-9FA2-4DE4-AECB-CFC2FF559892}" destId="{D62813CE-38B1-4970-AC1E-691846F100D8}" srcOrd="2" destOrd="0" presId="urn:microsoft.com/office/officeart/2009/3/layout/SpiralPicture"/>
    <dgm:cxn modelId="{97F63D5F-15B7-4585-976F-6E0CB6A6E07A}" type="presParOf" srcId="{197C4432-D8DC-4DAA-8F73-C4AE48F26F9E}" destId="{C00B422F-88BA-4A2B-A3AE-77E94D943892}" srcOrd="5" destOrd="0" presId="urn:microsoft.com/office/officeart/2009/3/layout/SpiralPicture"/>
    <dgm:cxn modelId="{5C5E0294-1599-4B33-83DC-0231CAA2DD73}" type="presParOf" srcId="{197C4432-D8DC-4DAA-8F73-C4AE48F26F9E}" destId="{1AB90B8B-26A8-47FB-981D-A3495B731542}" srcOrd="6" destOrd="0" presId="urn:microsoft.com/office/officeart/2009/3/layout/SpiralPicture"/>
    <dgm:cxn modelId="{12A7C90D-23C3-43B7-97B8-03A4490E21F6}" type="presParOf" srcId="{1AB90B8B-26A8-47FB-981D-A3495B731542}" destId="{785520BC-A804-46E3-817C-33A579D4B49C}" srcOrd="0" destOrd="0" presId="urn:microsoft.com/office/officeart/2009/3/layout/SpiralPicture"/>
    <dgm:cxn modelId="{EC167C35-6452-4980-89C9-D2EEB432B22D}" type="presParOf" srcId="{1AB90B8B-26A8-47FB-981D-A3495B731542}" destId="{7B344232-68B4-4BFC-A27B-827E4F1FBFBF}" srcOrd="1" destOrd="0" presId="urn:microsoft.com/office/officeart/2009/3/layout/SpiralPicture"/>
    <dgm:cxn modelId="{3FB732D9-FB7E-41A1-AE4B-2E0B945A24B5}" type="presParOf" srcId="{1AB90B8B-26A8-47FB-981D-A3495B731542}" destId="{B31FD802-9C0B-461A-A05B-D0C6CF445B8B}" srcOrd="2" destOrd="0" presId="urn:microsoft.com/office/officeart/2009/3/layout/SpiralPicture"/>
    <dgm:cxn modelId="{9C704443-D010-412C-9497-61D9C99B4F47}" type="presParOf" srcId="{1AB90B8B-26A8-47FB-981D-A3495B731542}" destId="{3B42D570-50EE-4E5D-8833-92F00B9EF184}" srcOrd="3" destOrd="0" presId="urn:microsoft.com/office/officeart/2009/3/layout/SpiralPicture"/>
    <dgm:cxn modelId="{A7256731-E953-42F9-8178-F4AF964ADCF0}" type="presParOf" srcId="{197C4432-D8DC-4DAA-8F73-C4AE48F26F9E}" destId="{67927D88-3A6D-49A8-A28B-701ACB0EBEB5}" srcOrd="7" destOrd="0" presId="urn:microsoft.com/office/officeart/2009/3/layout/SpiralPicture"/>
    <dgm:cxn modelId="{22CE0DFB-ECF6-41E0-AC1D-06C55E3A0074}" type="presParOf" srcId="{197C4432-D8DC-4DAA-8F73-C4AE48F26F9E}" destId="{5944288B-4AD6-408D-9E46-82B0F274788C}" srcOrd="8" destOrd="0" presId="urn:microsoft.com/office/officeart/2009/3/layout/SpiralPicture"/>
    <dgm:cxn modelId="{9363C19B-4508-4ECA-9B02-C4316A971D97}" type="presParOf" srcId="{5944288B-4AD6-408D-9E46-82B0F274788C}" destId="{83B11642-3671-46AE-AFBA-B1E6A9FCDBE0}" srcOrd="0" destOrd="0" presId="urn:microsoft.com/office/officeart/2009/3/layout/SpiralPicture"/>
    <dgm:cxn modelId="{876C3E9E-DA71-4AA9-B82E-DD933B247CBD}" type="presParOf" srcId="{5944288B-4AD6-408D-9E46-82B0F274788C}" destId="{D609B56C-9A8C-41F5-8666-7532205CD916}" srcOrd="1" destOrd="0" presId="urn:microsoft.com/office/officeart/2009/3/layout/SpiralPicture"/>
    <dgm:cxn modelId="{8429A2F6-9522-449E-85DE-8013C6719395}" type="presParOf" srcId="{5944288B-4AD6-408D-9E46-82B0F274788C}" destId="{63FCADAF-EC26-4787-A5BA-8BFA16C5D771}" srcOrd="2" destOrd="0" presId="urn:microsoft.com/office/officeart/2009/3/layout/SpiralPicture"/>
    <dgm:cxn modelId="{5326CE2D-DF90-4974-9189-6E025B5F6DB7}" type="presParOf" srcId="{5944288B-4AD6-408D-9E46-82B0F274788C}" destId="{D417C2E3-9387-4385-B53B-DC2365B905CD}" srcOrd="3" destOrd="0" presId="urn:microsoft.com/office/officeart/2009/3/layout/SpiralPicture"/>
    <dgm:cxn modelId="{11899E41-C7C0-45C9-B17F-C62170B3F775}" type="presParOf" srcId="{5944288B-4AD6-408D-9E46-82B0F274788C}" destId="{72EB1DDD-FD72-46BA-BF10-17E773EC38F6}" srcOrd="4" destOrd="0" presId="urn:microsoft.com/office/officeart/2009/3/layout/SpiralPicture"/>
    <dgm:cxn modelId="{E6B1A303-7586-44B1-A0FC-7111E8A1E36C}" type="presParOf" srcId="{197C4432-D8DC-4DAA-8F73-C4AE48F26F9E}" destId="{9E073E7D-1729-4819-A5AC-CC9052F0B1AB}" srcOrd="9" destOrd="0" presId="urn:microsoft.com/office/officeart/2009/3/layout/SpiralPicture"/>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BB683-9B31-491C-8734-CFC588383D3F}">
      <dsp:nvSpPr>
        <dsp:cNvPr id="0" name=""/>
        <dsp:cNvSpPr/>
      </dsp:nvSpPr>
      <dsp:spPr>
        <a:xfrm>
          <a:off x="0" y="9603"/>
          <a:ext cx="3853192" cy="3853192"/>
        </a:xfrm>
        <a:prstGeom prst="rect">
          <a:avLst/>
        </a:prstGeom>
        <a:blipFill rotWithShape="1">
          <a:blip xmlns:r="http://schemas.openxmlformats.org/officeDocument/2006/relationships" r:embed="rId1"/>
          <a:srcRect/>
          <a:stretch>
            <a:fillRect l="-43000" r="-43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7E8291-F1F9-4990-885A-7CC5009AA41C}">
      <dsp:nvSpPr>
        <dsp:cNvPr id="0" name=""/>
        <dsp:cNvSpPr/>
      </dsp:nvSpPr>
      <dsp:spPr>
        <a:xfrm>
          <a:off x="3720609"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1BEC06-1F74-4B1F-82A8-78D7F47C79C3}">
      <dsp:nvSpPr>
        <dsp:cNvPr id="0" name=""/>
        <dsp:cNvSpPr/>
      </dsp:nvSpPr>
      <dsp:spPr>
        <a:xfrm>
          <a:off x="3934233" y="9603"/>
          <a:ext cx="2342741" cy="2342741"/>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8444" t="11889" r="223" b="11889"/>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4D017B-6DC3-4628-9635-DCCEE6B2A29D}">
      <dsp:nvSpPr>
        <dsp:cNvPr id="0" name=""/>
        <dsp:cNvSpPr/>
      </dsp:nvSpPr>
      <dsp:spPr>
        <a:xfrm>
          <a:off x="6044954" y="221976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6789FE-1430-4B19-BB23-AACDBD42D1CB}">
      <dsp:nvSpPr>
        <dsp:cNvPr id="0" name=""/>
        <dsp:cNvSpPr/>
      </dsp:nvSpPr>
      <dsp:spPr>
        <a:xfrm>
          <a:off x="6144392" y="221976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5EEF50-5157-48B7-A91F-171F473C86CC}">
      <dsp:nvSpPr>
        <dsp:cNvPr id="0" name=""/>
        <dsp:cNvSpPr/>
      </dsp:nvSpPr>
      <dsp:spPr>
        <a:xfrm>
          <a:off x="4847440" y="2433261"/>
          <a:ext cx="1429534" cy="1429534"/>
        </a:xfrm>
        <a:prstGeom prst="rect">
          <a:avLst/>
        </a:prstGeom>
        <a:blipFill rotWithShape="1">
          <a:blip xmlns:r="http://schemas.openxmlformats.org/officeDocument/2006/relationships" r:embed="rId3"/>
          <a:srcRect/>
          <a:stretch>
            <a:fillRect l="-39000" r="-39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C5D7D2-93F8-47A9-9ADD-A9E0CC024033}">
      <dsp:nvSpPr>
        <dsp:cNvPr id="0" name=""/>
        <dsp:cNvSpPr/>
      </dsp:nvSpPr>
      <dsp:spPr>
        <a:xfrm>
          <a:off x="5995236"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A3235B-20D4-4505-A050-C048FAA4A81D}">
      <dsp:nvSpPr>
        <dsp:cNvPr id="0" name=""/>
        <dsp:cNvSpPr/>
      </dsp:nvSpPr>
      <dsp:spPr>
        <a:xfrm>
          <a:off x="6069814" y="365563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5EC804-31EA-4A9B-8484-6F2B035C77DD}">
      <dsp:nvSpPr>
        <dsp:cNvPr id="0" name=""/>
        <dsp:cNvSpPr/>
      </dsp:nvSpPr>
      <dsp:spPr>
        <a:xfrm>
          <a:off x="6144392" y="358105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29EF1F-69FB-4FC5-A700-3ED4E16727E3}">
      <dsp:nvSpPr>
        <dsp:cNvPr id="0" name=""/>
        <dsp:cNvSpPr/>
      </dsp:nvSpPr>
      <dsp:spPr>
        <a:xfrm>
          <a:off x="3934233" y="3030506"/>
          <a:ext cx="832289" cy="832289"/>
        </a:xfrm>
        <a:prstGeom prst="rect">
          <a:avLst/>
        </a:prstGeom>
        <a:blipFill rotWithShape="1">
          <a:blip xmlns:r="http://schemas.openxmlformats.org/officeDocument/2006/relationships" r:embed="rId4"/>
          <a:srcRect/>
          <a:stretch>
            <a:fillRect l="-6000" r="-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F4E4D3-D002-4949-8627-A1BC69367476}">
      <dsp:nvSpPr>
        <dsp:cNvPr id="0" name=""/>
        <dsp:cNvSpPr/>
      </dsp:nvSpPr>
      <dsp:spPr>
        <a:xfrm>
          <a:off x="4534503" y="36307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C41226-EC8B-481B-BA54-3A826DC80521}">
      <dsp:nvSpPr>
        <dsp:cNvPr id="0" name=""/>
        <dsp:cNvSpPr/>
      </dsp:nvSpPr>
      <dsp:spPr>
        <a:xfrm>
          <a:off x="4633940" y="36307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41ED0B-B53A-4D97-81EF-4F68EA30D636}">
      <dsp:nvSpPr>
        <dsp:cNvPr id="0" name=""/>
        <dsp:cNvSpPr/>
      </dsp:nvSpPr>
      <dsp:spPr>
        <a:xfrm>
          <a:off x="4534503"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F19E24-23C5-40F8-A457-4DB53C577171}">
      <dsp:nvSpPr>
        <dsp:cNvPr id="0" name=""/>
        <dsp:cNvSpPr/>
      </dsp:nvSpPr>
      <dsp:spPr>
        <a:xfrm>
          <a:off x="4633940"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81AC57-BDDD-4442-84AD-A497413F43EE}">
      <dsp:nvSpPr>
        <dsp:cNvPr id="0" name=""/>
        <dsp:cNvSpPr/>
      </dsp:nvSpPr>
      <dsp:spPr>
        <a:xfrm>
          <a:off x="3934233" y="2433261"/>
          <a:ext cx="832289" cy="512474"/>
        </a:xfrm>
        <a:prstGeom prst="rect">
          <a:avLst/>
        </a:prstGeom>
        <a:blipFill rotWithShape="1">
          <a:blip xmlns:r="http://schemas.openxmlformats.org/officeDocument/2006/relationships" r:embed="rId5"/>
          <a:srcRect/>
          <a:stretch>
            <a:fillRect l="-10000" r="-10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B7136-4BA2-4FBB-ADFA-AAD2F72EF1F9}">
      <dsp:nvSpPr>
        <dsp:cNvPr id="0" name=""/>
        <dsp:cNvSpPr/>
      </dsp:nvSpPr>
      <dsp:spPr>
        <a:xfrm>
          <a:off x="4484784" y="281315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66A3C-1E12-498A-A70B-91F7ABC04591}">
      <dsp:nvSpPr>
        <dsp:cNvPr id="0" name=""/>
        <dsp:cNvSpPr/>
      </dsp:nvSpPr>
      <dsp:spPr>
        <a:xfrm>
          <a:off x="4559362" y="27385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CF80BF-C823-453F-9689-01ADA3C88B0D}">
      <dsp:nvSpPr>
        <dsp:cNvPr id="0" name=""/>
        <dsp:cNvSpPr/>
      </dsp:nvSpPr>
      <dsp:spPr>
        <a:xfrm>
          <a:off x="4633940" y="266399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0FD98C-EE78-46BC-8C4E-2A094F15FD85}">
      <dsp:nvSpPr>
        <dsp:cNvPr id="0" name=""/>
        <dsp:cNvSpPr/>
      </dsp:nvSpPr>
      <dsp:spPr>
        <a:xfrm>
          <a:off x="4484784" y="266399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4C403F-2DA2-459A-8C7B-E00DACE12A58}">
      <dsp:nvSpPr>
        <dsp:cNvPr id="0" name=""/>
        <dsp:cNvSpPr/>
      </dsp:nvSpPr>
      <dsp:spPr>
        <a:xfrm>
          <a:off x="4633940" y="281315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ED5C50-8E33-4EB8-BCFC-443625C260ED}">
      <dsp:nvSpPr>
        <dsp:cNvPr id="0" name=""/>
        <dsp:cNvSpPr/>
      </dsp:nvSpPr>
      <dsp:spPr>
        <a:xfrm>
          <a:off x="75331"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D15B1F-5B43-4A76-8433-E32B78C045D3}">
      <dsp:nvSpPr>
        <dsp:cNvPr id="0" name=""/>
        <dsp:cNvSpPr/>
      </dsp:nvSpPr>
      <dsp:spPr>
        <a:xfrm>
          <a:off x="141622" y="3862796"/>
          <a:ext cx="1944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Kernkraftwerk Philippsburg</a:t>
          </a:r>
        </a:p>
      </dsp:txBody>
      <dsp:txXfrm>
        <a:off x="141622" y="3862796"/>
        <a:ext cx="1944000" cy="290025"/>
      </dsp:txXfrm>
    </dsp:sp>
    <dsp:sp modelId="{5D0AB6D6-C846-4FCE-A6B2-2B052A7C7F0E}">
      <dsp:nvSpPr>
        <dsp:cNvPr id="0" name=""/>
        <dsp:cNvSpPr/>
      </dsp:nvSpPr>
      <dsp:spPr>
        <a:xfrm>
          <a:off x="2085622"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95760C-9AE0-4090-A218-F187962A2D66}">
      <dsp:nvSpPr>
        <dsp:cNvPr id="0" name=""/>
        <dsp:cNvSpPr/>
      </dsp:nvSpPr>
      <dsp:spPr>
        <a:xfrm>
          <a:off x="2185060"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374A1-9FC8-44F9-A7EB-D3D612C8AAC7}">
      <dsp:nvSpPr>
        <dsp:cNvPr id="0" name=""/>
        <dsp:cNvSpPr/>
      </dsp:nvSpPr>
      <dsp:spPr>
        <a:xfrm>
          <a:off x="2251351" y="3862796"/>
          <a:ext cx="1053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Kernspaltung</a:t>
          </a:r>
        </a:p>
      </dsp:txBody>
      <dsp:txXfrm>
        <a:off x="2251351" y="3862796"/>
        <a:ext cx="1053000" cy="290025"/>
      </dsp:txXfrm>
    </dsp:sp>
    <dsp:sp modelId="{0ABF25E7-72B0-4CCF-8C67-16AAF571AB6B}">
      <dsp:nvSpPr>
        <dsp:cNvPr id="0" name=""/>
        <dsp:cNvSpPr/>
      </dsp:nvSpPr>
      <dsp:spPr>
        <a:xfrm>
          <a:off x="3304351"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9FCA2-E7C1-4667-BC4C-1BB48691E7EF}">
      <dsp:nvSpPr>
        <dsp:cNvPr id="0" name=""/>
        <dsp:cNvSpPr/>
      </dsp:nvSpPr>
      <dsp:spPr>
        <a:xfrm>
          <a:off x="3378929"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2813CE-38B1-4970-AC1E-691846F100D8}">
      <dsp:nvSpPr>
        <dsp:cNvPr id="0" name=""/>
        <dsp:cNvSpPr/>
      </dsp:nvSpPr>
      <dsp:spPr>
        <a:xfrm>
          <a:off x="3453507"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0B422F-88BA-4A2B-A3AE-77E94D943892}">
      <dsp:nvSpPr>
        <dsp:cNvPr id="0" name=""/>
        <dsp:cNvSpPr/>
      </dsp:nvSpPr>
      <dsp:spPr>
        <a:xfrm>
          <a:off x="3519798" y="3862796"/>
          <a:ext cx="8235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Atommüll</a:t>
          </a:r>
        </a:p>
      </dsp:txBody>
      <dsp:txXfrm>
        <a:off x="3519798" y="3862796"/>
        <a:ext cx="823500" cy="290025"/>
      </dsp:txXfrm>
    </dsp:sp>
    <dsp:sp modelId="{785520BC-A804-46E3-817C-33A579D4B49C}">
      <dsp:nvSpPr>
        <dsp:cNvPr id="0" name=""/>
        <dsp:cNvSpPr/>
      </dsp:nvSpPr>
      <dsp:spPr>
        <a:xfrm>
          <a:off x="4343298" y="3924944"/>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344232-68B4-4BFC-A27B-827E4F1FBFBF}">
      <dsp:nvSpPr>
        <dsp:cNvPr id="0" name=""/>
        <dsp:cNvSpPr/>
      </dsp:nvSpPr>
      <dsp:spPr>
        <a:xfrm>
          <a:off x="4442736" y="3924944"/>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1FD802-9C0B-461A-A05B-D0C6CF445B8B}">
      <dsp:nvSpPr>
        <dsp:cNvPr id="0" name=""/>
        <dsp:cNvSpPr/>
      </dsp:nvSpPr>
      <dsp:spPr>
        <a:xfrm>
          <a:off x="4343298" y="402438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42D570-50EE-4E5D-8833-92F00B9EF184}">
      <dsp:nvSpPr>
        <dsp:cNvPr id="0" name=""/>
        <dsp:cNvSpPr/>
      </dsp:nvSpPr>
      <dsp:spPr>
        <a:xfrm>
          <a:off x="4442736" y="402438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927D88-3A6D-49A8-A28B-701ACB0EBEB5}">
      <dsp:nvSpPr>
        <dsp:cNvPr id="0" name=""/>
        <dsp:cNvSpPr/>
      </dsp:nvSpPr>
      <dsp:spPr>
        <a:xfrm>
          <a:off x="4509027" y="3862796"/>
          <a:ext cx="1134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Nebelkammer</a:t>
          </a:r>
        </a:p>
      </dsp:txBody>
      <dsp:txXfrm>
        <a:off x="4509027" y="3862796"/>
        <a:ext cx="1134000" cy="290025"/>
      </dsp:txXfrm>
    </dsp:sp>
    <dsp:sp modelId="{83B11642-3671-46AE-AFBA-B1E6A9FCDBE0}">
      <dsp:nvSpPr>
        <dsp:cNvPr id="0" name=""/>
        <dsp:cNvSpPr/>
      </dsp:nvSpPr>
      <dsp:spPr>
        <a:xfrm>
          <a:off x="5643027"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09B56C-9A8C-41F5-8666-7532205CD916}">
      <dsp:nvSpPr>
        <dsp:cNvPr id="0" name=""/>
        <dsp:cNvSpPr/>
      </dsp:nvSpPr>
      <dsp:spPr>
        <a:xfrm>
          <a:off x="5717605"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FCADAF-EC26-4787-A5BA-8BFA16C5D771}">
      <dsp:nvSpPr>
        <dsp:cNvPr id="0" name=""/>
        <dsp:cNvSpPr/>
      </dsp:nvSpPr>
      <dsp:spPr>
        <a:xfrm>
          <a:off x="5792183"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7C2E3-9387-4385-B53B-DC2365B905CD}">
      <dsp:nvSpPr>
        <dsp:cNvPr id="0" name=""/>
        <dsp:cNvSpPr/>
      </dsp:nvSpPr>
      <dsp:spPr>
        <a:xfrm>
          <a:off x="5643027"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EB1DDD-FD72-46BA-BF10-17E773EC38F6}">
      <dsp:nvSpPr>
        <dsp:cNvPr id="0" name=""/>
        <dsp:cNvSpPr/>
      </dsp:nvSpPr>
      <dsp:spPr>
        <a:xfrm>
          <a:off x="5792183"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073E7D-1729-4819-A5AC-CC9052F0B1AB}">
      <dsp:nvSpPr>
        <dsp:cNvPr id="0" name=""/>
        <dsp:cNvSpPr/>
      </dsp:nvSpPr>
      <dsp:spPr>
        <a:xfrm>
          <a:off x="5858475" y="3862796"/>
          <a:ext cx="4185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PET</a:t>
          </a:r>
        </a:p>
      </dsp:txBody>
      <dsp:txXfrm>
        <a:off x="5858475" y="3862796"/>
        <a:ext cx="418500" cy="290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BB683-9B31-491C-8734-CFC588383D3F}">
      <dsp:nvSpPr>
        <dsp:cNvPr id="0" name=""/>
        <dsp:cNvSpPr/>
      </dsp:nvSpPr>
      <dsp:spPr>
        <a:xfrm>
          <a:off x="0" y="9603"/>
          <a:ext cx="3853192" cy="3853192"/>
        </a:xfrm>
        <a:prstGeom prst="rect">
          <a:avLst/>
        </a:prstGeom>
        <a:blipFill rotWithShape="1">
          <a:blip xmlns:r="http://schemas.openxmlformats.org/officeDocument/2006/relationships" r:embed="rId1"/>
          <a:srcRect/>
          <a:stretch>
            <a:fillRect l="-43000" r="-43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7E8291-F1F9-4990-885A-7CC5009AA41C}">
      <dsp:nvSpPr>
        <dsp:cNvPr id="0" name=""/>
        <dsp:cNvSpPr/>
      </dsp:nvSpPr>
      <dsp:spPr>
        <a:xfrm>
          <a:off x="3720609"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1BEC06-1F74-4B1F-82A8-78D7F47C79C3}">
      <dsp:nvSpPr>
        <dsp:cNvPr id="0" name=""/>
        <dsp:cNvSpPr/>
      </dsp:nvSpPr>
      <dsp:spPr>
        <a:xfrm>
          <a:off x="3934233" y="9603"/>
          <a:ext cx="2342741" cy="2342741"/>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8444" t="11889" r="223" b="11889"/>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4D017B-6DC3-4628-9635-DCCEE6B2A29D}">
      <dsp:nvSpPr>
        <dsp:cNvPr id="0" name=""/>
        <dsp:cNvSpPr/>
      </dsp:nvSpPr>
      <dsp:spPr>
        <a:xfrm>
          <a:off x="6044954" y="221976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6789FE-1430-4B19-BB23-AACDBD42D1CB}">
      <dsp:nvSpPr>
        <dsp:cNvPr id="0" name=""/>
        <dsp:cNvSpPr/>
      </dsp:nvSpPr>
      <dsp:spPr>
        <a:xfrm>
          <a:off x="6144392" y="221976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5EEF50-5157-48B7-A91F-171F473C86CC}">
      <dsp:nvSpPr>
        <dsp:cNvPr id="0" name=""/>
        <dsp:cNvSpPr/>
      </dsp:nvSpPr>
      <dsp:spPr>
        <a:xfrm>
          <a:off x="4847440" y="2433261"/>
          <a:ext cx="1429534" cy="1429534"/>
        </a:xfrm>
        <a:prstGeom prst="rect">
          <a:avLst/>
        </a:prstGeom>
        <a:blipFill rotWithShape="1">
          <a:blip xmlns:r="http://schemas.openxmlformats.org/officeDocument/2006/relationships" r:embed="rId3"/>
          <a:srcRect/>
          <a:stretch>
            <a:fillRect l="-39000" r="-39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C5D7D2-93F8-47A9-9ADD-A9E0CC024033}">
      <dsp:nvSpPr>
        <dsp:cNvPr id="0" name=""/>
        <dsp:cNvSpPr/>
      </dsp:nvSpPr>
      <dsp:spPr>
        <a:xfrm>
          <a:off x="5995236"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A3235B-20D4-4505-A050-C048FAA4A81D}">
      <dsp:nvSpPr>
        <dsp:cNvPr id="0" name=""/>
        <dsp:cNvSpPr/>
      </dsp:nvSpPr>
      <dsp:spPr>
        <a:xfrm>
          <a:off x="6069814" y="365563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5EC804-31EA-4A9B-8484-6F2B035C77DD}">
      <dsp:nvSpPr>
        <dsp:cNvPr id="0" name=""/>
        <dsp:cNvSpPr/>
      </dsp:nvSpPr>
      <dsp:spPr>
        <a:xfrm>
          <a:off x="6144392" y="358105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29EF1F-69FB-4FC5-A700-3ED4E16727E3}">
      <dsp:nvSpPr>
        <dsp:cNvPr id="0" name=""/>
        <dsp:cNvSpPr/>
      </dsp:nvSpPr>
      <dsp:spPr>
        <a:xfrm>
          <a:off x="3934233" y="3030506"/>
          <a:ext cx="832289" cy="832289"/>
        </a:xfrm>
        <a:prstGeom prst="rect">
          <a:avLst/>
        </a:prstGeom>
        <a:blipFill rotWithShape="1">
          <a:blip xmlns:r="http://schemas.openxmlformats.org/officeDocument/2006/relationships" r:embed="rId4"/>
          <a:srcRect/>
          <a:stretch>
            <a:fillRect l="-6000" r="-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F4E4D3-D002-4949-8627-A1BC69367476}">
      <dsp:nvSpPr>
        <dsp:cNvPr id="0" name=""/>
        <dsp:cNvSpPr/>
      </dsp:nvSpPr>
      <dsp:spPr>
        <a:xfrm>
          <a:off x="4534503" y="36307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C41226-EC8B-481B-BA54-3A826DC80521}">
      <dsp:nvSpPr>
        <dsp:cNvPr id="0" name=""/>
        <dsp:cNvSpPr/>
      </dsp:nvSpPr>
      <dsp:spPr>
        <a:xfrm>
          <a:off x="4633940" y="36307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41ED0B-B53A-4D97-81EF-4F68EA30D636}">
      <dsp:nvSpPr>
        <dsp:cNvPr id="0" name=""/>
        <dsp:cNvSpPr/>
      </dsp:nvSpPr>
      <dsp:spPr>
        <a:xfrm>
          <a:off x="4534503"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F19E24-23C5-40F8-A457-4DB53C577171}">
      <dsp:nvSpPr>
        <dsp:cNvPr id="0" name=""/>
        <dsp:cNvSpPr/>
      </dsp:nvSpPr>
      <dsp:spPr>
        <a:xfrm>
          <a:off x="4633940" y="373021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81AC57-BDDD-4442-84AD-A497413F43EE}">
      <dsp:nvSpPr>
        <dsp:cNvPr id="0" name=""/>
        <dsp:cNvSpPr/>
      </dsp:nvSpPr>
      <dsp:spPr>
        <a:xfrm>
          <a:off x="3934233" y="2433261"/>
          <a:ext cx="832289" cy="512474"/>
        </a:xfrm>
        <a:prstGeom prst="rect">
          <a:avLst/>
        </a:prstGeom>
        <a:blipFill rotWithShape="1">
          <a:blip xmlns:r="http://schemas.openxmlformats.org/officeDocument/2006/relationships" r:embed="rId5"/>
          <a:srcRect/>
          <a:stretch>
            <a:fillRect l="-10000" r="-10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B7136-4BA2-4FBB-ADFA-AAD2F72EF1F9}">
      <dsp:nvSpPr>
        <dsp:cNvPr id="0" name=""/>
        <dsp:cNvSpPr/>
      </dsp:nvSpPr>
      <dsp:spPr>
        <a:xfrm>
          <a:off x="4484784" y="281315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66A3C-1E12-498A-A70B-91F7ABC04591}">
      <dsp:nvSpPr>
        <dsp:cNvPr id="0" name=""/>
        <dsp:cNvSpPr/>
      </dsp:nvSpPr>
      <dsp:spPr>
        <a:xfrm>
          <a:off x="4559362" y="273857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CF80BF-C823-453F-9689-01ADA3C88B0D}">
      <dsp:nvSpPr>
        <dsp:cNvPr id="0" name=""/>
        <dsp:cNvSpPr/>
      </dsp:nvSpPr>
      <dsp:spPr>
        <a:xfrm>
          <a:off x="4633940" y="266399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0FD98C-EE78-46BC-8C4E-2A094F15FD85}">
      <dsp:nvSpPr>
        <dsp:cNvPr id="0" name=""/>
        <dsp:cNvSpPr/>
      </dsp:nvSpPr>
      <dsp:spPr>
        <a:xfrm>
          <a:off x="4484784" y="2663997"/>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4C403F-2DA2-459A-8C7B-E00DACE12A58}">
      <dsp:nvSpPr>
        <dsp:cNvPr id="0" name=""/>
        <dsp:cNvSpPr/>
      </dsp:nvSpPr>
      <dsp:spPr>
        <a:xfrm>
          <a:off x="4633940" y="281315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ED5C50-8E33-4EB8-BCFC-443625C260ED}">
      <dsp:nvSpPr>
        <dsp:cNvPr id="0" name=""/>
        <dsp:cNvSpPr/>
      </dsp:nvSpPr>
      <dsp:spPr>
        <a:xfrm>
          <a:off x="75331"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D15B1F-5B43-4A76-8433-E32B78C045D3}">
      <dsp:nvSpPr>
        <dsp:cNvPr id="0" name=""/>
        <dsp:cNvSpPr/>
      </dsp:nvSpPr>
      <dsp:spPr>
        <a:xfrm>
          <a:off x="141622" y="3862796"/>
          <a:ext cx="1944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Kernkraftwerk Philippsburg</a:t>
          </a:r>
        </a:p>
      </dsp:txBody>
      <dsp:txXfrm>
        <a:off x="141622" y="3862796"/>
        <a:ext cx="1944000" cy="290025"/>
      </dsp:txXfrm>
    </dsp:sp>
    <dsp:sp modelId="{5D0AB6D6-C846-4FCE-A6B2-2B052A7C7F0E}">
      <dsp:nvSpPr>
        <dsp:cNvPr id="0" name=""/>
        <dsp:cNvSpPr/>
      </dsp:nvSpPr>
      <dsp:spPr>
        <a:xfrm>
          <a:off x="2085622"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95760C-9AE0-4090-A218-F187962A2D66}">
      <dsp:nvSpPr>
        <dsp:cNvPr id="0" name=""/>
        <dsp:cNvSpPr/>
      </dsp:nvSpPr>
      <dsp:spPr>
        <a:xfrm>
          <a:off x="2185060"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374A1-9FC8-44F9-A7EB-D3D612C8AAC7}">
      <dsp:nvSpPr>
        <dsp:cNvPr id="0" name=""/>
        <dsp:cNvSpPr/>
      </dsp:nvSpPr>
      <dsp:spPr>
        <a:xfrm>
          <a:off x="2251351" y="3862796"/>
          <a:ext cx="1053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Kernspaltung</a:t>
          </a:r>
        </a:p>
      </dsp:txBody>
      <dsp:txXfrm>
        <a:off x="2251351" y="3862796"/>
        <a:ext cx="1053000" cy="290025"/>
      </dsp:txXfrm>
    </dsp:sp>
    <dsp:sp modelId="{0ABF25E7-72B0-4CCF-8C67-16AAF571AB6B}">
      <dsp:nvSpPr>
        <dsp:cNvPr id="0" name=""/>
        <dsp:cNvSpPr/>
      </dsp:nvSpPr>
      <dsp:spPr>
        <a:xfrm>
          <a:off x="3304351"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9FCA2-E7C1-4667-BC4C-1BB48691E7EF}">
      <dsp:nvSpPr>
        <dsp:cNvPr id="0" name=""/>
        <dsp:cNvSpPr/>
      </dsp:nvSpPr>
      <dsp:spPr>
        <a:xfrm>
          <a:off x="3378929"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2813CE-38B1-4970-AC1E-691846F100D8}">
      <dsp:nvSpPr>
        <dsp:cNvPr id="0" name=""/>
        <dsp:cNvSpPr/>
      </dsp:nvSpPr>
      <dsp:spPr>
        <a:xfrm>
          <a:off x="3453507"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0B422F-88BA-4A2B-A3AE-77E94D943892}">
      <dsp:nvSpPr>
        <dsp:cNvPr id="0" name=""/>
        <dsp:cNvSpPr/>
      </dsp:nvSpPr>
      <dsp:spPr>
        <a:xfrm>
          <a:off x="3519798" y="3862796"/>
          <a:ext cx="8235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Atommüll</a:t>
          </a:r>
        </a:p>
      </dsp:txBody>
      <dsp:txXfrm>
        <a:off x="3519798" y="3862796"/>
        <a:ext cx="823500" cy="290025"/>
      </dsp:txXfrm>
    </dsp:sp>
    <dsp:sp modelId="{785520BC-A804-46E3-817C-33A579D4B49C}">
      <dsp:nvSpPr>
        <dsp:cNvPr id="0" name=""/>
        <dsp:cNvSpPr/>
      </dsp:nvSpPr>
      <dsp:spPr>
        <a:xfrm>
          <a:off x="4343298" y="3924944"/>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344232-68B4-4BFC-A27B-827E4F1FBFBF}">
      <dsp:nvSpPr>
        <dsp:cNvPr id="0" name=""/>
        <dsp:cNvSpPr/>
      </dsp:nvSpPr>
      <dsp:spPr>
        <a:xfrm>
          <a:off x="4442736" y="3924944"/>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1FD802-9C0B-461A-A05B-D0C6CF445B8B}">
      <dsp:nvSpPr>
        <dsp:cNvPr id="0" name=""/>
        <dsp:cNvSpPr/>
      </dsp:nvSpPr>
      <dsp:spPr>
        <a:xfrm>
          <a:off x="4343298" y="402438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42D570-50EE-4E5D-8833-92F00B9EF184}">
      <dsp:nvSpPr>
        <dsp:cNvPr id="0" name=""/>
        <dsp:cNvSpPr/>
      </dsp:nvSpPr>
      <dsp:spPr>
        <a:xfrm>
          <a:off x="4442736" y="4024381"/>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927D88-3A6D-49A8-A28B-701ACB0EBEB5}">
      <dsp:nvSpPr>
        <dsp:cNvPr id="0" name=""/>
        <dsp:cNvSpPr/>
      </dsp:nvSpPr>
      <dsp:spPr>
        <a:xfrm>
          <a:off x="4509027" y="3862796"/>
          <a:ext cx="11340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Nebelkammer</a:t>
          </a:r>
        </a:p>
      </dsp:txBody>
      <dsp:txXfrm>
        <a:off x="4509027" y="3862796"/>
        <a:ext cx="1134000" cy="290025"/>
      </dsp:txXfrm>
    </dsp:sp>
    <dsp:sp modelId="{83B11642-3671-46AE-AFBA-B1E6A9FCDBE0}">
      <dsp:nvSpPr>
        <dsp:cNvPr id="0" name=""/>
        <dsp:cNvSpPr/>
      </dsp:nvSpPr>
      <dsp:spPr>
        <a:xfrm>
          <a:off x="5643027"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09B56C-9A8C-41F5-8666-7532205CD916}">
      <dsp:nvSpPr>
        <dsp:cNvPr id="0" name=""/>
        <dsp:cNvSpPr/>
      </dsp:nvSpPr>
      <dsp:spPr>
        <a:xfrm>
          <a:off x="5717605" y="3974663"/>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FCADAF-EC26-4787-A5BA-8BFA16C5D771}">
      <dsp:nvSpPr>
        <dsp:cNvPr id="0" name=""/>
        <dsp:cNvSpPr/>
      </dsp:nvSpPr>
      <dsp:spPr>
        <a:xfrm>
          <a:off x="5792183"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7C2E3-9387-4385-B53B-DC2365B905CD}">
      <dsp:nvSpPr>
        <dsp:cNvPr id="0" name=""/>
        <dsp:cNvSpPr/>
      </dsp:nvSpPr>
      <dsp:spPr>
        <a:xfrm>
          <a:off x="5643027" y="3900085"/>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EB1DDD-FD72-46BA-BF10-17E773EC38F6}">
      <dsp:nvSpPr>
        <dsp:cNvPr id="0" name=""/>
        <dsp:cNvSpPr/>
      </dsp:nvSpPr>
      <dsp:spPr>
        <a:xfrm>
          <a:off x="5792183" y="4049240"/>
          <a:ext cx="66291" cy="662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073E7D-1729-4819-A5AC-CC9052F0B1AB}">
      <dsp:nvSpPr>
        <dsp:cNvPr id="0" name=""/>
        <dsp:cNvSpPr/>
      </dsp:nvSpPr>
      <dsp:spPr>
        <a:xfrm>
          <a:off x="5858475" y="3862796"/>
          <a:ext cx="418500" cy="2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marL="0" lvl="0" indent="0" algn="ctr" defTabSz="533400">
            <a:lnSpc>
              <a:spcPct val="90000"/>
            </a:lnSpc>
            <a:spcBef>
              <a:spcPct val="0"/>
            </a:spcBef>
            <a:spcAft>
              <a:spcPct val="35000"/>
            </a:spcAft>
            <a:buNone/>
          </a:pPr>
          <a:r>
            <a:rPr lang="de-DE" sz="1200" kern="1200"/>
            <a:t>PET</a:t>
          </a:r>
        </a:p>
      </dsp:txBody>
      <dsp:txXfrm>
        <a:off x="5858475" y="3862796"/>
        <a:ext cx="418500" cy="290025"/>
      </dsp:txXfrm>
    </dsp:sp>
  </dsp:spTree>
</dsp:drawing>
</file>

<file path=word/diagrams/layout1.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FD98F-2733-49D9-888F-461064D0B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5005</Words>
  <Characters>31533</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Voßkühler</dc:creator>
  <cp:keywords/>
  <dc:description/>
  <cp:lastModifiedBy>Adrian Voßkühler</cp:lastModifiedBy>
  <cp:revision>50</cp:revision>
  <cp:lastPrinted>2025-02-11T07:16:00Z</cp:lastPrinted>
  <dcterms:created xsi:type="dcterms:W3CDTF">2025-02-01T19:35:00Z</dcterms:created>
  <dcterms:modified xsi:type="dcterms:W3CDTF">2025-04-06T10:40:00Z</dcterms:modified>
</cp:coreProperties>
</file>